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87" w:rsidRPr="004B79D5" w:rsidRDefault="000577C8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g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227330</wp:posOffset>
                </wp:positionH>
                <wp:positionV relativeFrom="paragraph">
                  <wp:posOffset>48895</wp:posOffset>
                </wp:positionV>
                <wp:extent cx="3539490" cy="669290"/>
                <wp:effectExtent l="0" t="0" r="0" b="0"/>
                <wp:wrapNone/>
                <wp:docPr id="24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9490" cy="669290"/>
                          <a:chOff x="358" y="-630"/>
                          <a:chExt cx="5574" cy="934"/>
                        </a:xfrm>
                      </wpg:grpSpPr>
                      <pic:pic xmlns:pic="http://schemas.openxmlformats.org/drawingml/2006/picture">
                        <pic:nvPicPr>
                          <pic:cNvPr id="26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2" y="-460"/>
                            <a:ext cx="384" cy="3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-626"/>
                            <a:ext cx="5565" cy="92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2A95" w:rsidRDefault="00B32A95" w:rsidP="00B32A95">
                              <w:pPr>
                                <w:spacing w:before="1" w:line="241" w:lineRule="exact"/>
                                <w:ind w:left="1413" w:right="1491"/>
                                <w:jc w:val="center"/>
                                <w:rPr>
                                  <w:b/>
                                  <w:color w:val="365F91"/>
                                  <w:sz w:val="20"/>
                                </w:rPr>
                              </w:pPr>
                            </w:p>
                            <w:p w:rsidR="000577C8" w:rsidRDefault="000577C8" w:rsidP="000577C8">
                              <w:pPr>
                                <w:tabs>
                                  <w:tab w:val="left" w:pos="4933"/>
                                </w:tabs>
                                <w:spacing w:before="1"/>
                                <w:ind w:left="2263" w:hanging="2121"/>
                                <w:rPr>
                                  <w:color w:val="365F91"/>
                                  <w:spacing w:val="-2"/>
                                  <w:sz w:val="16"/>
                                </w:rPr>
                              </w:pPr>
                              <w:r w:rsidRPr="00BE4021">
                                <w:rPr>
                                  <w:rFonts w:ascii="Times New Roman" w:hAnsi="Times New Roman"/>
                                  <w:lang w:val="uk-UA"/>
                                </w:rPr>
                                <w:t>Трансферин (</w:t>
                              </w:r>
                              <w:r w:rsidRPr="00BE4021">
                                <w:rPr>
                                  <w:rFonts w:ascii="Times New Roman" w:hAnsi="Times New Roman"/>
                                </w:rPr>
                                <w:t>TRF</w:t>
                              </w:r>
                              <w:r w:rsidRPr="00BE4021">
                                <w:rPr>
                                  <w:rFonts w:ascii="Times New Roman" w:hAnsi="Times New Roman"/>
                                  <w:lang w:val="uk-UA"/>
                                </w:rPr>
                                <w:t xml:space="preserve">) Турбідиметрія 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</w:rPr>
                                <w:t>BR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  <w:lang w:val="uk-UA"/>
                                </w:rPr>
                                <w:t xml:space="preserve"> 1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</w:rPr>
                                <w:t>x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  <w:lang w:val="uk-UA"/>
                                </w:rPr>
                                <w:t>40 мл / 1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</w:rPr>
                                <w:t>x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  <w:lang w:val="uk-UA"/>
                                </w:rPr>
                                <w:t xml:space="preserve">10 мл / 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</w:rPr>
                                <w:t>CAL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8B1787" w:rsidRDefault="00CA216C" w:rsidP="000577C8">
                              <w:pPr>
                                <w:tabs>
                                  <w:tab w:val="left" w:pos="4933"/>
                                </w:tabs>
                                <w:spacing w:before="1"/>
                                <w:rPr>
                                  <w:sz w:val="16"/>
                                </w:rPr>
                              </w:pPr>
                              <w:bookmarkStart w:id="0" w:name="_GoBack"/>
                              <w:bookmarkEnd w:id="0"/>
                              <w:r>
                                <w:rPr>
                                  <w:color w:val="365F9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color w:val="365F91"/>
                                  <w:position w:val="-19"/>
                                  <w:sz w:val="16"/>
                                  <w:lang w:val="uk-UA" w:eastAsia="uk-UA"/>
                                </w:rPr>
                                <w:drawing>
                                  <wp:inline distT="0" distB="0" distL="0" distR="0">
                                    <wp:extent cx="291084" cy="198881"/>
                                    <wp:effectExtent l="0" t="0" r="0" b="0"/>
                                    <wp:docPr id="25" name="image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" name="image5.pn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91084" cy="1988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" o:spid="_x0000_s1026" style="position:absolute;margin-left:17.9pt;margin-top:3.85pt;width:278.7pt;height:52.7pt;z-index:15755776;mso-position-horizontal-relative:page" coordorigin="358,-630" coordsize="5574,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7" type="#_x0000_t75" style="position:absolute;left:5332;top:-460;width:384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2" o:spid="_x0000_s1028" type="#_x0000_t202" style="position:absolute;left:362;top:-626;width:5565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:rsidR="00B32A95" w:rsidRDefault="00B32A95" w:rsidP="00B32A95">
                        <w:pPr>
                          <w:spacing w:before="1" w:line="241" w:lineRule="exact"/>
                          <w:ind w:left="1413" w:right="1491"/>
                          <w:jc w:val="center"/>
                          <w:rPr>
                            <w:b/>
                            <w:color w:val="365F91"/>
                            <w:sz w:val="20"/>
                          </w:rPr>
                        </w:pPr>
                      </w:p>
                      <w:p w:rsidR="000577C8" w:rsidRDefault="000577C8" w:rsidP="000577C8">
                        <w:pPr>
                          <w:tabs>
                            <w:tab w:val="left" w:pos="4933"/>
                          </w:tabs>
                          <w:spacing w:before="1"/>
                          <w:ind w:left="2263" w:hanging="2121"/>
                          <w:rPr>
                            <w:color w:val="365F91"/>
                            <w:spacing w:val="-2"/>
                            <w:sz w:val="16"/>
                          </w:rPr>
                        </w:pPr>
                        <w:r w:rsidRPr="00BE4021">
                          <w:rPr>
                            <w:rFonts w:ascii="Times New Roman" w:hAnsi="Times New Roman"/>
                            <w:lang w:val="uk-UA"/>
                          </w:rPr>
                          <w:t>Трансферин (</w:t>
                        </w:r>
                        <w:r w:rsidRPr="00BE4021">
                          <w:rPr>
                            <w:rFonts w:ascii="Times New Roman" w:hAnsi="Times New Roman"/>
                          </w:rPr>
                          <w:t>TRF</w:t>
                        </w:r>
                        <w:r w:rsidRPr="00BE4021">
                          <w:rPr>
                            <w:rFonts w:ascii="Times New Roman" w:hAnsi="Times New Roman"/>
                            <w:lang w:val="uk-UA"/>
                          </w:rPr>
                          <w:t xml:space="preserve">) Турбідиметрія </w:t>
                        </w:r>
                        <w:r w:rsidRPr="00BE4021">
                          <w:rPr>
                            <w:rFonts w:ascii="Times New Roman" w:hAnsi="Times New Roman"/>
                            <w:bCs/>
                          </w:rPr>
                          <w:t>BR</w:t>
                        </w:r>
                        <w:r w:rsidRPr="00BE4021">
                          <w:rPr>
                            <w:rFonts w:ascii="Times New Roman" w:hAnsi="Times New Roman"/>
                            <w:bCs/>
                            <w:lang w:val="uk-UA"/>
                          </w:rPr>
                          <w:t xml:space="preserve"> 1</w:t>
                        </w:r>
                        <w:r w:rsidRPr="00BE4021">
                          <w:rPr>
                            <w:rFonts w:ascii="Times New Roman" w:hAnsi="Times New Roman"/>
                            <w:bCs/>
                          </w:rPr>
                          <w:t>x</w:t>
                        </w:r>
                        <w:r w:rsidRPr="00BE4021">
                          <w:rPr>
                            <w:rFonts w:ascii="Times New Roman" w:hAnsi="Times New Roman"/>
                            <w:bCs/>
                            <w:lang w:val="uk-UA"/>
                          </w:rPr>
                          <w:t>40 мл / 1</w:t>
                        </w:r>
                        <w:r w:rsidRPr="00BE4021">
                          <w:rPr>
                            <w:rFonts w:ascii="Times New Roman" w:hAnsi="Times New Roman"/>
                            <w:bCs/>
                          </w:rPr>
                          <w:t>x</w:t>
                        </w:r>
                        <w:r w:rsidRPr="00BE4021">
                          <w:rPr>
                            <w:rFonts w:ascii="Times New Roman" w:hAnsi="Times New Roman"/>
                            <w:bCs/>
                            <w:lang w:val="uk-UA"/>
                          </w:rPr>
                          <w:t xml:space="preserve">10 мл / </w:t>
                        </w:r>
                        <w:r w:rsidRPr="00BE4021">
                          <w:rPr>
                            <w:rFonts w:ascii="Times New Roman" w:hAnsi="Times New Roman"/>
                            <w:bCs/>
                          </w:rPr>
                          <w:t>CAL</w:t>
                        </w:r>
                        <w:r>
                          <w:rPr>
                            <w:color w:val="365F91"/>
                            <w:spacing w:val="-2"/>
                            <w:sz w:val="16"/>
                          </w:rPr>
                          <w:t xml:space="preserve"> </w:t>
                        </w:r>
                      </w:p>
                      <w:p w:rsidR="008B1787" w:rsidRDefault="00CA216C" w:rsidP="000577C8">
                        <w:pPr>
                          <w:tabs>
                            <w:tab w:val="left" w:pos="4933"/>
                          </w:tabs>
                          <w:spacing w:before="1"/>
                          <w:rPr>
                            <w:sz w:val="16"/>
                          </w:rPr>
                        </w:pPr>
                        <w:bookmarkStart w:id="1" w:name="_GoBack"/>
                        <w:bookmarkEnd w:id="1"/>
                        <w:r>
                          <w:rPr>
                            <w:color w:val="365F91"/>
                            <w:sz w:val="16"/>
                          </w:rPr>
                          <w:tab/>
                        </w:r>
                        <w:r>
                          <w:rPr>
                            <w:noProof/>
                            <w:color w:val="365F91"/>
                            <w:position w:val="-19"/>
                            <w:sz w:val="16"/>
                            <w:lang w:val="uk-UA" w:eastAsia="uk-UA"/>
                          </w:rPr>
                          <w:drawing>
                            <wp:inline distT="0" distB="0" distL="0" distR="0">
                              <wp:extent cx="291084" cy="198881"/>
                              <wp:effectExtent l="0" t="0" r="0" b="0"/>
                              <wp:docPr id="25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" name="image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1084" cy="19888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8B1787" w:rsidRDefault="008B1787">
      <w:pPr>
        <w:pStyle w:val="a3"/>
        <w:rPr>
          <w:sz w:val="12"/>
          <w:szCs w:val="12"/>
        </w:rPr>
      </w:pPr>
    </w:p>
    <w:p w:rsidR="00BD311B" w:rsidRDefault="00BD311B">
      <w:pPr>
        <w:pStyle w:val="a3"/>
        <w:rPr>
          <w:sz w:val="12"/>
          <w:szCs w:val="12"/>
        </w:rPr>
      </w:pPr>
    </w:p>
    <w:p w:rsidR="00BD311B" w:rsidRPr="004B79D5" w:rsidRDefault="00BD311B">
      <w:pPr>
        <w:pStyle w:val="a3"/>
        <w:rPr>
          <w:sz w:val="12"/>
          <w:szCs w:val="12"/>
        </w:rPr>
      </w:pPr>
    </w:p>
    <w:p w:rsidR="008B1787" w:rsidRPr="004B79D5" w:rsidRDefault="008B1787">
      <w:pPr>
        <w:pStyle w:val="a3"/>
        <w:rPr>
          <w:sz w:val="12"/>
          <w:szCs w:val="12"/>
        </w:rPr>
      </w:pPr>
    </w:p>
    <w:p w:rsidR="008B1787" w:rsidRPr="004B79D5" w:rsidRDefault="008B1787">
      <w:pPr>
        <w:pStyle w:val="a3"/>
        <w:rPr>
          <w:sz w:val="12"/>
          <w:szCs w:val="12"/>
        </w:rPr>
      </w:pPr>
    </w:p>
    <w:p w:rsidR="008B1787" w:rsidRPr="004B79D5" w:rsidRDefault="008B1787">
      <w:pPr>
        <w:pStyle w:val="a3"/>
        <w:rPr>
          <w:sz w:val="12"/>
          <w:szCs w:val="12"/>
        </w:rPr>
      </w:pPr>
    </w:p>
    <w:p w:rsidR="008B1787" w:rsidRPr="004B79D5" w:rsidRDefault="00CA216C">
      <w:pPr>
        <w:pStyle w:val="2"/>
        <w:spacing w:before="113"/>
        <w:ind w:left="1185"/>
        <w:rPr>
          <w:sz w:val="12"/>
          <w:szCs w:val="12"/>
        </w:rPr>
      </w:pPr>
      <w:r w:rsidRPr="004B79D5">
        <w:rPr>
          <w:color w:val="365F91"/>
          <w:sz w:val="12"/>
          <w:szCs w:val="12"/>
        </w:rPr>
        <w:t>Кількісне визначення трансферину (TRF)</w:t>
      </w:r>
    </w:p>
    <w:p w:rsidR="008B1787" w:rsidRPr="004B79D5" w:rsidRDefault="00CA216C">
      <w:pPr>
        <w:pStyle w:val="a3"/>
        <w:spacing w:before="2"/>
        <w:ind w:left="157"/>
        <w:rPr>
          <w:sz w:val="12"/>
          <w:szCs w:val="12"/>
        </w:rPr>
      </w:pPr>
      <w:r w:rsidRPr="004B79D5">
        <w:rPr>
          <w:sz w:val="12"/>
          <w:szCs w:val="12"/>
        </w:rPr>
        <w:t>Тільки для професійного використання в діагностиці in vitro. Зберігати при 2-8°C.</w:t>
      </w:r>
    </w:p>
    <w:p w:rsidR="008B1787" w:rsidRPr="004B79D5" w:rsidRDefault="00CA216C">
      <w:pPr>
        <w:pStyle w:val="2"/>
        <w:spacing w:before="118"/>
        <w:ind w:left="1123" w:right="117"/>
        <w:jc w:val="both"/>
        <w:rPr>
          <w:sz w:val="12"/>
          <w:szCs w:val="12"/>
        </w:rPr>
      </w:pPr>
      <w:r w:rsidRPr="004B79D5">
        <w:rPr>
          <w:b w:val="0"/>
          <w:sz w:val="12"/>
          <w:szCs w:val="12"/>
        </w:rPr>
        <w:br w:type="column"/>
      </w:r>
      <w:r w:rsidRPr="004B79D5">
        <w:rPr>
          <w:sz w:val="12"/>
          <w:szCs w:val="12"/>
        </w:rPr>
        <w:lastRenderedPageBreak/>
        <w:t>У MONLAB є інструкції для кількох автоматичних аналізаторів. Інструкції для багатьох з них доступні за запитом.</w:t>
      </w:r>
    </w:p>
    <w:p w:rsidR="008B1787" w:rsidRPr="004B79D5" w:rsidRDefault="008B1787">
      <w:pPr>
        <w:pStyle w:val="a3"/>
        <w:spacing w:before="4"/>
        <w:rPr>
          <w:b/>
          <w:sz w:val="12"/>
          <w:szCs w:val="12"/>
        </w:rPr>
      </w:pPr>
    </w:p>
    <w:p w:rsidR="008B1787" w:rsidRPr="004B79D5" w:rsidRDefault="000577C8">
      <w:pPr>
        <w:pStyle w:val="a3"/>
        <w:ind w:left="100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85820" cy="153670"/>
                <wp:effectExtent l="7620" t="13970" r="6985" b="13335"/>
                <wp:docPr id="2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CA216C">
                            <w:pPr>
                              <w:spacing w:before="18"/>
                              <w:ind w:left="661" w:right="66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РОЗРАХУНКИ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9" o:spid="_x0000_s1029" type="#_x0000_t202" style="width:266.6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" filled="f" strokeweight=".48pt">
                <v:textbox inset="0,0,0,0">
                  <w:txbxContent>
                    <w:p w:rsidR="008B1787" w:rsidRDefault="00CA216C">
                      <w:pPr>
                        <w:spacing w:before="18"/>
                        <w:ind w:left="661" w:right="66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РОЗРАХУНКИ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1787" w:rsidRPr="004B79D5" w:rsidRDefault="00CA216C">
      <w:pPr>
        <w:pStyle w:val="a3"/>
        <w:ind w:left="1123" w:right="118"/>
        <w:jc w:val="both"/>
        <w:rPr>
          <w:sz w:val="12"/>
          <w:szCs w:val="12"/>
        </w:rPr>
      </w:pPr>
      <w:r w:rsidRPr="004B79D5">
        <w:rPr>
          <w:position w:val="1"/>
          <w:sz w:val="12"/>
          <w:szCs w:val="12"/>
        </w:rPr>
        <w:t>Обчисліть різницю абсорбції (A</w:t>
      </w:r>
      <w:r w:rsidRPr="004B79D5">
        <w:rPr>
          <w:sz w:val="12"/>
          <w:szCs w:val="12"/>
        </w:rPr>
        <w:t>2-A1) кожної точки калібрувальної кривої та побудуйте отримані значення відносно концентрації TRF кожного розведення калібратора. Концентрація TRF у зразку розраховується інтерполяцією його (A2-A1) на калібрувальній кривій.</w:t>
      </w:r>
    </w:p>
    <w:p w:rsidR="008B1787" w:rsidRPr="004B79D5" w:rsidRDefault="008B1787">
      <w:pPr>
        <w:jc w:val="both"/>
        <w:rPr>
          <w:sz w:val="12"/>
          <w:szCs w:val="12"/>
        </w:rPr>
        <w:sectPr w:rsidR="008B1787" w:rsidRPr="004B79D5" w:rsidSect="00BD311B">
          <w:headerReference w:type="default" r:id="rId10"/>
          <w:footerReference w:type="default" r:id="rId11"/>
          <w:pgSz w:w="11910" w:h="16840"/>
          <w:pgMar w:top="800" w:right="300" w:bottom="620" w:left="240" w:header="170" w:footer="422" w:gutter="0"/>
          <w:cols w:num="2" w:space="720" w:equalWidth="0">
            <w:col w:w="4587" w:space="316"/>
            <w:col w:w="6467"/>
          </w:cols>
          <w:docGrid w:linePitch="299"/>
        </w:sectPr>
      </w:pPr>
    </w:p>
    <w:p w:rsidR="008B1787" w:rsidRPr="004B79D5" w:rsidRDefault="000577C8">
      <w:pPr>
        <w:ind w:left="12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529965" cy="153670"/>
                <wp:effectExtent l="11430" t="5080" r="11430" b="12700"/>
                <wp:docPr id="2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CA216C">
                            <w:pPr>
                              <w:spacing w:before="18"/>
                              <w:ind w:left="16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ПРИНЦИП МЕТОДУ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3" o:spid="_x0000_s1030" type="#_x0000_t202" style="width:277.9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" filled="f" strokeweight=".48pt">
                <v:textbox inset="0,0,0,0">
                  <w:txbxContent>
                    <w:p w:rsidR="008B1787" w:rsidRDefault="00CA216C">
                      <w:pPr>
                        <w:spacing w:before="18"/>
                        <w:ind w:left="163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ПРИНЦИП МЕТОДУ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A216C" w:rsidRPr="004B79D5">
        <w:rPr>
          <w:rFonts w:ascii="Times New Roman"/>
          <w:spacing w:val="143"/>
          <w:sz w:val="12"/>
          <w:szCs w:val="12"/>
        </w:rPr>
        <w:t xml:space="preserve"> </w:t>
      </w:r>
      <w:r>
        <w:rPr>
          <w:noProof/>
          <w:spacing w:val="14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85820" cy="154305"/>
                <wp:effectExtent l="6985" t="5080" r="7620" b="12065"/>
                <wp:docPr id="2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CA216C">
                            <w:pPr>
                              <w:spacing w:before="18"/>
                              <w:ind w:left="661" w:right="6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КОНТРОЛЬ ЯКОСТІ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4" o:spid="_x0000_s1031" type="#_x0000_t202" style="width:266.6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" filled="f" strokeweight=".48pt">
                <v:textbox inset="0,0,0,0">
                  <w:txbxContent>
                    <w:p w:rsidR="008B1787" w:rsidRDefault="00CA216C">
                      <w:pPr>
                        <w:spacing w:before="18"/>
                        <w:ind w:left="661" w:right="66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КОНТРОЛЬ ЯКОСТІ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1787" w:rsidRPr="004B79D5" w:rsidRDefault="008B1787">
      <w:pPr>
        <w:rPr>
          <w:sz w:val="12"/>
          <w:szCs w:val="12"/>
        </w:rPr>
        <w:sectPr w:rsidR="008B1787" w:rsidRPr="004B79D5">
          <w:type w:val="continuous"/>
          <w:pgSz w:w="11910" w:h="16840"/>
          <w:pgMar w:top="800" w:right="300" w:bottom="660" w:left="240" w:header="110" w:footer="422" w:gutter="0"/>
          <w:cols w:space="720"/>
        </w:sectPr>
      </w:pPr>
    </w:p>
    <w:p w:rsidR="008B1787" w:rsidRPr="004B79D5" w:rsidRDefault="00CA216C">
      <w:pPr>
        <w:pStyle w:val="a3"/>
        <w:ind w:left="157" w:right="153"/>
        <w:jc w:val="both"/>
        <w:rPr>
          <w:sz w:val="12"/>
          <w:szCs w:val="12"/>
        </w:rPr>
      </w:pPr>
      <w:r w:rsidRPr="004B79D5">
        <w:rPr>
          <w:sz w:val="12"/>
          <w:szCs w:val="12"/>
        </w:rPr>
        <w:lastRenderedPageBreak/>
        <w:t>Трансферин - це кількісний турбідиметричний тест для вимірювання трансферину в сироватці або плазмі людини.</w:t>
      </w:r>
    </w:p>
    <w:p w:rsidR="008B1787" w:rsidRPr="004B79D5" w:rsidRDefault="00CA216C">
      <w:pPr>
        <w:pStyle w:val="a3"/>
        <w:ind w:left="157" w:right="152"/>
        <w:jc w:val="both"/>
        <w:rPr>
          <w:sz w:val="12"/>
          <w:szCs w:val="12"/>
        </w:rPr>
      </w:pPr>
      <w:r w:rsidRPr="004B79D5">
        <w:rPr>
          <w:sz w:val="12"/>
          <w:szCs w:val="12"/>
        </w:rPr>
        <w:t>Антитіла проти трансферину при змішуванні зі зразками, що містять TRF, утворюють нерозчинні комплекси. Ці комплекси викликають зміну поглинання залежно від концентрації TRF у зразку пацієнта, яку можна кількісно визначити шляхом порівняння з калібратором відомої концентрації TRF.</w:t>
      </w:r>
    </w:p>
    <w:p w:rsidR="008B1787" w:rsidRPr="004B79D5" w:rsidRDefault="008B1787">
      <w:pPr>
        <w:pStyle w:val="a3"/>
        <w:spacing w:before="9"/>
        <w:rPr>
          <w:sz w:val="12"/>
          <w:szCs w:val="12"/>
        </w:rPr>
      </w:pPr>
    </w:p>
    <w:p w:rsidR="008B1787" w:rsidRPr="004B79D5" w:rsidRDefault="000577C8">
      <w:pPr>
        <w:pStyle w:val="a3"/>
        <w:ind w:left="123" w:right="-29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529965" cy="153670"/>
                <wp:effectExtent l="11430" t="6985" r="11430" b="10795"/>
                <wp:docPr id="1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CA216C">
                            <w:pPr>
                              <w:spacing w:before="18"/>
                              <w:ind w:left="17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КЛІНІЧНЕ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5" o:spid="_x0000_s1032" type="#_x0000_t202" style="width:277.9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" filled="f" strokeweight=".48pt">
                <v:textbox inset="0,0,0,0">
                  <w:txbxContent>
                    <w:p w:rsidR="008B1787" w:rsidRDefault="00CA216C">
                      <w:pPr>
                        <w:spacing w:before="18"/>
                        <w:ind w:left="175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КЛІНІЧНЕ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1787" w:rsidRPr="004B79D5" w:rsidRDefault="00CA216C">
      <w:pPr>
        <w:pStyle w:val="a3"/>
        <w:ind w:left="157" w:right="152"/>
        <w:jc w:val="both"/>
        <w:rPr>
          <w:sz w:val="12"/>
          <w:szCs w:val="12"/>
        </w:rPr>
      </w:pPr>
      <w:r w:rsidRPr="004B79D5">
        <w:rPr>
          <w:sz w:val="12"/>
          <w:szCs w:val="12"/>
        </w:rPr>
        <w:t>Трансферин – білок плазми, утворений одним поліпептидним ланцюгом. Вуглеводи складають приблизно 6% від загальної маси. Він синтезується печінкою і переносить залізо через сироватку.</w:t>
      </w:r>
    </w:p>
    <w:p w:rsidR="008B1787" w:rsidRPr="004B79D5" w:rsidRDefault="00CA216C">
      <w:pPr>
        <w:pStyle w:val="a3"/>
        <w:ind w:left="157" w:right="148"/>
        <w:jc w:val="both"/>
        <w:rPr>
          <w:sz w:val="12"/>
          <w:szCs w:val="12"/>
        </w:rPr>
      </w:pPr>
      <w:r w:rsidRPr="004B79D5">
        <w:rPr>
          <w:sz w:val="12"/>
          <w:szCs w:val="12"/>
        </w:rPr>
        <w:t>Оцінка рівня TRF у плазмі корисна для диференціальної діагностики анемії та моніторингу її лікування. При гіпохромній анемії (залізодефіцитній) рівень ТРФ підвищується. При появі анемії через порушення включення заліза в еритроцити рівень TRF може бути нормальним або низьким, але білок сильно насичений залізом. При перевантаженні залізом концентрація TRF є нормальною, але насичення перевищує 55% і може досягати рівнів 90%. Концентрацію TRF можна використовувати для оцінки стану харчування. При вродженій атрансферинемії дуже низький рівень TRF супроводжується перевантаженням залізом і важкою гіпохромною анемією. Високий рівень TRF також може бути виявлений під час вагітності та введення естрогену.</w:t>
      </w:r>
    </w:p>
    <w:p w:rsidR="008B1787" w:rsidRPr="004B79D5" w:rsidRDefault="008B1787">
      <w:pPr>
        <w:pStyle w:val="a3"/>
        <w:spacing w:before="9"/>
        <w:rPr>
          <w:sz w:val="12"/>
          <w:szCs w:val="12"/>
        </w:rPr>
      </w:pPr>
    </w:p>
    <w:tbl>
      <w:tblPr>
        <w:tblStyle w:val="TableNormal"/>
        <w:tblW w:w="5530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844"/>
      </w:tblGrid>
      <w:tr w:rsidR="008B1787" w:rsidRPr="004B79D5" w:rsidTr="00B32A95">
        <w:trPr>
          <w:trHeight w:val="257"/>
        </w:trPr>
        <w:tc>
          <w:tcPr>
            <w:tcW w:w="5530" w:type="dxa"/>
            <w:gridSpan w:val="2"/>
            <w:tcBorders>
              <w:bottom w:val="double" w:sz="4" w:space="0" w:color="000000"/>
            </w:tcBorders>
          </w:tcPr>
          <w:p w:rsidR="008B1787" w:rsidRPr="004B79D5" w:rsidRDefault="00CA216C">
            <w:pPr>
              <w:pStyle w:val="TableParagraph"/>
              <w:spacing w:before="18" w:line="240" w:lineRule="auto"/>
              <w:ind w:left="2170" w:right="2188"/>
              <w:rPr>
                <w:b/>
                <w:sz w:val="12"/>
                <w:szCs w:val="12"/>
              </w:rPr>
            </w:pPr>
            <w:r w:rsidRPr="004B79D5">
              <w:rPr>
                <w:b/>
                <w:color w:val="365F91"/>
                <w:spacing w:val="-2"/>
                <w:sz w:val="12"/>
                <w:szCs w:val="12"/>
              </w:rPr>
              <w:t>РЕАКТИВИ</w:t>
            </w:r>
          </w:p>
        </w:tc>
      </w:tr>
      <w:tr w:rsidR="008B1787" w:rsidRPr="004B79D5" w:rsidTr="00B32A95">
        <w:trPr>
          <w:trHeight w:val="1040"/>
        </w:trPr>
        <w:tc>
          <w:tcPr>
            <w:tcW w:w="1686" w:type="dxa"/>
            <w:tcBorders>
              <w:top w:val="double" w:sz="4" w:space="0" w:color="000000"/>
              <w:bottom w:val="double" w:sz="4" w:space="0" w:color="000000"/>
            </w:tcBorders>
          </w:tcPr>
          <w:p w:rsidR="008B1787" w:rsidRPr="004B79D5" w:rsidRDefault="00CA216C">
            <w:pPr>
              <w:pStyle w:val="TableParagraph"/>
              <w:spacing w:before="109" w:line="240" w:lineRule="auto"/>
              <w:jc w:val="left"/>
              <w:rPr>
                <w:b/>
                <w:sz w:val="12"/>
                <w:szCs w:val="12"/>
              </w:rPr>
            </w:pPr>
            <w:r w:rsidRPr="004B79D5">
              <w:rPr>
                <w:b/>
                <w:sz w:val="12"/>
                <w:szCs w:val="12"/>
              </w:rPr>
              <w:t>Розріджувач (R1)</w:t>
            </w:r>
          </w:p>
          <w:p w:rsidR="008B1787" w:rsidRPr="004B79D5" w:rsidRDefault="00CA216C">
            <w:pPr>
              <w:pStyle w:val="TableParagraph"/>
              <w:spacing w:before="18" w:line="330" w:lineRule="atLeast"/>
              <w:ind w:right="199"/>
              <w:jc w:val="left"/>
              <w:rPr>
                <w:b/>
                <w:sz w:val="12"/>
                <w:szCs w:val="12"/>
              </w:rPr>
            </w:pPr>
            <w:r w:rsidRPr="004B79D5">
              <w:rPr>
                <w:b/>
                <w:sz w:val="12"/>
                <w:szCs w:val="12"/>
              </w:rPr>
              <w:t>Антитіло (R2) Додатково</w:t>
            </w:r>
          </w:p>
        </w:tc>
        <w:tc>
          <w:tcPr>
            <w:tcW w:w="3844" w:type="dxa"/>
            <w:tcBorders>
              <w:top w:val="double" w:sz="4" w:space="0" w:color="000000"/>
              <w:bottom w:val="double" w:sz="4" w:space="0" w:color="000000"/>
            </w:tcBorders>
          </w:tcPr>
          <w:p w:rsidR="008B1787" w:rsidRPr="004B79D5" w:rsidRDefault="00CA216C">
            <w:pPr>
              <w:pStyle w:val="TableParagraph"/>
              <w:spacing w:before="25" w:line="240" w:lineRule="auto"/>
              <w:ind w:left="70" w:right="1202"/>
              <w:jc w:val="left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Трис-буфер 20 ммоль/л, ПЕГ 8000, рН 8,3. Азид натрію 0,95 г/л.</w:t>
            </w:r>
          </w:p>
          <w:p w:rsidR="008B1787" w:rsidRPr="004B79D5" w:rsidRDefault="00CA216C">
            <w:pPr>
              <w:pStyle w:val="TableParagraph"/>
              <w:spacing w:before="10" w:line="240" w:lineRule="auto"/>
              <w:ind w:left="70" w:right="1202"/>
              <w:jc w:val="left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Козяча сироватка, проти людського трансферину, pH 7,5. Азид натрію 0,95 г/л.</w:t>
            </w:r>
          </w:p>
          <w:p w:rsidR="008B1787" w:rsidRPr="004B79D5" w:rsidRDefault="00CA216C">
            <w:pPr>
              <w:pStyle w:val="TableParagraph"/>
              <w:spacing w:before="77" w:line="240" w:lineRule="auto"/>
              <w:ind w:left="70"/>
              <w:jc w:val="left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Мультикалібратор Protein (MO-165044)</w:t>
            </w:r>
          </w:p>
        </w:tc>
      </w:tr>
      <w:tr w:rsidR="008B1787" w:rsidRPr="004B79D5" w:rsidTr="00B32A95">
        <w:trPr>
          <w:trHeight w:val="246"/>
        </w:trPr>
        <w:tc>
          <w:tcPr>
            <w:tcW w:w="5530" w:type="dxa"/>
            <w:gridSpan w:val="2"/>
            <w:tcBorders>
              <w:top w:val="double" w:sz="4" w:space="0" w:color="000000"/>
            </w:tcBorders>
          </w:tcPr>
          <w:p w:rsidR="008B1787" w:rsidRPr="004B79D5" w:rsidRDefault="00CA216C">
            <w:pPr>
              <w:pStyle w:val="TableParagraph"/>
              <w:spacing w:before="33" w:line="193" w:lineRule="exact"/>
              <w:ind w:left="2170" w:right="2189"/>
              <w:rPr>
                <w:b/>
                <w:sz w:val="12"/>
                <w:szCs w:val="12"/>
              </w:rPr>
            </w:pPr>
            <w:r w:rsidRPr="004B79D5">
              <w:rPr>
                <w:b/>
                <w:color w:val="365F91"/>
                <w:spacing w:val="-2"/>
                <w:sz w:val="12"/>
                <w:szCs w:val="12"/>
              </w:rPr>
              <w:t>КАЛІБРУВАННЯ</w:t>
            </w:r>
          </w:p>
        </w:tc>
      </w:tr>
    </w:tbl>
    <w:p w:rsidR="008B1787" w:rsidRPr="004B79D5" w:rsidRDefault="000577C8">
      <w:pPr>
        <w:pStyle w:val="a3"/>
        <w:spacing w:before="24"/>
        <w:ind w:left="157" w:right="150"/>
        <w:jc w:val="both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233680</wp:posOffset>
                </wp:positionH>
                <wp:positionV relativeFrom="paragraph">
                  <wp:posOffset>580390</wp:posOffset>
                </wp:positionV>
                <wp:extent cx="3529965" cy="153670"/>
                <wp:effectExtent l="0" t="0" r="0" b="0"/>
                <wp:wrapNone/>
                <wp:docPr id="1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CA216C">
                            <w:pPr>
                              <w:spacing w:before="18"/>
                              <w:ind w:left="1852" w:right="185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33" type="#_x0000_t202" style="position:absolute;left:0;text-align:left;margin-left:18.4pt;margin-top:45.7pt;width:277.95pt;height:12.1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" filled="f" strokeweight=".48pt">
                <v:textbox inset="0,0,0,0">
                  <w:txbxContent>
                    <w:p w:rsidR="008B1787" w:rsidRDefault="00CA216C">
                      <w:pPr>
                        <w:spacing w:before="18"/>
                        <w:ind w:left="1852" w:right="185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ПІДГОТОВКА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216C" w:rsidRPr="004B79D5">
        <w:rPr>
          <w:sz w:val="12"/>
          <w:szCs w:val="12"/>
        </w:rPr>
        <w:t>Аналіз було стандартизовано відповідно до еталонного матеріалу ERM-DA470k/IFCC. Для калібрування реагенту необхідно використовувати Multicalibrator Protein MonlabTest. Реагент (як монореагент, так і біреагент) слід повторно калібрувати щомісяця, коли контролі виходять за межі специфікацій, а також при зміні партії реагенту або налаштувань приладу.</w:t>
      </w:r>
    </w:p>
    <w:p w:rsidR="008B1787" w:rsidRPr="004B79D5" w:rsidRDefault="00CA216C">
      <w:pPr>
        <w:pStyle w:val="a3"/>
        <w:spacing w:line="139" w:lineRule="exact"/>
        <w:ind w:left="157"/>
        <w:jc w:val="both"/>
        <w:rPr>
          <w:sz w:val="12"/>
          <w:szCs w:val="12"/>
        </w:rPr>
      </w:pPr>
      <w:r w:rsidRPr="004B79D5">
        <w:rPr>
          <w:sz w:val="12"/>
          <w:szCs w:val="12"/>
        </w:rPr>
        <w:br w:type="column"/>
      </w:r>
      <w:r w:rsidRPr="004B79D5">
        <w:rPr>
          <w:sz w:val="12"/>
          <w:szCs w:val="12"/>
        </w:rPr>
        <w:lastRenderedPageBreak/>
        <w:t>Контрольні сироватки рекомендують контролювати показники мануальних і</w:t>
      </w:r>
    </w:p>
    <w:p w:rsidR="008B1787" w:rsidRPr="004B79D5" w:rsidRDefault="00CA216C">
      <w:pPr>
        <w:pStyle w:val="a3"/>
        <w:ind w:left="157" w:right="116"/>
        <w:jc w:val="both"/>
        <w:rPr>
          <w:sz w:val="12"/>
          <w:szCs w:val="12"/>
        </w:rPr>
      </w:pPr>
      <w:r w:rsidRPr="004B79D5">
        <w:rPr>
          <w:sz w:val="12"/>
          <w:szCs w:val="12"/>
        </w:rPr>
        <w:t>автоматизовані процедури аналізу. Доступний Multicontrol Protein MonlabTest (MO-165045). Кожна лабораторія повинна встановити власну схему контролю якості та коригувальні дії, якщо засоби контролю не відповідають прийнятним допускам.</w:t>
      </w:r>
    </w:p>
    <w:p w:rsidR="008B1787" w:rsidRPr="004B79D5" w:rsidRDefault="008B1787">
      <w:pPr>
        <w:pStyle w:val="a3"/>
        <w:spacing w:before="4"/>
        <w:rPr>
          <w:sz w:val="12"/>
          <w:szCs w:val="12"/>
        </w:rPr>
      </w:pPr>
    </w:p>
    <w:p w:rsidR="008B1787" w:rsidRPr="004B79D5" w:rsidRDefault="000577C8">
      <w:pPr>
        <w:pStyle w:val="a3"/>
        <w:ind w:left="38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85820" cy="153670"/>
                <wp:effectExtent l="7620" t="6985" r="6985" b="10795"/>
                <wp:docPr id="1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CA216C">
                            <w:pPr>
                              <w:spacing w:before="18"/>
                              <w:ind w:left="661" w:right="6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РЕФЕРЕНТНІ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7" o:spid="_x0000_s1034" type="#_x0000_t202" style="width:266.6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" filled="f" strokeweight=".48pt">
                <v:textbox inset="0,0,0,0">
                  <w:txbxContent>
                    <w:p w:rsidR="008B1787" w:rsidRDefault="00CA216C">
                      <w:pPr>
                        <w:spacing w:before="18"/>
                        <w:ind w:left="661" w:right="66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РЕФЕРЕНТНІ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1787" w:rsidRPr="004B79D5" w:rsidRDefault="00CA216C">
      <w:pPr>
        <w:pStyle w:val="a3"/>
        <w:ind w:left="157" w:right="119"/>
        <w:jc w:val="both"/>
        <w:rPr>
          <w:sz w:val="12"/>
          <w:szCs w:val="12"/>
        </w:rPr>
      </w:pPr>
      <w:r w:rsidRPr="004B79D5">
        <w:rPr>
          <w:sz w:val="12"/>
          <w:szCs w:val="12"/>
        </w:rPr>
        <w:t>Між 200 - 360 мг/дл. Кожна лабораторія повинна встановити свій власний контрольний діапазон.</w:t>
      </w:r>
    </w:p>
    <w:p w:rsidR="008B1787" w:rsidRPr="004B79D5" w:rsidRDefault="000577C8">
      <w:pPr>
        <w:pStyle w:val="a3"/>
        <w:ind w:left="38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85820" cy="153670"/>
                <wp:effectExtent l="7620" t="10160" r="6985" b="7620"/>
                <wp:docPr id="1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B32A95">
                            <w:pPr>
                              <w:spacing w:before="18"/>
                              <w:ind w:left="1248"/>
                              <w:rPr>
                                <w:b/>
                                <w:sz w:val="16"/>
                              </w:rPr>
                            </w:pPr>
                            <w:r w:rsidRPr="00B32A95">
                              <w:rPr>
                                <w:b/>
                                <w:color w:val="365F91"/>
                                <w:w w:val="95"/>
                                <w:sz w:val="16"/>
                              </w:rPr>
                              <w:t>РОБОЧІ ХАРАКТЕРИСТИКИ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8" o:spid="_x0000_s1035" type="#_x0000_t202" style="width:266.6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" filled="f" strokeweight=".48pt">
                <v:textbox inset="0,0,0,0">
                  <w:txbxContent>
                    <w:p w:rsidR="008B1787" w:rsidRDefault="00B32A95">
                      <w:pPr>
                        <w:spacing w:before="18"/>
                        <w:ind w:left="1248"/>
                        <w:rPr>
                          <w:b/>
                          <w:sz w:val="16"/>
                        </w:rPr>
                      </w:pPr>
                      <w:r w:rsidRPr="00B32A95">
                        <w:rPr>
                          <w:b/>
                          <w:color w:val="365F91"/>
                          <w:w w:val="95"/>
                          <w:sz w:val="16"/>
                        </w:rPr>
                        <w:t>РОБОЧІ ХАРАКТЕРИСТИКИ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1787" w:rsidRPr="004B79D5" w:rsidRDefault="00CA216C">
      <w:pPr>
        <w:pStyle w:val="a3"/>
        <w:ind w:left="157" w:right="117"/>
        <w:jc w:val="both"/>
        <w:rPr>
          <w:sz w:val="12"/>
          <w:szCs w:val="12"/>
        </w:rPr>
      </w:pPr>
      <w:r w:rsidRPr="004B79D5">
        <w:rPr>
          <w:b/>
          <w:sz w:val="12"/>
          <w:szCs w:val="12"/>
        </w:rPr>
        <w:t>Діапазон вимірювання</w:t>
      </w:r>
      <w:r w:rsidRPr="004B79D5">
        <w:rPr>
          <w:sz w:val="12"/>
          <w:szCs w:val="12"/>
        </w:rPr>
        <w:t>: До значення калібратора (приблизно 800 мг/дл) за описаних умов аналізу. Зразки з вищими концентраціями слід розвести 1/5 у NaCl 9 г/л і перевірити повторно. Межа лінійності залежить від співвідношення зразка/реагенту. Вона буде вищою при зменшенні об’єму зразка, хоча чутливість тесту буде пропорційно зменшена.</w:t>
      </w:r>
    </w:p>
    <w:p w:rsidR="008B1787" w:rsidRPr="004B79D5" w:rsidRDefault="00CA216C">
      <w:pPr>
        <w:ind w:left="157"/>
        <w:jc w:val="both"/>
        <w:rPr>
          <w:sz w:val="12"/>
          <w:szCs w:val="12"/>
        </w:rPr>
      </w:pPr>
      <w:r w:rsidRPr="004B79D5">
        <w:rPr>
          <w:b/>
          <w:sz w:val="12"/>
          <w:szCs w:val="12"/>
        </w:rPr>
        <w:t>Межа виявлення</w:t>
      </w:r>
      <w:r w:rsidRPr="004B79D5">
        <w:rPr>
          <w:sz w:val="12"/>
          <w:szCs w:val="12"/>
        </w:rPr>
        <w:t>: 0 мг/дл.</w:t>
      </w:r>
    </w:p>
    <w:p w:rsidR="008B1787" w:rsidRPr="004B79D5" w:rsidRDefault="00CA216C">
      <w:pPr>
        <w:ind w:left="157"/>
        <w:jc w:val="both"/>
        <w:rPr>
          <w:sz w:val="12"/>
          <w:szCs w:val="12"/>
        </w:rPr>
      </w:pPr>
      <w:r w:rsidRPr="004B79D5">
        <w:rPr>
          <w:b/>
          <w:sz w:val="12"/>
          <w:szCs w:val="12"/>
        </w:rPr>
        <w:t>Прозоновий ефект</w:t>
      </w:r>
      <w:r w:rsidRPr="004B79D5">
        <w:rPr>
          <w:sz w:val="12"/>
          <w:szCs w:val="12"/>
        </w:rPr>
        <w:t>: Не було виявлено ефекту прозону при 2000 мг/дл</w:t>
      </w:r>
    </w:p>
    <w:p w:rsidR="008B1787" w:rsidRPr="004B79D5" w:rsidRDefault="00CA216C">
      <w:pPr>
        <w:spacing w:line="168" w:lineRule="exact"/>
        <w:ind w:left="157"/>
        <w:jc w:val="both"/>
        <w:rPr>
          <w:sz w:val="12"/>
          <w:szCs w:val="12"/>
        </w:rPr>
      </w:pPr>
      <w:r w:rsidRPr="004B79D5">
        <w:rPr>
          <w:b/>
          <w:sz w:val="12"/>
          <w:szCs w:val="12"/>
        </w:rPr>
        <w:t>Чутливість</w:t>
      </w:r>
      <w:r w:rsidRPr="004B79D5">
        <w:rPr>
          <w:sz w:val="12"/>
          <w:szCs w:val="12"/>
        </w:rPr>
        <w:t>: ∆ 3,0 ​​мА / мг/дл (94 мг/дл).</w:t>
      </w:r>
    </w:p>
    <w:p w:rsidR="008B1787" w:rsidRPr="004B79D5" w:rsidRDefault="00CA216C">
      <w:pPr>
        <w:pStyle w:val="a3"/>
        <w:ind w:left="157" w:right="116"/>
        <w:jc w:val="both"/>
        <w:rPr>
          <w:sz w:val="12"/>
          <w:szCs w:val="12"/>
        </w:rPr>
      </w:pPr>
      <w:r w:rsidRPr="004B79D5">
        <w:rPr>
          <w:b/>
          <w:sz w:val="12"/>
          <w:szCs w:val="12"/>
        </w:rPr>
        <w:t>Точність</w:t>
      </w:r>
      <w:r w:rsidRPr="004B79D5">
        <w:rPr>
          <w:sz w:val="12"/>
          <w:szCs w:val="12"/>
        </w:rPr>
        <w:t>: Реагент тестували протягом 20 днів із використанням трьох рівнів сироватки в дослідженні на основі EP5.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200"/>
        <w:gridCol w:w="1294"/>
        <w:gridCol w:w="1199"/>
      </w:tblGrid>
      <w:tr w:rsidR="008B1787" w:rsidRPr="004B79D5">
        <w:trPr>
          <w:trHeight w:val="177"/>
        </w:trPr>
        <w:tc>
          <w:tcPr>
            <w:tcW w:w="1332" w:type="dxa"/>
          </w:tcPr>
          <w:p w:rsidR="008B1787" w:rsidRPr="004B79D5" w:rsidRDefault="00B32A95">
            <w:pPr>
              <w:pStyle w:val="TableParagraph"/>
              <w:spacing w:line="157" w:lineRule="exact"/>
              <w:ind w:left="107"/>
              <w:jc w:val="left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  <w:lang w:val="uk-UA"/>
              </w:rPr>
              <w:t>ЕР</w:t>
            </w:r>
            <w:r w:rsidR="00CA216C" w:rsidRPr="004B79D5">
              <w:rPr>
                <w:spacing w:val="-5"/>
                <w:sz w:val="12"/>
                <w:szCs w:val="12"/>
              </w:rPr>
              <w:t>5</w:t>
            </w:r>
          </w:p>
        </w:tc>
        <w:tc>
          <w:tcPr>
            <w:tcW w:w="3693" w:type="dxa"/>
            <w:gridSpan w:val="3"/>
          </w:tcPr>
          <w:p w:rsidR="008B1787" w:rsidRPr="004B79D5" w:rsidRDefault="00CA216C">
            <w:pPr>
              <w:pStyle w:val="TableParagraph"/>
              <w:spacing w:line="157" w:lineRule="exact"/>
              <w:ind w:left="1606" w:right="1596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РЕЗЮМЕ (%)</w:t>
            </w:r>
          </w:p>
        </w:tc>
      </w:tr>
      <w:tr w:rsidR="008B1787" w:rsidRPr="004B79D5">
        <w:trPr>
          <w:trHeight w:val="168"/>
        </w:trPr>
        <w:tc>
          <w:tcPr>
            <w:tcW w:w="1332" w:type="dxa"/>
          </w:tcPr>
          <w:p w:rsidR="008B1787" w:rsidRPr="004B79D5" w:rsidRDefault="008B17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00" w:type="dxa"/>
          </w:tcPr>
          <w:p w:rsidR="008B1787" w:rsidRPr="004B79D5" w:rsidRDefault="00CA216C">
            <w:pPr>
              <w:pStyle w:val="TableParagraph"/>
              <w:ind w:left="224"/>
              <w:jc w:val="left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77,02 мг/дл</w:t>
            </w:r>
          </w:p>
        </w:tc>
        <w:tc>
          <w:tcPr>
            <w:tcW w:w="1294" w:type="dxa"/>
          </w:tcPr>
          <w:p w:rsidR="008B1787" w:rsidRPr="004B79D5" w:rsidRDefault="00CA216C">
            <w:pPr>
              <w:pStyle w:val="TableParagraph"/>
              <w:ind w:left="233"/>
              <w:jc w:val="left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206,99 мг/дл</w:t>
            </w:r>
          </w:p>
        </w:tc>
        <w:tc>
          <w:tcPr>
            <w:tcW w:w="1199" w:type="dxa"/>
          </w:tcPr>
          <w:p w:rsidR="008B1787" w:rsidRPr="004B79D5" w:rsidRDefault="00CA216C">
            <w:pPr>
              <w:pStyle w:val="TableParagraph"/>
              <w:ind w:left="269" w:right="258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377 мг/дл</w:t>
            </w:r>
          </w:p>
        </w:tc>
      </w:tr>
      <w:tr w:rsidR="008B1787" w:rsidRPr="004B79D5">
        <w:trPr>
          <w:trHeight w:val="177"/>
        </w:trPr>
        <w:tc>
          <w:tcPr>
            <w:tcW w:w="1332" w:type="dxa"/>
          </w:tcPr>
          <w:p w:rsidR="008B1787" w:rsidRPr="004B79D5" w:rsidRDefault="00CA216C">
            <w:pPr>
              <w:pStyle w:val="TableParagraph"/>
              <w:spacing w:line="157" w:lineRule="exact"/>
              <w:ind w:left="107"/>
              <w:jc w:val="left"/>
              <w:rPr>
                <w:sz w:val="12"/>
                <w:szCs w:val="12"/>
              </w:rPr>
            </w:pPr>
            <w:r w:rsidRPr="004B79D5">
              <w:rPr>
                <w:spacing w:val="-2"/>
                <w:sz w:val="12"/>
                <w:szCs w:val="12"/>
              </w:rPr>
              <w:t>Всього</w:t>
            </w:r>
          </w:p>
        </w:tc>
        <w:tc>
          <w:tcPr>
            <w:tcW w:w="1200" w:type="dxa"/>
          </w:tcPr>
          <w:p w:rsidR="008B1787" w:rsidRPr="004B79D5" w:rsidRDefault="00CA216C">
            <w:pPr>
              <w:pStyle w:val="TableParagraph"/>
              <w:spacing w:line="157" w:lineRule="exact"/>
              <w:ind w:left="210" w:right="202"/>
              <w:rPr>
                <w:sz w:val="12"/>
                <w:szCs w:val="12"/>
              </w:rPr>
            </w:pPr>
            <w:r w:rsidRPr="004B79D5">
              <w:rPr>
                <w:spacing w:val="-4"/>
                <w:sz w:val="12"/>
                <w:szCs w:val="12"/>
              </w:rPr>
              <w:t>5,4%</w:t>
            </w:r>
          </w:p>
        </w:tc>
        <w:tc>
          <w:tcPr>
            <w:tcW w:w="1294" w:type="dxa"/>
          </w:tcPr>
          <w:p w:rsidR="008B1787" w:rsidRPr="004B79D5" w:rsidRDefault="00CA216C">
            <w:pPr>
              <w:pStyle w:val="TableParagraph"/>
              <w:spacing w:line="157" w:lineRule="exact"/>
              <w:ind w:left="217" w:right="211"/>
              <w:rPr>
                <w:sz w:val="12"/>
                <w:szCs w:val="12"/>
              </w:rPr>
            </w:pPr>
            <w:r w:rsidRPr="004B79D5">
              <w:rPr>
                <w:spacing w:val="-4"/>
                <w:sz w:val="12"/>
                <w:szCs w:val="12"/>
              </w:rPr>
              <w:t>2,5%</w:t>
            </w:r>
          </w:p>
        </w:tc>
        <w:tc>
          <w:tcPr>
            <w:tcW w:w="1199" w:type="dxa"/>
          </w:tcPr>
          <w:p w:rsidR="008B1787" w:rsidRPr="004B79D5" w:rsidRDefault="00CA216C">
            <w:pPr>
              <w:pStyle w:val="TableParagraph"/>
              <w:spacing w:line="157" w:lineRule="exact"/>
              <w:ind w:left="269" w:right="260"/>
              <w:rPr>
                <w:sz w:val="12"/>
                <w:szCs w:val="12"/>
              </w:rPr>
            </w:pPr>
            <w:r w:rsidRPr="004B79D5">
              <w:rPr>
                <w:spacing w:val="-4"/>
                <w:sz w:val="12"/>
                <w:szCs w:val="12"/>
              </w:rPr>
              <w:t>5,4%</w:t>
            </w:r>
          </w:p>
        </w:tc>
      </w:tr>
      <w:tr w:rsidR="008B1787" w:rsidRPr="004B79D5">
        <w:trPr>
          <w:trHeight w:val="168"/>
        </w:trPr>
        <w:tc>
          <w:tcPr>
            <w:tcW w:w="1332" w:type="dxa"/>
          </w:tcPr>
          <w:p w:rsidR="008B1787" w:rsidRPr="00B32A95" w:rsidRDefault="00CA216C">
            <w:pPr>
              <w:pStyle w:val="TableParagraph"/>
              <w:ind w:left="107"/>
              <w:jc w:val="left"/>
              <w:rPr>
                <w:sz w:val="12"/>
                <w:szCs w:val="12"/>
                <w:lang w:val="uk-UA"/>
              </w:rPr>
            </w:pPr>
            <w:r w:rsidRPr="004B79D5">
              <w:rPr>
                <w:sz w:val="12"/>
                <w:szCs w:val="12"/>
              </w:rPr>
              <w:t xml:space="preserve">В межах </w:t>
            </w:r>
            <w:r w:rsidR="00B32A95">
              <w:rPr>
                <w:sz w:val="12"/>
                <w:szCs w:val="12"/>
                <w:lang w:val="uk-UA"/>
              </w:rPr>
              <w:t>серії</w:t>
            </w:r>
          </w:p>
        </w:tc>
        <w:tc>
          <w:tcPr>
            <w:tcW w:w="1200" w:type="dxa"/>
          </w:tcPr>
          <w:p w:rsidR="008B1787" w:rsidRPr="004B79D5" w:rsidRDefault="00CA216C">
            <w:pPr>
              <w:pStyle w:val="TableParagraph"/>
              <w:ind w:left="208" w:right="202"/>
              <w:rPr>
                <w:sz w:val="12"/>
                <w:szCs w:val="12"/>
              </w:rPr>
            </w:pPr>
            <w:r w:rsidRPr="004B79D5">
              <w:rPr>
                <w:spacing w:val="-5"/>
                <w:sz w:val="12"/>
                <w:szCs w:val="12"/>
              </w:rPr>
              <w:t>1%</w:t>
            </w:r>
          </w:p>
        </w:tc>
        <w:tc>
          <w:tcPr>
            <w:tcW w:w="1294" w:type="dxa"/>
          </w:tcPr>
          <w:p w:rsidR="008B1787" w:rsidRPr="004B79D5" w:rsidRDefault="00CA216C">
            <w:pPr>
              <w:pStyle w:val="TableParagraph"/>
              <w:ind w:left="217" w:right="211"/>
              <w:rPr>
                <w:sz w:val="12"/>
                <w:szCs w:val="12"/>
              </w:rPr>
            </w:pPr>
            <w:r w:rsidRPr="004B79D5">
              <w:rPr>
                <w:spacing w:val="-4"/>
                <w:sz w:val="12"/>
                <w:szCs w:val="12"/>
              </w:rPr>
              <w:t>0,8%</w:t>
            </w:r>
          </w:p>
        </w:tc>
        <w:tc>
          <w:tcPr>
            <w:tcW w:w="1199" w:type="dxa"/>
          </w:tcPr>
          <w:p w:rsidR="008B1787" w:rsidRPr="004B79D5" w:rsidRDefault="00CA216C">
            <w:pPr>
              <w:pStyle w:val="TableParagraph"/>
              <w:ind w:left="269" w:right="259"/>
              <w:rPr>
                <w:sz w:val="12"/>
                <w:szCs w:val="12"/>
              </w:rPr>
            </w:pPr>
            <w:r w:rsidRPr="004B79D5">
              <w:rPr>
                <w:spacing w:val="-4"/>
                <w:sz w:val="12"/>
                <w:szCs w:val="12"/>
              </w:rPr>
              <w:t>1,2%</w:t>
            </w:r>
          </w:p>
        </w:tc>
      </w:tr>
      <w:tr w:rsidR="008B1787" w:rsidRPr="004B79D5">
        <w:trPr>
          <w:trHeight w:val="177"/>
        </w:trPr>
        <w:tc>
          <w:tcPr>
            <w:tcW w:w="1332" w:type="dxa"/>
          </w:tcPr>
          <w:p w:rsidR="008B1787" w:rsidRPr="00B32A95" w:rsidRDefault="00CA216C">
            <w:pPr>
              <w:pStyle w:val="TableParagraph"/>
              <w:spacing w:line="157" w:lineRule="exact"/>
              <w:ind w:left="107"/>
              <w:jc w:val="left"/>
              <w:rPr>
                <w:sz w:val="12"/>
                <w:szCs w:val="12"/>
                <w:lang w:val="uk-UA"/>
              </w:rPr>
            </w:pPr>
            <w:r w:rsidRPr="004B79D5">
              <w:rPr>
                <w:sz w:val="12"/>
                <w:szCs w:val="12"/>
              </w:rPr>
              <w:t xml:space="preserve">Між </w:t>
            </w:r>
            <w:r w:rsidR="00B32A95">
              <w:rPr>
                <w:sz w:val="12"/>
                <w:szCs w:val="12"/>
                <w:lang w:val="uk-UA"/>
              </w:rPr>
              <w:t>серією</w:t>
            </w:r>
          </w:p>
        </w:tc>
        <w:tc>
          <w:tcPr>
            <w:tcW w:w="1200" w:type="dxa"/>
          </w:tcPr>
          <w:p w:rsidR="008B1787" w:rsidRPr="004B79D5" w:rsidRDefault="00CA216C">
            <w:pPr>
              <w:pStyle w:val="TableParagraph"/>
              <w:spacing w:line="157" w:lineRule="exact"/>
              <w:ind w:left="208" w:right="202"/>
              <w:rPr>
                <w:sz w:val="12"/>
                <w:szCs w:val="12"/>
              </w:rPr>
            </w:pPr>
            <w:r w:rsidRPr="004B79D5">
              <w:rPr>
                <w:spacing w:val="-4"/>
                <w:sz w:val="12"/>
                <w:szCs w:val="12"/>
              </w:rPr>
              <w:t>1,7%</w:t>
            </w:r>
          </w:p>
        </w:tc>
        <w:tc>
          <w:tcPr>
            <w:tcW w:w="1294" w:type="dxa"/>
          </w:tcPr>
          <w:p w:rsidR="008B1787" w:rsidRPr="004B79D5" w:rsidRDefault="00CA216C">
            <w:pPr>
              <w:pStyle w:val="TableParagraph"/>
              <w:spacing w:line="157" w:lineRule="exact"/>
              <w:ind w:left="216" w:right="211"/>
              <w:rPr>
                <w:sz w:val="12"/>
                <w:szCs w:val="12"/>
              </w:rPr>
            </w:pPr>
            <w:r w:rsidRPr="004B79D5">
              <w:rPr>
                <w:spacing w:val="-4"/>
                <w:sz w:val="12"/>
                <w:szCs w:val="12"/>
              </w:rPr>
              <w:t>1,3%</w:t>
            </w:r>
          </w:p>
        </w:tc>
        <w:tc>
          <w:tcPr>
            <w:tcW w:w="1199" w:type="dxa"/>
          </w:tcPr>
          <w:p w:rsidR="008B1787" w:rsidRPr="004B79D5" w:rsidRDefault="00CA216C">
            <w:pPr>
              <w:pStyle w:val="TableParagraph"/>
              <w:spacing w:line="157" w:lineRule="exact"/>
              <w:ind w:left="269" w:right="260"/>
              <w:rPr>
                <w:sz w:val="12"/>
                <w:szCs w:val="12"/>
              </w:rPr>
            </w:pPr>
            <w:r w:rsidRPr="004B79D5">
              <w:rPr>
                <w:spacing w:val="-4"/>
                <w:sz w:val="12"/>
                <w:szCs w:val="12"/>
              </w:rPr>
              <w:t>2,1%</w:t>
            </w:r>
          </w:p>
        </w:tc>
      </w:tr>
      <w:tr w:rsidR="008B1787" w:rsidRPr="004B79D5">
        <w:trPr>
          <w:trHeight w:val="177"/>
        </w:trPr>
        <w:tc>
          <w:tcPr>
            <w:tcW w:w="1332" w:type="dxa"/>
          </w:tcPr>
          <w:p w:rsidR="008B1787" w:rsidRPr="00B32A95" w:rsidRDefault="00B32A95">
            <w:pPr>
              <w:pStyle w:val="TableParagraph"/>
              <w:spacing w:line="157" w:lineRule="exact"/>
              <w:ind w:left="107"/>
              <w:jc w:val="left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За день</w:t>
            </w:r>
          </w:p>
        </w:tc>
        <w:tc>
          <w:tcPr>
            <w:tcW w:w="1200" w:type="dxa"/>
          </w:tcPr>
          <w:p w:rsidR="008B1787" w:rsidRPr="004B79D5" w:rsidRDefault="00CA216C">
            <w:pPr>
              <w:pStyle w:val="TableParagraph"/>
              <w:spacing w:line="157" w:lineRule="exact"/>
              <w:ind w:left="208" w:right="202"/>
              <w:rPr>
                <w:sz w:val="12"/>
                <w:szCs w:val="12"/>
              </w:rPr>
            </w:pPr>
            <w:r w:rsidRPr="004B79D5">
              <w:rPr>
                <w:spacing w:val="-5"/>
                <w:sz w:val="12"/>
                <w:szCs w:val="12"/>
              </w:rPr>
              <w:t>5%</w:t>
            </w:r>
          </w:p>
        </w:tc>
        <w:tc>
          <w:tcPr>
            <w:tcW w:w="1294" w:type="dxa"/>
          </w:tcPr>
          <w:p w:rsidR="008B1787" w:rsidRPr="004B79D5" w:rsidRDefault="00CA216C">
            <w:pPr>
              <w:pStyle w:val="TableParagraph"/>
              <w:spacing w:line="157" w:lineRule="exact"/>
              <w:ind w:left="217" w:right="211"/>
              <w:rPr>
                <w:sz w:val="12"/>
                <w:szCs w:val="12"/>
              </w:rPr>
            </w:pPr>
            <w:r w:rsidRPr="004B79D5">
              <w:rPr>
                <w:spacing w:val="-5"/>
                <w:sz w:val="12"/>
                <w:szCs w:val="12"/>
              </w:rPr>
              <w:t>2%</w:t>
            </w:r>
          </w:p>
        </w:tc>
        <w:tc>
          <w:tcPr>
            <w:tcW w:w="1199" w:type="dxa"/>
          </w:tcPr>
          <w:p w:rsidR="008B1787" w:rsidRPr="004B79D5" w:rsidRDefault="00CA216C">
            <w:pPr>
              <w:pStyle w:val="TableParagraph"/>
              <w:spacing w:line="157" w:lineRule="exact"/>
              <w:ind w:left="269" w:right="260"/>
              <w:rPr>
                <w:sz w:val="12"/>
                <w:szCs w:val="12"/>
              </w:rPr>
            </w:pPr>
            <w:r w:rsidRPr="004B79D5">
              <w:rPr>
                <w:spacing w:val="-4"/>
                <w:sz w:val="12"/>
                <w:szCs w:val="12"/>
              </w:rPr>
              <w:t>4,9%</w:t>
            </w:r>
          </w:p>
        </w:tc>
      </w:tr>
    </w:tbl>
    <w:p w:rsidR="008B1787" w:rsidRPr="004B79D5" w:rsidRDefault="00CA216C">
      <w:pPr>
        <w:pStyle w:val="a3"/>
        <w:ind w:left="157" w:right="118"/>
        <w:jc w:val="both"/>
        <w:rPr>
          <w:sz w:val="12"/>
          <w:szCs w:val="12"/>
        </w:rPr>
      </w:pPr>
      <w:r w:rsidRPr="004B79D5">
        <w:rPr>
          <w:b/>
          <w:sz w:val="12"/>
          <w:szCs w:val="12"/>
        </w:rPr>
        <w:t>Точність:</w:t>
      </w:r>
      <w:r w:rsidRPr="004B79D5">
        <w:rPr>
          <w:sz w:val="12"/>
          <w:szCs w:val="12"/>
        </w:rPr>
        <w:t>Результати, отримані за допомогою цього реагенту (y), порівнювали з результатами, отриманими за допомогою зображення Beckman. Було проаналізовано 100 зразків із концентрацією TRF від 50 до 700 мг/дл. Коефіцієнт кореляції (r)2 становив 0,95, а рівняння регресії y = 1,046x +3,843.</w:t>
      </w:r>
    </w:p>
    <w:p w:rsidR="008B1787" w:rsidRPr="004B79D5" w:rsidRDefault="00CA216C">
      <w:pPr>
        <w:pStyle w:val="a3"/>
        <w:spacing w:line="169" w:lineRule="exact"/>
        <w:ind w:left="157"/>
        <w:jc w:val="both"/>
        <w:rPr>
          <w:sz w:val="12"/>
          <w:szCs w:val="12"/>
        </w:rPr>
      </w:pPr>
      <w:r w:rsidRPr="004B79D5">
        <w:rPr>
          <w:sz w:val="12"/>
          <w:szCs w:val="12"/>
        </w:rPr>
        <w:t>Результати робочих характеристик залежать від використовуваного аналізатора.</w:t>
      </w:r>
    </w:p>
    <w:p w:rsidR="008B1787" w:rsidRPr="004B79D5" w:rsidRDefault="008B1787">
      <w:pPr>
        <w:pStyle w:val="a3"/>
        <w:spacing w:before="4"/>
        <w:rPr>
          <w:sz w:val="12"/>
          <w:szCs w:val="12"/>
        </w:rPr>
      </w:pPr>
    </w:p>
    <w:p w:rsidR="008B1787" w:rsidRPr="004B79D5" w:rsidRDefault="000577C8">
      <w:pPr>
        <w:pStyle w:val="a3"/>
        <w:ind w:left="38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85820" cy="154305"/>
                <wp:effectExtent l="7620" t="6350" r="6985" b="10795"/>
                <wp:docPr id="1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CA216C">
                            <w:pPr>
                              <w:spacing w:before="18"/>
                              <w:ind w:left="661" w:right="66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ПЕРЕШКОДИ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9" o:spid="_x0000_s1036" type="#_x0000_t202" style="width:266.6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" filled="f" strokeweight=".48pt">
                <v:textbox inset="0,0,0,0">
                  <w:txbxContent>
                    <w:p w:rsidR="008B1787" w:rsidRDefault="00CA216C">
                      <w:pPr>
                        <w:spacing w:before="18"/>
                        <w:ind w:left="661" w:right="66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ПЕРЕШКОДИ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1787" w:rsidRPr="004B79D5" w:rsidRDefault="00CA216C">
      <w:pPr>
        <w:pStyle w:val="a3"/>
        <w:ind w:left="157" w:right="119"/>
        <w:jc w:val="both"/>
        <w:rPr>
          <w:sz w:val="12"/>
          <w:szCs w:val="12"/>
        </w:rPr>
      </w:pPr>
      <w:r w:rsidRPr="004B79D5">
        <w:rPr>
          <w:sz w:val="12"/>
          <w:szCs w:val="12"/>
        </w:rPr>
        <w:t>Гемоглобін (20 г/л), білірубін (20 мг/дл), ревматоїдні фактори (300 МО/мл) і ліпемія (9 г/л) не заважають. Інші речовини можуть заважати</w:t>
      </w:r>
      <w:r w:rsidRPr="00B32A95">
        <w:rPr>
          <w:sz w:val="12"/>
          <w:szCs w:val="12"/>
          <w:vertAlign w:val="superscript"/>
        </w:rPr>
        <w:t>5,6.</w:t>
      </w:r>
    </w:p>
    <w:p w:rsidR="008B1787" w:rsidRPr="004B79D5" w:rsidRDefault="008B1787">
      <w:pPr>
        <w:jc w:val="both"/>
        <w:rPr>
          <w:sz w:val="12"/>
          <w:szCs w:val="12"/>
        </w:rPr>
        <w:sectPr w:rsidR="008B1787" w:rsidRPr="004B79D5">
          <w:type w:val="continuous"/>
          <w:pgSz w:w="11910" w:h="16840"/>
          <w:pgMar w:top="800" w:right="300" w:bottom="660" w:left="240" w:header="110" w:footer="422" w:gutter="0"/>
          <w:cols w:num="2" w:space="720" w:equalWidth="0">
            <w:col w:w="5727" w:space="142"/>
            <w:col w:w="5501"/>
          </w:cols>
        </w:sectPr>
      </w:pPr>
    </w:p>
    <w:p w:rsidR="008B1787" w:rsidRPr="004B79D5" w:rsidRDefault="000577C8">
      <w:pPr>
        <w:pStyle w:val="a3"/>
        <w:ind w:left="5907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385820" cy="154305"/>
                <wp:effectExtent l="7620" t="9525" r="6985" b="7620"/>
                <wp:docPr id="1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CA216C">
                            <w:pPr>
                              <w:spacing w:before="18"/>
                              <w:ind w:left="661" w:right="66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ПРИМІТКИ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0" o:spid="_x0000_s1037" type="#_x0000_t202" style="width:266.6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XzfAIAAAc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" filled="f" strokeweight=".48pt">
                <v:textbox inset="0,0,0,0">
                  <w:txbxContent>
                    <w:p w:rsidR="008B1787" w:rsidRDefault="00CA216C">
                      <w:pPr>
                        <w:spacing w:before="18"/>
                        <w:ind w:left="661" w:right="66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ПРИМІТКИ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1787" w:rsidRPr="004B79D5" w:rsidRDefault="008B1787">
      <w:pPr>
        <w:rPr>
          <w:sz w:val="12"/>
          <w:szCs w:val="12"/>
        </w:rPr>
        <w:sectPr w:rsidR="008B1787" w:rsidRPr="004B79D5">
          <w:type w:val="continuous"/>
          <w:pgSz w:w="11910" w:h="16840"/>
          <w:pgMar w:top="800" w:right="300" w:bottom="660" w:left="240" w:header="110" w:footer="422" w:gutter="0"/>
          <w:cols w:space="720"/>
        </w:sectPr>
      </w:pPr>
    </w:p>
    <w:p w:rsidR="008B1787" w:rsidRPr="004B79D5" w:rsidRDefault="00CA216C">
      <w:pPr>
        <w:spacing w:before="33"/>
        <w:ind w:left="157"/>
        <w:jc w:val="both"/>
        <w:rPr>
          <w:sz w:val="12"/>
          <w:szCs w:val="12"/>
        </w:rPr>
      </w:pPr>
      <w:r w:rsidRPr="004B79D5">
        <w:rPr>
          <w:b/>
          <w:sz w:val="12"/>
          <w:szCs w:val="12"/>
        </w:rPr>
        <w:lastRenderedPageBreak/>
        <w:t>Реагенти</w:t>
      </w:r>
      <w:r w:rsidRPr="004B79D5">
        <w:rPr>
          <w:sz w:val="12"/>
          <w:szCs w:val="12"/>
        </w:rPr>
        <w:t>: Готовий до використання.</w:t>
      </w:r>
    </w:p>
    <w:p w:rsidR="008B1787" w:rsidRPr="004B79D5" w:rsidRDefault="00CA216C">
      <w:pPr>
        <w:pStyle w:val="a3"/>
        <w:ind w:left="157" w:right="39"/>
        <w:jc w:val="both"/>
        <w:rPr>
          <w:sz w:val="12"/>
          <w:szCs w:val="12"/>
        </w:rPr>
      </w:pPr>
      <w:r w:rsidRPr="004B79D5">
        <w:rPr>
          <w:b/>
          <w:sz w:val="12"/>
          <w:szCs w:val="12"/>
        </w:rPr>
        <w:t>Калібрувальна крива</w:t>
      </w:r>
      <w:r w:rsidRPr="004B79D5">
        <w:rPr>
          <w:sz w:val="12"/>
          <w:szCs w:val="12"/>
        </w:rPr>
        <w:t>: Приготуйте наступні розведення Multicalibrator Protein MonlabTest у NaCl 9 г/л як розчинник. Помножте концентрацію калібратора трансферину на відповідний коефіцієнт, зазначений у таблиці нижче, щоб отримати концентрацію трансферину для кожного розведення.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1560"/>
        <w:gridCol w:w="614"/>
        <w:gridCol w:w="613"/>
        <w:gridCol w:w="614"/>
        <w:gridCol w:w="614"/>
        <w:gridCol w:w="613"/>
        <w:gridCol w:w="615"/>
      </w:tblGrid>
      <w:tr w:rsidR="008B1787" w:rsidRPr="004B79D5">
        <w:trPr>
          <w:trHeight w:val="170"/>
        </w:trPr>
        <w:tc>
          <w:tcPr>
            <w:tcW w:w="269" w:type="dxa"/>
            <w:vMerge w:val="restart"/>
            <w:tcBorders>
              <w:top w:val="nil"/>
              <w:left w:val="nil"/>
            </w:tcBorders>
          </w:tcPr>
          <w:p w:rsidR="008B1787" w:rsidRPr="004B79D5" w:rsidRDefault="008B17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60" w:type="dxa"/>
          </w:tcPr>
          <w:p w:rsidR="008B1787" w:rsidRPr="004B79D5" w:rsidRDefault="00CA216C">
            <w:pPr>
              <w:pStyle w:val="TableParagraph"/>
              <w:spacing w:before="1"/>
              <w:jc w:val="left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Розведення калібратора</w:t>
            </w:r>
          </w:p>
        </w:tc>
        <w:tc>
          <w:tcPr>
            <w:tcW w:w="614" w:type="dxa"/>
          </w:tcPr>
          <w:p w:rsidR="008B1787" w:rsidRPr="004B79D5" w:rsidRDefault="00CA216C">
            <w:pPr>
              <w:pStyle w:val="TableParagraph"/>
              <w:spacing w:before="1"/>
              <w:ind w:left="0" w:right="256"/>
              <w:jc w:val="right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1</w:t>
            </w:r>
          </w:p>
        </w:tc>
        <w:tc>
          <w:tcPr>
            <w:tcW w:w="613" w:type="dxa"/>
          </w:tcPr>
          <w:p w:rsidR="008B1787" w:rsidRPr="004B79D5" w:rsidRDefault="00CA216C">
            <w:pPr>
              <w:pStyle w:val="TableParagraph"/>
              <w:spacing w:before="1"/>
              <w:ind w:left="12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2</w:t>
            </w:r>
          </w:p>
        </w:tc>
        <w:tc>
          <w:tcPr>
            <w:tcW w:w="614" w:type="dxa"/>
          </w:tcPr>
          <w:p w:rsidR="008B1787" w:rsidRPr="004B79D5" w:rsidRDefault="00CA216C">
            <w:pPr>
              <w:pStyle w:val="TableParagraph"/>
              <w:spacing w:before="1"/>
              <w:ind w:left="14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3</w:t>
            </w:r>
          </w:p>
        </w:tc>
        <w:tc>
          <w:tcPr>
            <w:tcW w:w="614" w:type="dxa"/>
          </w:tcPr>
          <w:p w:rsidR="008B1787" w:rsidRPr="004B79D5" w:rsidRDefault="00CA216C">
            <w:pPr>
              <w:pStyle w:val="TableParagraph"/>
              <w:spacing w:before="1"/>
              <w:ind w:left="13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4</w:t>
            </w:r>
          </w:p>
        </w:tc>
        <w:tc>
          <w:tcPr>
            <w:tcW w:w="613" w:type="dxa"/>
          </w:tcPr>
          <w:p w:rsidR="008B1787" w:rsidRPr="004B79D5" w:rsidRDefault="00CA216C">
            <w:pPr>
              <w:pStyle w:val="TableParagraph"/>
              <w:spacing w:before="1"/>
              <w:ind w:left="14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5</w:t>
            </w:r>
          </w:p>
        </w:tc>
        <w:tc>
          <w:tcPr>
            <w:tcW w:w="615" w:type="dxa"/>
          </w:tcPr>
          <w:p w:rsidR="008B1787" w:rsidRPr="004B79D5" w:rsidRDefault="00CA216C">
            <w:pPr>
              <w:pStyle w:val="TableParagraph"/>
              <w:spacing w:before="1"/>
              <w:ind w:left="0" w:right="253"/>
              <w:jc w:val="right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6</w:t>
            </w:r>
          </w:p>
        </w:tc>
      </w:tr>
      <w:tr w:rsidR="008B1787" w:rsidRPr="004B79D5">
        <w:trPr>
          <w:trHeight w:val="337"/>
        </w:trPr>
        <w:tc>
          <w:tcPr>
            <w:tcW w:w="269" w:type="dxa"/>
            <w:vMerge/>
            <w:tcBorders>
              <w:top w:val="nil"/>
              <w:left w:val="nil"/>
            </w:tcBorders>
          </w:tcPr>
          <w:p w:rsidR="008B1787" w:rsidRPr="004B79D5" w:rsidRDefault="008B1787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8B1787" w:rsidRPr="004B79D5" w:rsidRDefault="00CA216C">
            <w:pPr>
              <w:pStyle w:val="TableParagraph"/>
              <w:spacing w:line="170" w:lineRule="atLeast"/>
              <w:ind w:right="321"/>
              <w:jc w:val="left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Калібратор (мкл) NaCl 9 г/л (мкл)</w:t>
            </w:r>
          </w:p>
        </w:tc>
        <w:tc>
          <w:tcPr>
            <w:tcW w:w="614" w:type="dxa"/>
          </w:tcPr>
          <w:p w:rsidR="008B1787" w:rsidRPr="004B79D5" w:rsidRDefault="00CA216C">
            <w:pPr>
              <w:pStyle w:val="TableParagraph"/>
              <w:spacing w:line="170" w:lineRule="atLeast"/>
              <w:ind w:left="192" w:right="177" w:firstLine="64"/>
              <w:jc w:val="left"/>
              <w:rPr>
                <w:sz w:val="12"/>
                <w:szCs w:val="12"/>
              </w:rPr>
            </w:pPr>
            <w:r w:rsidRPr="004B79D5">
              <w:rPr>
                <w:spacing w:val="-6"/>
                <w:sz w:val="12"/>
                <w:szCs w:val="12"/>
              </w:rPr>
              <w:t>--</w:t>
            </w:r>
            <w:r w:rsidRPr="004B79D5">
              <w:rPr>
                <w:sz w:val="12"/>
                <w:szCs w:val="12"/>
              </w:rPr>
              <w:t>100</w:t>
            </w:r>
          </w:p>
        </w:tc>
        <w:tc>
          <w:tcPr>
            <w:tcW w:w="613" w:type="dxa"/>
          </w:tcPr>
          <w:p w:rsidR="008B1787" w:rsidRPr="004B79D5" w:rsidRDefault="00CA216C">
            <w:pPr>
              <w:pStyle w:val="TableParagraph"/>
              <w:spacing w:line="240" w:lineRule="auto"/>
              <w:ind w:left="171"/>
              <w:jc w:val="left"/>
              <w:rPr>
                <w:sz w:val="12"/>
                <w:szCs w:val="12"/>
              </w:rPr>
            </w:pPr>
            <w:r w:rsidRPr="004B79D5">
              <w:rPr>
                <w:spacing w:val="-4"/>
                <w:sz w:val="12"/>
                <w:szCs w:val="12"/>
              </w:rPr>
              <w:t>6.25</w:t>
            </w:r>
          </w:p>
          <w:p w:rsidR="008B1787" w:rsidRPr="004B79D5" w:rsidRDefault="00CA216C">
            <w:pPr>
              <w:pStyle w:val="TableParagraph"/>
              <w:ind w:left="132"/>
              <w:jc w:val="left"/>
              <w:rPr>
                <w:sz w:val="12"/>
                <w:szCs w:val="12"/>
              </w:rPr>
            </w:pPr>
            <w:r w:rsidRPr="004B79D5">
              <w:rPr>
                <w:spacing w:val="-2"/>
                <w:sz w:val="12"/>
                <w:szCs w:val="12"/>
              </w:rPr>
              <w:t>93,75</w:t>
            </w:r>
          </w:p>
        </w:tc>
        <w:tc>
          <w:tcPr>
            <w:tcW w:w="614" w:type="dxa"/>
          </w:tcPr>
          <w:p w:rsidR="008B1787" w:rsidRPr="004B79D5" w:rsidRDefault="00CA216C">
            <w:pPr>
              <w:pStyle w:val="TableParagraph"/>
              <w:spacing w:line="240" w:lineRule="auto"/>
              <w:ind w:left="173"/>
              <w:jc w:val="left"/>
              <w:rPr>
                <w:sz w:val="12"/>
                <w:szCs w:val="12"/>
              </w:rPr>
            </w:pPr>
            <w:r w:rsidRPr="004B79D5">
              <w:rPr>
                <w:spacing w:val="-4"/>
                <w:sz w:val="12"/>
                <w:szCs w:val="12"/>
              </w:rPr>
              <w:t>12.5</w:t>
            </w:r>
          </w:p>
          <w:p w:rsidR="008B1787" w:rsidRPr="004B79D5" w:rsidRDefault="00CA216C">
            <w:pPr>
              <w:pStyle w:val="TableParagraph"/>
              <w:ind w:left="172"/>
              <w:jc w:val="left"/>
              <w:rPr>
                <w:sz w:val="12"/>
                <w:szCs w:val="12"/>
              </w:rPr>
            </w:pPr>
            <w:r w:rsidRPr="004B79D5">
              <w:rPr>
                <w:spacing w:val="-4"/>
                <w:sz w:val="12"/>
                <w:szCs w:val="12"/>
              </w:rPr>
              <w:t>87.5</w:t>
            </w:r>
          </w:p>
        </w:tc>
        <w:tc>
          <w:tcPr>
            <w:tcW w:w="614" w:type="dxa"/>
          </w:tcPr>
          <w:p w:rsidR="008B1787" w:rsidRPr="004B79D5" w:rsidRDefault="00CA216C">
            <w:pPr>
              <w:pStyle w:val="TableParagraph"/>
              <w:spacing w:line="240" w:lineRule="auto"/>
              <w:ind w:left="118" w:right="102"/>
              <w:rPr>
                <w:sz w:val="12"/>
                <w:szCs w:val="12"/>
              </w:rPr>
            </w:pPr>
            <w:r w:rsidRPr="004B79D5">
              <w:rPr>
                <w:spacing w:val="-5"/>
                <w:sz w:val="12"/>
                <w:szCs w:val="12"/>
              </w:rPr>
              <w:t>25</w:t>
            </w:r>
          </w:p>
          <w:p w:rsidR="008B1787" w:rsidRPr="004B79D5" w:rsidRDefault="00CA216C">
            <w:pPr>
              <w:pStyle w:val="TableParagraph"/>
              <w:ind w:left="118" w:right="105"/>
              <w:rPr>
                <w:sz w:val="12"/>
                <w:szCs w:val="12"/>
              </w:rPr>
            </w:pPr>
            <w:r w:rsidRPr="004B79D5">
              <w:rPr>
                <w:spacing w:val="-5"/>
                <w:sz w:val="12"/>
                <w:szCs w:val="12"/>
              </w:rPr>
              <w:t>75</w:t>
            </w:r>
          </w:p>
        </w:tc>
        <w:tc>
          <w:tcPr>
            <w:tcW w:w="613" w:type="dxa"/>
          </w:tcPr>
          <w:p w:rsidR="008B1787" w:rsidRPr="004B79D5" w:rsidRDefault="00CA216C">
            <w:pPr>
              <w:pStyle w:val="TableParagraph"/>
              <w:spacing w:line="240" w:lineRule="auto"/>
              <w:ind w:left="80" w:right="63"/>
              <w:rPr>
                <w:sz w:val="12"/>
                <w:szCs w:val="12"/>
              </w:rPr>
            </w:pPr>
            <w:r w:rsidRPr="004B79D5">
              <w:rPr>
                <w:spacing w:val="-5"/>
                <w:sz w:val="12"/>
                <w:szCs w:val="12"/>
              </w:rPr>
              <w:t>п'ятдесят</w:t>
            </w:r>
          </w:p>
          <w:p w:rsidR="008B1787" w:rsidRPr="004B79D5" w:rsidRDefault="00CA216C">
            <w:pPr>
              <w:pStyle w:val="TableParagraph"/>
              <w:ind w:left="80" w:right="65"/>
              <w:rPr>
                <w:sz w:val="12"/>
                <w:szCs w:val="12"/>
              </w:rPr>
            </w:pPr>
            <w:r w:rsidRPr="004B79D5">
              <w:rPr>
                <w:spacing w:val="-5"/>
                <w:sz w:val="12"/>
                <w:szCs w:val="12"/>
              </w:rPr>
              <w:t>п'ятдесят</w:t>
            </w:r>
          </w:p>
        </w:tc>
        <w:tc>
          <w:tcPr>
            <w:tcW w:w="615" w:type="dxa"/>
          </w:tcPr>
          <w:p w:rsidR="008B1787" w:rsidRPr="004B79D5" w:rsidRDefault="00CA216C">
            <w:pPr>
              <w:pStyle w:val="TableParagraph"/>
              <w:spacing w:line="240" w:lineRule="auto"/>
              <w:ind w:left="184" w:right="166"/>
              <w:rPr>
                <w:sz w:val="12"/>
                <w:szCs w:val="12"/>
              </w:rPr>
            </w:pPr>
            <w:r w:rsidRPr="004B79D5">
              <w:rPr>
                <w:spacing w:val="-5"/>
                <w:sz w:val="12"/>
                <w:szCs w:val="12"/>
              </w:rPr>
              <w:t>100</w:t>
            </w:r>
          </w:p>
          <w:p w:rsidR="008B1787" w:rsidRPr="004B79D5" w:rsidRDefault="00CA216C">
            <w:pPr>
              <w:pStyle w:val="TableParagraph"/>
              <w:ind w:left="17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-</w:t>
            </w:r>
          </w:p>
        </w:tc>
      </w:tr>
      <w:tr w:rsidR="008B1787" w:rsidRPr="004B79D5">
        <w:trPr>
          <w:trHeight w:val="181"/>
        </w:trPr>
        <w:tc>
          <w:tcPr>
            <w:tcW w:w="269" w:type="dxa"/>
            <w:vMerge/>
            <w:tcBorders>
              <w:top w:val="nil"/>
              <w:left w:val="nil"/>
            </w:tcBorders>
          </w:tcPr>
          <w:p w:rsidR="008B1787" w:rsidRPr="004B79D5" w:rsidRDefault="008B1787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double" w:sz="4" w:space="0" w:color="000000"/>
            </w:tcBorders>
          </w:tcPr>
          <w:p w:rsidR="008B1787" w:rsidRPr="004B79D5" w:rsidRDefault="00CA216C">
            <w:pPr>
              <w:pStyle w:val="TableParagraph"/>
              <w:spacing w:line="162" w:lineRule="exact"/>
              <w:jc w:val="left"/>
              <w:rPr>
                <w:sz w:val="12"/>
                <w:szCs w:val="12"/>
              </w:rPr>
            </w:pPr>
            <w:r w:rsidRPr="004B79D5">
              <w:rPr>
                <w:spacing w:val="-2"/>
                <w:sz w:val="12"/>
                <w:szCs w:val="12"/>
              </w:rPr>
              <w:t>Фактор</w:t>
            </w:r>
          </w:p>
        </w:tc>
        <w:tc>
          <w:tcPr>
            <w:tcW w:w="614" w:type="dxa"/>
            <w:tcBorders>
              <w:bottom w:val="double" w:sz="4" w:space="0" w:color="000000"/>
            </w:tcBorders>
          </w:tcPr>
          <w:p w:rsidR="008B1787" w:rsidRPr="004B79D5" w:rsidRDefault="00CA216C">
            <w:pPr>
              <w:pStyle w:val="TableParagraph"/>
              <w:spacing w:line="162" w:lineRule="exact"/>
              <w:ind w:left="0" w:right="259"/>
              <w:jc w:val="right"/>
              <w:rPr>
                <w:sz w:val="12"/>
                <w:szCs w:val="12"/>
              </w:rPr>
            </w:pPr>
            <w:r w:rsidRPr="004B79D5">
              <w:rPr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bottom w:val="double" w:sz="4" w:space="0" w:color="000000"/>
            </w:tcBorders>
          </w:tcPr>
          <w:p w:rsidR="008B1787" w:rsidRPr="004B79D5" w:rsidRDefault="00CA216C">
            <w:pPr>
              <w:pStyle w:val="TableParagraph"/>
              <w:spacing w:line="162" w:lineRule="exact"/>
              <w:ind w:left="80" w:right="70"/>
              <w:rPr>
                <w:sz w:val="12"/>
                <w:szCs w:val="12"/>
              </w:rPr>
            </w:pPr>
            <w:r w:rsidRPr="004B79D5">
              <w:rPr>
                <w:spacing w:val="-2"/>
                <w:sz w:val="12"/>
                <w:szCs w:val="12"/>
              </w:rPr>
              <w:t>0,0625</w:t>
            </w:r>
          </w:p>
        </w:tc>
        <w:tc>
          <w:tcPr>
            <w:tcW w:w="614" w:type="dxa"/>
            <w:tcBorders>
              <w:bottom w:val="double" w:sz="4" w:space="0" w:color="000000"/>
            </w:tcBorders>
          </w:tcPr>
          <w:p w:rsidR="008B1787" w:rsidRPr="004B79D5" w:rsidRDefault="00CA216C">
            <w:pPr>
              <w:pStyle w:val="TableParagraph"/>
              <w:spacing w:line="162" w:lineRule="exact"/>
              <w:ind w:left="118" w:right="106"/>
              <w:rPr>
                <w:sz w:val="12"/>
                <w:szCs w:val="12"/>
              </w:rPr>
            </w:pPr>
            <w:r w:rsidRPr="004B79D5">
              <w:rPr>
                <w:spacing w:val="-2"/>
                <w:sz w:val="12"/>
                <w:szCs w:val="12"/>
              </w:rPr>
              <w:t>0,125</w:t>
            </w:r>
          </w:p>
        </w:tc>
        <w:tc>
          <w:tcPr>
            <w:tcW w:w="614" w:type="dxa"/>
            <w:tcBorders>
              <w:bottom w:val="double" w:sz="4" w:space="0" w:color="000000"/>
            </w:tcBorders>
          </w:tcPr>
          <w:p w:rsidR="008B1787" w:rsidRPr="004B79D5" w:rsidRDefault="00CA216C">
            <w:pPr>
              <w:pStyle w:val="TableParagraph"/>
              <w:spacing w:line="162" w:lineRule="exact"/>
              <w:ind w:left="116" w:right="106"/>
              <w:rPr>
                <w:sz w:val="12"/>
                <w:szCs w:val="12"/>
              </w:rPr>
            </w:pPr>
            <w:r w:rsidRPr="004B79D5">
              <w:rPr>
                <w:spacing w:val="-4"/>
                <w:sz w:val="12"/>
                <w:szCs w:val="12"/>
              </w:rPr>
              <w:t>0,25</w:t>
            </w:r>
          </w:p>
        </w:tc>
        <w:tc>
          <w:tcPr>
            <w:tcW w:w="613" w:type="dxa"/>
            <w:tcBorders>
              <w:bottom w:val="double" w:sz="4" w:space="0" w:color="000000"/>
            </w:tcBorders>
          </w:tcPr>
          <w:p w:rsidR="008B1787" w:rsidRPr="004B79D5" w:rsidRDefault="00CA216C">
            <w:pPr>
              <w:pStyle w:val="TableParagraph"/>
              <w:spacing w:line="162" w:lineRule="exact"/>
              <w:ind w:left="80" w:right="68"/>
              <w:rPr>
                <w:sz w:val="12"/>
                <w:szCs w:val="12"/>
              </w:rPr>
            </w:pPr>
            <w:r w:rsidRPr="004B79D5">
              <w:rPr>
                <w:spacing w:val="-5"/>
                <w:sz w:val="12"/>
                <w:szCs w:val="12"/>
              </w:rPr>
              <w:t>0,5</w:t>
            </w:r>
          </w:p>
        </w:tc>
        <w:tc>
          <w:tcPr>
            <w:tcW w:w="615" w:type="dxa"/>
            <w:tcBorders>
              <w:bottom w:val="double" w:sz="4" w:space="0" w:color="000000"/>
            </w:tcBorders>
          </w:tcPr>
          <w:p w:rsidR="008B1787" w:rsidRPr="004B79D5" w:rsidRDefault="00CA216C">
            <w:pPr>
              <w:pStyle w:val="TableParagraph"/>
              <w:spacing w:line="162" w:lineRule="exact"/>
              <w:ind w:left="0" w:right="195"/>
              <w:jc w:val="right"/>
              <w:rPr>
                <w:sz w:val="12"/>
                <w:szCs w:val="12"/>
              </w:rPr>
            </w:pPr>
            <w:r w:rsidRPr="004B79D5">
              <w:rPr>
                <w:spacing w:val="-5"/>
                <w:sz w:val="12"/>
                <w:szCs w:val="12"/>
              </w:rPr>
              <w:t>1.0</w:t>
            </w:r>
          </w:p>
        </w:tc>
      </w:tr>
      <w:tr w:rsidR="008B1787" w:rsidRPr="004B79D5">
        <w:trPr>
          <w:trHeight w:val="246"/>
        </w:trPr>
        <w:tc>
          <w:tcPr>
            <w:tcW w:w="5512" w:type="dxa"/>
            <w:gridSpan w:val="8"/>
            <w:tcBorders>
              <w:top w:val="nil"/>
            </w:tcBorders>
          </w:tcPr>
          <w:p w:rsidR="008B1787" w:rsidRPr="004B79D5" w:rsidRDefault="00CA216C">
            <w:pPr>
              <w:pStyle w:val="TableParagraph"/>
              <w:spacing w:before="33" w:line="193" w:lineRule="exact"/>
              <w:ind w:left="1737"/>
              <w:jc w:val="left"/>
              <w:rPr>
                <w:b/>
                <w:sz w:val="12"/>
                <w:szCs w:val="12"/>
              </w:rPr>
            </w:pPr>
            <w:r w:rsidRPr="004B79D5">
              <w:rPr>
                <w:b/>
                <w:color w:val="365F91"/>
                <w:sz w:val="12"/>
                <w:szCs w:val="12"/>
              </w:rPr>
              <w:t>ЗБЕРІГАННЯ ТА СТАБІЛЬНІСТЬ</w:t>
            </w:r>
          </w:p>
        </w:tc>
      </w:tr>
    </w:tbl>
    <w:p w:rsidR="008B1787" w:rsidRPr="004B79D5" w:rsidRDefault="00CA216C">
      <w:pPr>
        <w:pStyle w:val="a3"/>
        <w:spacing w:before="24"/>
        <w:ind w:left="157" w:right="38"/>
        <w:jc w:val="both"/>
        <w:rPr>
          <w:sz w:val="12"/>
          <w:szCs w:val="12"/>
        </w:rPr>
      </w:pPr>
      <w:r w:rsidRPr="004B79D5">
        <w:rPr>
          <w:sz w:val="12"/>
          <w:szCs w:val="12"/>
        </w:rPr>
        <w:t>Усі компоненти набору стабільні до закінчення терміну придатності, зазначеного на етикетці, при зберіганні щільно закритими при температурі 2-8ºC і запобігають забрудненню під час їх використання. Не використовуйте реактиви після закінчення терміну придатності.</w:t>
      </w:r>
    </w:p>
    <w:p w:rsidR="008B1787" w:rsidRPr="004B79D5" w:rsidRDefault="000577C8">
      <w:pPr>
        <w:spacing w:line="168" w:lineRule="exact"/>
        <w:ind w:left="157"/>
        <w:jc w:val="both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4136390</wp:posOffset>
                </wp:positionH>
                <wp:positionV relativeFrom="paragraph">
                  <wp:posOffset>299720</wp:posOffset>
                </wp:positionV>
                <wp:extent cx="2988945" cy="6350"/>
                <wp:effectExtent l="0" t="0" r="0" b="0"/>
                <wp:wrapNone/>
                <wp:docPr id="13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6350"/>
                        </a:xfrm>
                        <a:custGeom>
                          <a:avLst/>
                          <a:gdLst>
                            <a:gd name="T0" fmla="+- 0 11220 6514"/>
                            <a:gd name="T1" fmla="*/ T0 w 4707"/>
                            <a:gd name="T2" fmla="+- 0 472 472"/>
                            <a:gd name="T3" fmla="*/ 472 h 10"/>
                            <a:gd name="T4" fmla="+- 0 8792 6514"/>
                            <a:gd name="T5" fmla="*/ T4 w 4707"/>
                            <a:gd name="T6" fmla="+- 0 472 472"/>
                            <a:gd name="T7" fmla="*/ 472 h 10"/>
                            <a:gd name="T8" fmla="+- 0 8778 6514"/>
                            <a:gd name="T9" fmla="*/ T8 w 4707"/>
                            <a:gd name="T10" fmla="+- 0 472 472"/>
                            <a:gd name="T11" fmla="*/ 472 h 10"/>
                            <a:gd name="T12" fmla="+- 0 6514 6514"/>
                            <a:gd name="T13" fmla="*/ T12 w 4707"/>
                            <a:gd name="T14" fmla="+- 0 472 472"/>
                            <a:gd name="T15" fmla="*/ 472 h 10"/>
                            <a:gd name="T16" fmla="+- 0 6514 6514"/>
                            <a:gd name="T17" fmla="*/ T16 w 4707"/>
                            <a:gd name="T18" fmla="+- 0 482 472"/>
                            <a:gd name="T19" fmla="*/ 482 h 10"/>
                            <a:gd name="T20" fmla="+- 0 8778 6514"/>
                            <a:gd name="T21" fmla="*/ T20 w 4707"/>
                            <a:gd name="T22" fmla="+- 0 482 472"/>
                            <a:gd name="T23" fmla="*/ 482 h 10"/>
                            <a:gd name="T24" fmla="+- 0 8792 6514"/>
                            <a:gd name="T25" fmla="*/ T24 w 4707"/>
                            <a:gd name="T26" fmla="+- 0 482 472"/>
                            <a:gd name="T27" fmla="*/ 482 h 10"/>
                            <a:gd name="T28" fmla="+- 0 11220 6514"/>
                            <a:gd name="T29" fmla="*/ T28 w 4707"/>
                            <a:gd name="T30" fmla="+- 0 482 472"/>
                            <a:gd name="T31" fmla="*/ 482 h 10"/>
                            <a:gd name="T32" fmla="+- 0 11220 6514"/>
                            <a:gd name="T33" fmla="*/ T32 w 4707"/>
                            <a:gd name="T34" fmla="+- 0 472 472"/>
                            <a:gd name="T35" fmla="*/ 47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707" h="10">
                              <a:moveTo>
                                <a:pt x="4706" y="0"/>
                              </a:moveTo>
                              <a:lnTo>
                                <a:pt x="2278" y="0"/>
                              </a:lnTo>
                              <a:lnTo>
                                <a:pt x="226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264" y="10"/>
                              </a:lnTo>
                              <a:lnTo>
                                <a:pt x="2278" y="10"/>
                              </a:lnTo>
                              <a:lnTo>
                                <a:pt x="4706" y="10"/>
                              </a:lnTo>
                              <a:lnTo>
                                <a:pt x="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CCFAC" id="docshape51" o:spid="_x0000_s1026" style="position:absolute;margin-left:325.7pt;margin-top:23.6pt;width:235.35pt;height:.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" path="m4706,l2278,r-14,l,,,10r2264,l2278,10r2428,l4706,xe" fillcolor="black" stroked="f">
                <v:path arrowok="t" o:connecttype="custom" o:connectlocs="2988310,299720;1446530,299720;1437640,299720;0,299720;0,306070;1437640,306070;1446530,306070;2988310,306070;2988310,299720" o:connectangles="0,0,0,0,0,0,0,0,0"/>
                <w10:wrap anchorx="page"/>
              </v:shape>
            </w:pict>
          </mc:Fallback>
        </mc:AlternateContent>
      </w:r>
      <w:r w:rsidR="00CA216C" w:rsidRPr="004B79D5">
        <w:rPr>
          <w:b/>
          <w:sz w:val="12"/>
          <w:szCs w:val="12"/>
        </w:rPr>
        <w:t>Псування реагенту</w:t>
      </w:r>
      <w:r w:rsidR="00CA216C" w:rsidRPr="004B79D5">
        <w:rPr>
          <w:sz w:val="12"/>
          <w:szCs w:val="12"/>
        </w:rPr>
        <w:t>: Наявність часток і каламутності.</w:t>
      </w:r>
    </w:p>
    <w:p w:rsidR="008B1787" w:rsidRPr="004B79D5" w:rsidRDefault="00CA216C">
      <w:pPr>
        <w:pStyle w:val="a3"/>
        <w:spacing w:line="153" w:lineRule="exact"/>
        <w:ind w:left="157"/>
        <w:rPr>
          <w:sz w:val="12"/>
          <w:szCs w:val="12"/>
        </w:rPr>
      </w:pPr>
      <w:r w:rsidRPr="004B79D5">
        <w:rPr>
          <w:sz w:val="12"/>
          <w:szCs w:val="12"/>
        </w:rPr>
        <w:br w:type="column"/>
      </w:r>
      <w:r w:rsidRPr="004B79D5">
        <w:rPr>
          <w:sz w:val="12"/>
          <w:szCs w:val="12"/>
        </w:rPr>
        <w:lastRenderedPageBreak/>
        <w:t>Клінічний діагноз не слід встановлювати на основі результатів одного тесту, а слід</w:t>
      </w:r>
    </w:p>
    <w:p w:rsidR="008B1787" w:rsidRPr="004B79D5" w:rsidRDefault="00CA216C">
      <w:pPr>
        <w:pStyle w:val="a3"/>
        <w:ind w:left="157"/>
        <w:rPr>
          <w:sz w:val="12"/>
          <w:szCs w:val="12"/>
        </w:rPr>
      </w:pPr>
      <w:r w:rsidRPr="004B79D5">
        <w:rPr>
          <w:sz w:val="12"/>
          <w:szCs w:val="12"/>
        </w:rPr>
        <w:t>інтегрувати як клінічні, так і лабораторні дані.</w:t>
      </w:r>
    </w:p>
    <w:p w:rsidR="008B1787" w:rsidRPr="004B79D5" w:rsidRDefault="008B1787">
      <w:pPr>
        <w:pStyle w:val="a3"/>
        <w:spacing w:before="4"/>
        <w:rPr>
          <w:sz w:val="12"/>
          <w:szCs w:val="12"/>
        </w:rPr>
      </w:pPr>
    </w:p>
    <w:p w:rsidR="008B1787" w:rsidRPr="004B79D5" w:rsidRDefault="000577C8">
      <w:pPr>
        <w:pStyle w:val="a3"/>
        <w:ind w:left="38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85820" cy="153670"/>
                <wp:effectExtent l="7620" t="7620" r="6985" b="10160"/>
                <wp:docPr id="12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CA216C">
                            <w:pPr>
                              <w:spacing w:before="18"/>
                              <w:ind w:left="661" w:right="66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2" o:spid="_x0000_s1038" type="#_x0000_t202" style="width:266.6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" filled="f" strokeweight=".48pt">
                <v:textbox inset="0,0,0,0">
                  <w:txbxContent>
                    <w:p w:rsidR="008B1787" w:rsidRDefault="00CA216C">
                      <w:pPr>
                        <w:spacing w:before="18"/>
                        <w:ind w:left="661" w:right="66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БІБЛІОГРАФІЯ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1787" w:rsidRPr="004B79D5" w:rsidRDefault="00CA216C">
      <w:pPr>
        <w:pStyle w:val="a4"/>
        <w:numPr>
          <w:ilvl w:val="0"/>
          <w:numId w:val="2"/>
        </w:numPr>
        <w:tabs>
          <w:tab w:val="left" w:pos="299"/>
        </w:tabs>
        <w:ind w:right="120"/>
        <w:rPr>
          <w:sz w:val="12"/>
          <w:szCs w:val="12"/>
        </w:rPr>
      </w:pPr>
      <w:r w:rsidRPr="004B79D5">
        <w:rPr>
          <w:sz w:val="12"/>
          <w:szCs w:val="12"/>
        </w:rPr>
        <w:t>Клінічний посібник з лабораторних тестів, під редакцією NW Tietz WB Saunders Co., Філадельфія, 483, 1983.</w:t>
      </w:r>
    </w:p>
    <w:p w:rsidR="008B1787" w:rsidRPr="004B79D5" w:rsidRDefault="00CA216C">
      <w:pPr>
        <w:pStyle w:val="a4"/>
        <w:numPr>
          <w:ilvl w:val="0"/>
          <w:numId w:val="2"/>
        </w:numPr>
        <w:tabs>
          <w:tab w:val="left" w:pos="299"/>
        </w:tabs>
        <w:rPr>
          <w:sz w:val="12"/>
          <w:szCs w:val="12"/>
        </w:rPr>
      </w:pPr>
      <w:r w:rsidRPr="004B79D5">
        <w:rPr>
          <w:sz w:val="12"/>
          <w:szCs w:val="12"/>
        </w:rPr>
        <w:t>Dati F та ін. Eur J Clin Chem Clin Biochem 1996; 34:517-520.</w:t>
      </w:r>
    </w:p>
    <w:p w:rsidR="008B1787" w:rsidRPr="004B79D5" w:rsidRDefault="00CA216C">
      <w:pPr>
        <w:pStyle w:val="a4"/>
        <w:numPr>
          <w:ilvl w:val="0"/>
          <w:numId w:val="2"/>
        </w:numPr>
        <w:tabs>
          <w:tab w:val="left" w:pos="299"/>
        </w:tabs>
        <w:ind w:right="117"/>
        <w:rPr>
          <w:sz w:val="12"/>
          <w:szCs w:val="12"/>
        </w:rPr>
      </w:pPr>
      <w:r w:rsidRPr="004B79D5">
        <w:rPr>
          <w:sz w:val="12"/>
          <w:szCs w:val="12"/>
        </w:rPr>
        <w:t>Пеше AJ і Каплан, Луїзіана. Методи в клінічній хімії. Компанія CV Mosby, Сент-Луїс, Міссурі, 1987 рік.</w:t>
      </w:r>
    </w:p>
    <w:p w:rsidR="008B1787" w:rsidRPr="004B79D5" w:rsidRDefault="00CA216C">
      <w:pPr>
        <w:pStyle w:val="a4"/>
        <w:numPr>
          <w:ilvl w:val="0"/>
          <w:numId w:val="2"/>
        </w:numPr>
        <w:tabs>
          <w:tab w:val="left" w:pos="299"/>
        </w:tabs>
        <w:spacing w:line="168" w:lineRule="exact"/>
        <w:rPr>
          <w:sz w:val="12"/>
          <w:szCs w:val="12"/>
        </w:rPr>
      </w:pPr>
      <w:r w:rsidRPr="004B79D5">
        <w:rPr>
          <w:sz w:val="12"/>
          <w:szCs w:val="12"/>
        </w:rPr>
        <w:t>Kreutzer HJH. J Clin Chem Clin Biochem 1976; 14: 401-406</w:t>
      </w:r>
    </w:p>
    <w:p w:rsidR="008B1787" w:rsidRPr="004B79D5" w:rsidRDefault="00CA216C">
      <w:pPr>
        <w:pStyle w:val="a4"/>
        <w:numPr>
          <w:ilvl w:val="0"/>
          <w:numId w:val="2"/>
        </w:numPr>
        <w:tabs>
          <w:tab w:val="left" w:pos="299"/>
        </w:tabs>
        <w:rPr>
          <w:sz w:val="12"/>
          <w:szCs w:val="12"/>
        </w:rPr>
      </w:pPr>
      <w:r w:rsidRPr="004B79D5">
        <w:rPr>
          <w:sz w:val="12"/>
          <w:szCs w:val="12"/>
        </w:rPr>
        <w:t>Янг Д. В. Вплив ліків на клінічні лабораторні дослідження, 4-е вид. AACC Press, 1995.</w:t>
      </w:r>
    </w:p>
    <w:p w:rsidR="008B1787" w:rsidRPr="004B79D5" w:rsidRDefault="00CA216C">
      <w:pPr>
        <w:pStyle w:val="a4"/>
        <w:numPr>
          <w:ilvl w:val="0"/>
          <w:numId w:val="2"/>
        </w:numPr>
        <w:tabs>
          <w:tab w:val="left" w:pos="299"/>
        </w:tabs>
        <w:ind w:right="118"/>
        <w:rPr>
          <w:sz w:val="12"/>
          <w:szCs w:val="12"/>
        </w:rPr>
      </w:pPr>
      <w:r w:rsidRPr="004B79D5">
        <w:rPr>
          <w:sz w:val="12"/>
          <w:szCs w:val="12"/>
        </w:rPr>
        <w:t>Фрідман і Янг. Вплив захворювання на клінічні лабораторні тести, 3-е изд. AACC Press, 1997.</w:t>
      </w:r>
    </w:p>
    <w:p w:rsidR="008B1787" w:rsidRPr="004B79D5" w:rsidRDefault="000577C8">
      <w:pPr>
        <w:pStyle w:val="a3"/>
        <w:ind w:left="38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85820" cy="153670"/>
                <wp:effectExtent l="7620" t="8890" r="6985" b="8890"/>
                <wp:docPr id="11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CA216C">
                            <w:pPr>
                              <w:spacing w:before="18"/>
                              <w:ind w:left="661" w:right="66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3" o:spid="_x0000_s1039" type="#_x0000_t202" style="width:266.6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" filled="f" strokeweight=".48pt">
                <v:textbox inset="0,0,0,0">
                  <w:txbxContent>
                    <w:p w:rsidR="008B1787" w:rsidRDefault="00CA216C">
                      <w:pPr>
                        <w:spacing w:before="18"/>
                        <w:ind w:left="661" w:right="66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УПАКОВКА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1787" w:rsidRPr="004B79D5" w:rsidRDefault="00BD311B">
      <w:pPr>
        <w:pStyle w:val="a3"/>
        <w:spacing w:before="10"/>
        <w:rPr>
          <w:sz w:val="12"/>
          <w:szCs w:val="12"/>
        </w:rPr>
      </w:pPr>
      <w:r w:rsidRPr="004B79D5">
        <w:rPr>
          <w:noProof/>
          <w:sz w:val="12"/>
          <w:szCs w:val="12"/>
          <w:lang w:val="uk-UA" w:eastAsia="uk-UA"/>
        </w:rPr>
        <mc:AlternateContent>
          <mc:Choice Requires="wpg">
            <w:drawing>
              <wp:anchor distT="0" distB="0" distL="114300" distR="114300" simplePos="0" relativeHeight="487202304" behindDoc="0" locked="0" layoutInCell="1" allowOverlap="1">
                <wp:simplePos x="0" y="0"/>
                <wp:positionH relativeFrom="column">
                  <wp:posOffset>156247</wp:posOffset>
                </wp:positionH>
                <wp:positionV relativeFrom="paragraph">
                  <wp:posOffset>42171</wp:posOffset>
                </wp:positionV>
                <wp:extent cx="2979420" cy="635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6350"/>
                          <a:chOff x="0" y="0"/>
                          <a:chExt cx="4692" cy="10"/>
                        </a:xfrm>
                      </wpg:grpSpPr>
                      <wps:wsp>
                        <wps:cNvPr id="4" name="docshape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92" cy="10"/>
                          </a:xfrm>
                          <a:custGeom>
                            <a:avLst/>
                            <a:gdLst>
                              <a:gd name="T0" fmla="*/ 4692 w 4692"/>
                              <a:gd name="T1" fmla="*/ 0 h 10"/>
                              <a:gd name="T2" fmla="*/ 2264 w 4692"/>
                              <a:gd name="T3" fmla="*/ 0 h 10"/>
                              <a:gd name="T4" fmla="*/ 0 w 4692"/>
                              <a:gd name="T5" fmla="*/ 0 h 10"/>
                              <a:gd name="T6" fmla="*/ 0 w 4692"/>
                              <a:gd name="T7" fmla="*/ 10 h 10"/>
                              <a:gd name="T8" fmla="*/ 2264 w 4692"/>
                              <a:gd name="T9" fmla="*/ 10 h 10"/>
                              <a:gd name="T10" fmla="*/ 4692 w 4692"/>
                              <a:gd name="T11" fmla="*/ 10 h 10"/>
                              <a:gd name="T12" fmla="*/ 4692 w 4692"/>
                              <a:gd name="T1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92" h="10">
                                <a:moveTo>
                                  <a:pt x="4692" y="0"/>
                                </a:moveTo>
                                <a:lnTo>
                                  <a:pt x="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64" y="10"/>
                                </a:lnTo>
                                <a:lnTo>
                                  <a:pt x="4692" y="10"/>
                                </a:lnTo>
                                <a:lnTo>
                                  <a:pt x="4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10020" id="Группа 2" o:spid="_x0000_s1026" style="position:absolute;margin-left:12.3pt;margin-top:3.3pt;width:234.6pt;height:.5pt;z-index:487202304" coordsize="4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">
                <v:shape id="docshape55" o:spid="_x0000_s1027" style="position:absolute;width:4692;height:10;visibility:visible;mso-wrap-style:square;v-text-anchor:top" coordsize="469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" path="m4692,l2264,,,,,10r2264,l4692,10r,-10xe" fillcolor="black" stroked="f">
                  <v:path arrowok="t" o:connecttype="custom" o:connectlocs="4692,0;2264,0;0,0;0,10;2264,10;4692,10;4692,0" o:connectangles="0,0,0,0,0,0,0"/>
                </v:shape>
              </v:group>
            </w:pict>
          </mc:Fallback>
        </mc:AlternateContent>
      </w:r>
    </w:p>
    <w:p w:rsidR="008B1787" w:rsidRPr="004B79D5" w:rsidRDefault="008B1787">
      <w:pPr>
        <w:pStyle w:val="a3"/>
        <w:spacing w:line="20" w:lineRule="exact"/>
        <w:ind w:left="418"/>
        <w:rPr>
          <w:sz w:val="12"/>
          <w:szCs w:val="12"/>
        </w:rPr>
      </w:pPr>
    </w:p>
    <w:p w:rsidR="008B1787" w:rsidRPr="004B79D5" w:rsidRDefault="00BD311B">
      <w:pPr>
        <w:pStyle w:val="1"/>
        <w:spacing w:line="73" w:lineRule="exact"/>
        <w:ind w:left="3397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101113</wp:posOffset>
            </wp:positionH>
            <wp:positionV relativeFrom="paragraph">
              <wp:posOffset>249293</wp:posOffset>
            </wp:positionV>
            <wp:extent cx="3333615" cy="1264023"/>
            <wp:effectExtent l="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_viber_2023-02-03_17-37-40-37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760" cy="1283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16C" w:rsidRPr="004B79D5">
        <w:rPr>
          <w:sz w:val="12"/>
          <w:szCs w:val="12"/>
        </w:rPr>
        <w:t>R1: 1 х 40 мл</w:t>
      </w:r>
    </w:p>
    <w:p w:rsidR="008B1787" w:rsidRPr="004B79D5" w:rsidRDefault="008B1787">
      <w:pPr>
        <w:spacing w:line="73" w:lineRule="exact"/>
        <w:rPr>
          <w:sz w:val="12"/>
          <w:szCs w:val="12"/>
        </w:rPr>
        <w:sectPr w:rsidR="008B1787" w:rsidRPr="004B79D5">
          <w:type w:val="continuous"/>
          <w:pgSz w:w="11910" w:h="16840"/>
          <w:pgMar w:top="800" w:right="300" w:bottom="660" w:left="240" w:header="110" w:footer="422" w:gutter="0"/>
          <w:cols w:num="2" w:space="720" w:equalWidth="0">
            <w:col w:w="5616" w:space="253"/>
            <w:col w:w="5501"/>
          </w:cols>
        </w:sectPr>
      </w:pPr>
    </w:p>
    <w:p w:rsidR="008B1787" w:rsidRPr="004B79D5" w:rsidRDefault="00CA216C">
      <w:pPr>
        <w:pStyle w:val="a3"/>
        <w:ind w:left="157"/>
        <w:rPr>
          <w:sz w:val="12"/>
          <w:szCs w:val="12"/>
        </w:rPr>
      </w:pPr>
      <w:r w:rsidRPr="004B79D5">
        <w:rPr>
          <w:sz w:val="12"/>
          <w:szCs w:val="12"/>
        </w:rPr>
        <w:lastRenderedPageBreak/>
        <w:t>Не заморожувати; заморожені антитіла або розчинники можуть змінити функціональність тесту.</w:t>
      </w:r>
    </w:p>
    <w:p w:rsidR="008B1787" w:rsidRPr="004B79D5" w:rsidRDefault="008B1787">
      <w:pPr>
        <w:pStyle w:val="a3"/>
        <w:spacing w:before="4"/>
        <w:rPr>
          <w:sz w:val="12"/>
          <w:szCs w:val="12"/>
        </w:rPr>
      </w:pPr>
    </w:p>
    <w:p w:rsidR="008B1787" w:rsidRPr="004B79D5" w:rsidRDefault="000577C8">
      <w:pPr>
        <w:pStyle w:val="a3"/>
        <w:ind w:left="123" w:right="-389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529965" cy="153670"/>
                <wp:effectExtent l="11430" t="6350" r="11430" b="11430"/>
                <wp:docPr id="10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CA216C">
                            <w:pPr>
                              <w:spacing w:before="18"/>
                              <w:ind w:left="173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w w:val="95"/>
                                <w:sz w:val="16"/>
                              </w:rPr>
                              <w:t>ДОДАТКОВ</w:t>
                            </w:r>
                            <w:r w:rsidR="00BD311B">
                              <w:rPr>
                                <w:b/>
                                <w:color w:val="365F91"/>
                                <w:w w:val="95"/>
                                <w:sz w:val="16"/>
                              </w:rPr>
                              <w:t>E O</w:t>
                            </w:r>
                            <w:r>
                              <w:rPr>
                                <w:b/>
                                <w:color w:val="365F91"/>
                                <w:spacing w:val="36"/>
                                <w:sz w:val="16"/>
                              </w:rPr>
                              <w:t>БЛАДНАННЯ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6" o:spid="_x0000_s1040" type="#_x0000_t202" style="width:277.9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" filled="f" strokeweight=".48pt">
                <v:textbox inset="0,0,0,0">
                  <w:txbxContent>
                    <w:p w:rsidR="008B1787" w:rsidRDefault="00CA216C">
                      <w:pPr>
                        <w:spacing w:before="18"/>
                        <w:ind w:left="173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w w:val="95"/>
                          <w:sz w:val="16"/>
                        </w:rPr>
                        <w:t>ДОДАТКОВ</w:t>
                      </w:r>
                      <w:r w:rsidR="00BD311B">
                        <w:rPr>
                          <w:b/>
                          <w:color w:val="365F91"/>
                          <w:w w:val="95"/>
                          <w:sz w:val="16"/>
                        </w:rPr>
                        <w:t>E O</w:t>
                      </w:r>
                      <w:r>
                        <w:rPr>
                          <w:b/>
                          <w:color w:val="365F91"/>
                          <w:spacing w:val="36"/>
                          <w:sz w:val="16"/>
                        </w:rPr>
                        <w:t>БЛАДНАННЯ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1787" w:rsidRPr="004B79D5" w:rsidRDefault="00CA216C">
      <w:pPr>
        <w:pStyle w:val="a4"/>
        <w:numPr>
          <w:ilvl w:val="0"/>
          <w:numId w:val="5"/>
        </w:numPr>
        <w:tabs>
          <w:tab w:val="left" w:pos="299"/>
        </w:tabs>
        <w:spacing w:line="108" w:lineRule="exact"/>
        <w:rPr>
          <w:sz w:val="12"/>
          <w:szCs w:val="12"/>
        </w:rPr>
      </w:pPr>
      <w:r w:rsidRPr="004B79D5">
        <w:rPr>
          <w:sz w:val="12"/>
          <w:szCs w:val="12"/>
        </w:rPr>
        <w:t>Термостатична ванна при 37ºC.</w:t>
      </w:r>
    </w:p>
    <w:p w:rsidR="008B1787" w:rsidRPr="004B79D5" w:rsidRDefault="00CA216C">
      <w:pPr>
        <w:pStyle w:val="1"/>
        <w:spacing w:before="12"/>
        <w:rPr>
          <w:sz w:val="12"/>
          <w:szCs w:val="12"/>
        </w:rPr>
      </w:pPr>
      <w:r w:rsidRPr="004B79D5">
        <w:rPr>
          <w:sz w:val="12"/>
          <w:szCs w:val="12"/>
        </w:rPr>
        <w:br w:type="column"/>
      </w:r>
      <w:r w:rsidRPr="004B79D5">
        <w:rPr>
          <w:w w:val="95"/>
          <w:sz w:val="12"/>
          <w:szCs w:val="12"/>
        </w:rPr>
        <w:lastRenderedPageBreak/>
        <w:t>MO-</w:t>
      </w:r>
      <w:r w:rsidRPr="004B79D5">
        <w:rPr>
          <w:spacing w:val="-2"/>
          <w:sz w:val="12"/>
          <w:szCs w:val="12"/>
        </w:rPr>
        <w:t>165039</w:t>
      </w:r>
    </w:p>
    <w:p w:rsidR="008B1787" w:rsidRPr="004B79D5" w:rsidRDefault="00CA216C">
      <w:pPr>
        <w:spacing w:before="108"/>
        <w:ind w:left="157"/>
        <w:rPr>
          <w:sz w:val="12"/>
          <w:szCs w:val="12"/>
        </w:rPr>
      </w:pPr>
      <w:r w:rsidRPr="004B79D5">
        <w:rPr>
          <w:sz w:val="12"/>
          <w:szCs w:val="12"/>
        </w:rPr>
        <w:br w:type="column"/>
      </w:r>
      <w:r w:rsidRPr="004B79D5">
        <w:rPr>
          <w:sz w:val="12"/>
          <w:szCs w:val="12"/>
        </w:rPr>
        <w:lastRenderedPageBreak/>
        <w:t>R2: 1 х 10 мл</w:t>
      </w:r>
    </w:p>
    <w:p w:rsidR="008B1787" w:rsidRPr="004B79D5" w:rsidRDefault="008B1787">
      <w:pPr>
        <w:rPr>
          <w:sz w:val="12"/>
          <w:szCs w:val="12"/>
        </w:rPr>
        <w:sectPr w:rsidR="008B1787" w:rsidRPr="004B79D5">
          <w:type w:val="continuous"/>
          <w:pgSz w:w="11910" w:h="16840"/>
          <w:pgMar w:top="800" w:right="300" w:bottom="660" w:left="240" w:header="110" w:footer="422" w:gutter="0"/>
          <w:cols w:num="3" w:space="720" w:equalWidth="0">
            <w:col w:w="5371" w:space="1482"/>
            <w:col w:w="1018" w:space="1239"/>
            <w:col w:w="2260"/>
          </w:cols>
        </w:sectPr>
      </w:pPr>
    </w:p>
    <w:p w:rsidR="008B1787" w:rsidRPr="004B79D5" w:rsidRDefault="00CA216C">
      <w:pPr>
        <w:pStyle w:val="a4"/>
        <w:numPr>
          <w:ilvl w:val="0"/>
          <w:numId w:val="5"/>
        </w:numPr>
        <w:tabs>
          <w:tab w:val="left" w:pos="299"/>
        </w:tabs>
        <w:spacing w:before="53"/>
        <w:ind w:right="38"/>
        <w:rPr>
          <w:sz w:val="12"/>
          <w:szCs w:val="12"/>
        </w:rPr>
      </w:pPr>
      <w:r w:rsidRPr="004B79D5">
        <w:rPr>
          <w:sz w:val="12"/>
          <w:szCs w:val="12"/>
        </w:rPr>
        <w:lastRenderedPageBreak/>
        <w:t>Спектрофотометр або фотометр, термостабільний при 37ºC з фільтром 340 нм (320 – 360 нм).</w:t>
      </w:r>
    </w:p>
    <w:p w:rsidR="008B1787" w:rsidRPr="004B79D5" w:rsidRDefault="008B1787">
      <w:pPr>
        <w:pStyle w:val="a3"/>
        <w:spacing w:before="4"/>
        <w:rPr>
          <w:sz w:val="12"/>
          <w:szCs w:val="12"/>
        </w:rPr>
      </w:pPr>
    </w:p>
    <w:p w:rsidR="008B1787" w:rsidRPr="004B79D5" w:rsidRDefault="000577C8">
      <w:pPr>
        <w:pStyle w:val="a3"/>
        <w:ind w:left="123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529965" cy="153670"/>
                <wp:effectExtent l="11430" t="12700" r="11430" b="5080"/>
                <wp:docPr id="9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CA216C">
                            <w:pPr>
                              <w:spacing w:before="18"/>
                              <w:ind w:left="1853" w:right="185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ЗРАЗКИ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7" o:spid="_x0000_s1041" type="#_x0000_t202" style="width:277.9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" filled="f" strokeweight=".48pt">
                <v:textbox inset="0,0,0,0">
                  <w:txbxContent>
                    <w:p w:rsidR="008B1787" w:rsidRDefault="00CA216C">
                      <w:pPr>
                        <w:spacing w:before="18"/>
                        <w:ind w:left="1853" w:right="185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ЗРАЗКИ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311B" w:rsidRPr="004B79D5" w:rsidRDefault="00CA216C" w:rsidP="00BD311B">
      <w:pPr>
        <w:pStyle w:val="a3"/>
        <w:tabs>
          <w:tab w:val="left" w:pos="2871"/>
        </w:tabs>
        <w:spacing w:before="21" w:line="163" w:lineRule="auto"/>
        <w:ind w:left="2871" w:right="640" w:hanging="2098"/>
        <w:rPr>
          <w:position w:val="-8"/>
          <w:sz w:val="12"/>
          <w:szCs w:val="12"/>
        </w:rPr>
      </w:pPr>
      <w:r w:rsidRPr="004B79D5">
        <w:rPr>
          <w:sz w:val="12"/>
          <w:szCs w:val="12"/>
        </w:rPr>
        <w:br w:type="column"/>
      </w:r>
    </w:p>
    <w:p w:rsidR="008B1787" w:rsidRPr="004B79D5" w:rsidRDefault="00CA216C">
      <w:pPr>
        <w:pStyle w:val="a3"/>
        <w:tabs>
          <w:tab w:val="left" w:pos="2871"/>
        </w:tabs>
        <w:spacing w:before="8"/>
        <w:ind w:left="773"/>
        <w:rPr>
          <w:sz w:val="12"/>
          <w:szCs w:val="12"/>
        </w:rPr>
      </w:pPr>
      <w:r w:rsidRPr="004B79D5">
        <w:rPr>
          <w:position w:val="-8"/>
          <w:sz w:val="12"/>
          <w:szCs w:val="12"/>
        </w:rPr>
        <w:tab/>
      </w:r>
    </w:p>
    <w:p w:rsidR="008B1787" w:rsidRPr="004B79D5" w:rsidRDefault="008B1787">
      <w:pPr>
        <w:rPr>
          <w:sz w:val="12"/>
          <w:szCs w:val="12"/>
        </w:rPr>
        <w:sectPr w:rsidR="008B1787" w:rsidRPr="004B79D5">
          <w:type w:val="continuous"/>
          <w:pgSz w:w="11910" w:h="16840"/>
          <w:pgMar w:top="800" w:right="300" w:bottom="660" w:left="240" w:header="110" w:footer="422" w:gutter="0"/>
          <w:cols w:num="2" w:space="720" w:equalWidth="0">
            <w:col w:w="5612" w:space="901"/>
            <w:col w:w="4857"/>
          </w:cols>
        </w:sectPr>
      </w:pPr>
    </w:p>
    <w:p w:rsidR="008B1787" w:rsidRPr="004B79D5" w:rsidRDefault="00CA216C">
      <w:pPr>
        <w:pStyle w:val="a3"/>
        <w:spacing w:line="237" w:lineRule="auto"/>
        <w:ind w:left="157" w:right="29"/>
        <w:rPr>
          <w:sz w:val="12"/>
          <w:szCs w:val="12"/>
        </w:rPr>
      </w:pPr>
      <w:r w:rsidRPr="004B79D5">
        <w:rPr>
          <w:sz w:val="12"/>
          <w:szCs w:val="12"/>
        </w:rPr>
        <w:lastRenderedPageBreak/>
        <w:t>Свіжа сироватка або плазма. Як антикоагулянт слід використовувати ЕДТА або гепарин. Стабільний 7 днів при 2-8ºC або 3 місяці при -20ºC.</w:t>
      </w:r>
    </w:p>
    <w:p w:rsidR="008B1787" w:rsidRPr="004B79D5" w:rsidRDefault="00CA216C" w:rsidP="00BD311B">
      <w:pPr>
        <w:pStyle w:val="a3"/>
        <w:spacing w:line="113" w:lineRule="exact"/>
        <w:ind w:left="528"/>
        <w:rPr>
          <w:sz w:val="12"/>
          <w:szCs w:val="12"/>
        </w:rPr>
      </w:pPr>
      <w:r w:rsidRPr="004B79D5">
        <w:rPr>
          <w:sz w:val="12"/>
          <w:szCs w:val="12"/>
        </w:rPr>
        <w:br w:type="column"/>
      </w:r>
    </w:p>
    <w:p w:rsidR="008B1787" w:rsidRPr="004B79D5" w:rsidRDefault="00CA216C">
      <w:pPr>
        <w:pStyle w:val="a3"/>
        <w:spacing w:before="53"/>
        <w:ind w:left="157"/>
        <w:rPr>
          <w:sz w:val="12"/>
          <w:szCs w:val="12"/>
        </w:rPr>
      </w:pPr>
      <w:r w:rsidRPr="004B79D5">
        <w:rPr>
          <w:sz w:val="12"/>
          <w:szCs w:val="12"/>
        </w:rPr>
        <w:br w:type="column"/>
      </w:r>
    </w:p>
    <w:p w:rsidR="008B1787" w:rsidRPr="004B79D5" w:rsidRDefault="008B1787">
      <w:pPr>
        <w:rPr>
          <w:sz w:val="12"/>
          <w:szCs w:val="12"/>
        </w:rPr>
        <w:sectPr w:rsidR="008B1787" w:rsidRPr="004B79D5">
          <w:type w:val="continuous"/>
          <w:pgSz w:w="11910" w:h="16840"/>
          <w:pgMar w:top="800" w:right="300" w:bottom="660" w:left="240" w:header="110" w:footer="422" w:gutter="0"/>
          <w:cols w:num="3" w:space="720" w:equalWidth="0">
            <w:col w:w="5613" w:space="1145"/>
            <w:col w:w="1917" w:space="552"/>
            <w:col w:w="2143"/>
          </w:cols>
        </w:sectPr>
      </w:pPr>
    </w:p>
    <w:p w:rsidR="008B1787" w:rsidRPr="004B79D5" w:rsidRDefault="00CA216C">
      <w:pPr>
        <w:pStyle w:val="a3"/>
        <w:ind w:left="157" w:right="821"/>
        <w:rPr>
          <w:sz w:val="12"/>
          <w:szCs w:val="12"/>
        </w:rPr>
      </w:pPr>
      <w:r w:rsidRPr="004B79D5">
        <w:rPr>
          <w:sz w:val="12"/>
          <w:szCs w:val="12"/>
        </w:rPr>
        <w:lastRenderedPageBreak/>
        <w:t>Зразки з наявністю фібрину необхідно центрифугувати перед дослідженням. Не використовуйте сильно гемолізовані або ліпемічні зразки.</w:t>
      </w:r>
    </w:p>
    <w:p w:rsidR="008B1787" w:rsidRPr="004B79D5" w:rsidRDefault="008B1787">
      <w:pPr>
        <w:pStyle w:val="a3"/>
        <w:rPr>
          <w:sz w:val="12"/>
          <w:szCs w:val="12"/>
        </w:rPr>
      </w:pPr>
    </w:p>
    <w:p w:rsidR="008B1787" w:rsidRPr="004B79D5" w:rsidRDefault="000577C8">
      <w:pPr>
        <w:pStyle w:val="a3"/>
        <w:ind w:left="123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529965" cy="153670"/>
                <wp:effectExtent l="11430" t="13335" r="11430" b="13970"/>
                <wp:docPr id="8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787" w:rsidRDefault="00CA216C">
                            <w:pPr>
                              <w:spacing w:before="18"/>
                              <w:ind w:left="1853" w:right="185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66" o:spid="_x0000_s1042" type="#_x0000_t202" style="width:277.9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" filled="f" strokeweight=".48pt">
                <v:textbox inset="0,0,0,0">
                  <w:txbxContent>
                    <w:p w:rsidR="008B1787" w:rsidRDefault="00CA216C">
                      <w:pPr>
                        <w:spacing w:before="18"/>
                        <w:ind w:left="1853" w:right="185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1787" w:rsidRPr="004B79D5" w:rsidRDefault="00CA216C">
      <w:pPr>
        <w:pStyle w:val="a4"/>
        <w:numPr>
          <w:ilvl w:val="0"/>
          <w:numId w:val="1"/>
        </w:numPr>
        <w:tabs>
          <w:tab w:val="left" w:pos="321"/>
        </w:tabs>
        <w:rPr>
          <w:sz w:val="12"/>
          <w:szCs w:val="12"/>
        </w:rPr>
      </w:pPr>
      <w:r w:rsidRPr="004B79D5">
        <w:rPr>
          <w:sz w:val="12"/>
          <w:szCs w:val="12"/>
        </w:rPr>
        <w:t>Доведіть реагенти та фотометр (тримач кювети) до 37ºC.</w:t>
      </w:r>
    </w:p>
    <w:p w:rsidR="008B1787" w:rsidRPr="004B79D5" w:rsidRDefault="00CA216C">
      <w:pPr>
        <w:pStyle w:val="a4"/>
        <w:numPr>
          <w:ilvl w:val="0"/>
          <w:numId w:val="1"/>
        </w:numPr>
        <w:tabs>
          <w:tab w:val="left" w:pos="321"/>
        </w:tabs>
        <w:spacing w:line="168" w:lineRule="exact"/>
        <w:rPr>
          <w:sz w:val="12"/>
          <w:szCs w:val="12"/>
        </w:rPr>
      </w:pPr>
      <w:r w:rsidRPr="004B79D5">
        <w:rPr>
          <w:sz w:val="12"/>
          <w:szCs w:val="12"/>
        </w:rPr>
        <w:t>Умови аналізу:</w:t>
      </w:r>
    </w:p>
    <w:p w:rsidR="008B1787" w:rsidRPr="004B79D5" w:rsidRDefault="00CA216C">
      <w:pPr>
        <w:pStyle w:val="a3"/>
        <w:tabs>
          <w:tab w:val="left" w:leader="dot" w:pos="2493"/>
        </w:tabs>
        <w:spacing w:line="168" w:lineRule="exact"/>
        <w:ind w:left="724"/>
        <w:rPr>
          <w:sz w:val="12"/>
          <w:szCs w:val="12"/>
        </w:rPr>
      </w:pPr>
      <w:r w:rsidRPr="004B79D5">
        <w:rPr>
          <w:spacing w:val="-2"/>
          <w:sz w:val="12"/>
          <w:szCs w:val="12"/>
        </w:rPr>
        <w:t>Довжина хвилі:</w:t>
      </w:r>
      <w:r w:rsidRPr="004B79D5">
        <w:rPr>
          <w:sz w:val="12"/>
          <w:szCs w:val="12"/>
        </w:rPr>
        <w:tab/>
        <w:t>..</w:t>
      </w:r>
      <w:r w:rsidRPr="004B79D5">
        <w:rPr>
          <w:spacing w:val="-6"/>
          <w:sz w:val="12"/>
          <w:szCs w:val="12"/>
        </w:rPr>
        <w:t xml:space="preserve"> </w:t>
      </w:r>
      <w:r w:rsidRPr="004B79D5">
        <w:rPr>
          <w:sz w:val="12"/>
          <w:szCs w:val="12"/>
        </w:rPr>
        <w:t>340 -нм</w:t>
      </w:r>
    </w:p>
    <w:p w:rsidR="008B1787" w:rsidRPr="004B79D5" w:rsidRDefault="00CA216C">
      <w:pPr>
        <w:pStyle w:val="a3"/>
        <w:tabs>
          <w:tab w:val="left" w:leader="dot" w:pos="2828"/>
        </w:tabs>
        <w:ind w:left="724"/>
        <w:rPr>
          <w:sz w:val="12"/>
          <w:szCs w:val="12"/>
        </w:rPr>
      </w:pPr>
      <w:r w:rsidRPr="004B79D5">
        <w:rPr>
          <w:spacing w:val="-2"/>
          <w:sz w:val="12"/>
          <w:szCs w:val="12"/>
        </w:rPr>
        <w:t>температура</w:t>
      </w:r>
      <w:r w:rsidRPr="004B79D5">
        <w:rPr>
          <w:sz w:val="12"/>
          <w:szCs w:val="12"/>
        </w:rPr>
        <w:tab/>
      </w:r>
      <w:r w:rsidRPr="004B79D5">
        <w:rPr>
          <w:spacing w:val="-4"/>
          <w:sz w:val="12"/>
          <w:szCs w:val="12"/>
        </w:rPr>
        <w:t>37ºC</w:t>
      </w:r>
    </w:p>
    <w:p w:rsidR="008B1787" w:rsidRPr="004B79D5" w:rsidRDefault="00CA216C">
      <w:pPr>
        <w:pStyle w:val="a3"/>
        <w:tabs>
          <w:tab w:val="left" w:leader="dot" w:pos="2831"/>
        </w:tabs>
        <w:ind w:left="724"/>
        <w:rPr>
          <w:sz w:val="12"/>
          <w:szCs w:val="12"/>
        </w:rPr>
      </w:pPr>
      <w:r w:rsidRPr="004B79D5">
        <w:rPr>
          <w:sz w:val="12"/>
          <w:szCs w:val="12"/>
        </w:rPr>
        <w:t>Шлях світла кювети:</w:t>
      </w:r>
      <w:r w:rsidRPr="004B79D5">
        <w:rPr>
          <w:sz w:val="12"/>
          <w:szCs w:val="12"/>
        </w:rPr>
        <w:tab/>
        <w:t>1</w:t>
      </w:r>
      <w:r w:rsidRPr="004B79D5">
        <w:rPr>
          <w:spacing w:val="-5"/>
          <w:sz w:val="12"/>
          <w:szCs w:val="12"/>
        </w:rPr>
        <w:t>см</w:t>
      </w:r>
    </w:p>
    <w:p w:rsidR="008B1787" w:rsidRPr="004B79D5" w:rsidRDefault="00CA216C">
      <w:pPr>
        <w:pStyle w:val="a4"/>
        <w:numPr>
          <w:ilvl w:val="0"/>
          <w:numId w:val="1"/>
        </w:numPr>
        <w:tabs>
          <w:tab w:val="left" w:pos="321"/>
        </w:tabs>
        <w:rPr>
          <w:sz w:val="12"/>
          <w:szCs w:val="12"/>
        </w:rPr>
      </w:pPr>
      <w:r w:rsidRPr="004B79D5">
        <w:rPr>
          <w:sz w:val="12"/>
          <w:szCs w:val="12"/>
        </w:rPr>
        <w:t>Відрегулюйте прилад на нуль дистильованою водою.</w:t>
      </w:r>
    </w:p>
    <w:p w:rsidR="00BD311B" w:rsidRPr="00BD311B" w:rsidRDefault="00CA216C">
      <w:pPr>
        <w:pStyle w:val="a4"/>
        <w:numPr>
          <w:ilvl w:val="0"/>
          <w:numId w:val="1"/>
        </w:numPr>
        <w:tabs>
          <w:tab w:val="left" w:pos="321"/>
          <w:tab w:val="left" w:pos="2683"/>
          <w:tab w:val="left" w:pos="3021"/>
        </w:tabs>
        <w:spacing w:line="285" w:lineRule="auto"/>
        <w:ind w:left="866" w:right="2589" w:hanging="710"/>
        <w:rPr>
          <w:sz w:val="12"/>
          <w:szCs w:val="12"/>
        </w:rPr>
      </w:pPr>
      <w:r w:rsidRPr="00BD311B">
        <w:rPr>
          <w:sz w:val="12"/>
          <w:szCs w:val="12"/>
        </w:rPr>
        <w:t>Піпеткав кювету:</w:t>
      </w:r>
    </w:p>
    <w:p w:rsidR="008B1787" w:rsidRPr="004B79D5" w:rsidRDefault="00CA216C" w:rsidP="00BD311B">
      <w:pPr>
        <w:pStyle w:val="a4"/>
        <w:tabs>
          <w:tab w:val="left" w:pos="321"/>
          <w:tab w:val="left" w:pos="2683"/>
          <w:tab w:val="left" w:pos="3021"/>
        </w:tabs>
        <w:spacing w:line="285" w:lineRule="auto"/>
        <w:ind w:left="866" w:right="2589" w:firstLine="0"/>
        <w:rPr>
          <w:sz w:val="12"/>
          <w:szCs w:val="12"/>
        </w:rPr>
      </w:pPr>
      <w:r w:rsidRPr="004B79D5">
        <w:rPr>
          <w:sz w:val="12"/>
          <w:szCs w:val="12"/>
        </w:rPr>
        <w:t>Реагент R1 (мкл)</w:t>
      </w:r>
      <w:r w:rsidRPr="004B79D5">
        <w:rPr>
          <w:sz w:val="12"/>
          <w:szCs w:val="12"/>
        </w:rPr>
        <w:tab/>
      </w:r>
      <w:r w:rsidRPr="004B79D5">
        <w:rPr>
          <w:spacing w:val="-4"/>
          <w:sz w:val="12"/>
          <w:szCs w:val="12"/>
        </w:rPr>
        <w:t>800</w:t>
      </w:r>
    </w:p>
    <w:p w:rsidR="008B1787" w:rsidRPr="004B79D5" w:rsidRDefault="00CA216C">
      <w:pPr>
        <w:pStyle w:val="a3"/>
        <w:tabs>
          <w:tab w:val="left" w:pos="2723"/>
        </w:tabs>
        <w:spacing w:before="9"/>
        <w:ind w:left="866"/>
        <w:rPr>
          <w:sz w:val="12"/>
          <w:szCs w:val="12"/>
        </w:rPr>
      </w:pPr>
      <w:r w:rsidRPr="004B79D5">
        <w:rPr>
          <w:sz w:val="12"/>
          <w:szCs w:val="12"/>
        </w:rPr>
        <w:t>Зразок або калібратор (мкл)</w:t>
      </w:r>
      <w:r w:rsidRPr="004B79D5">
        <w:rPr>
          <w:sz w:val="12"/>
          <w:szCs w:val="12"/>
        </w:rPr>
        <w:tab/>
      </w:r>
      <w:r w:rsidRPr="004B79D5">
        <w:rPr>
          <w:spacing w:val="-5"/>
          <w:sz w:val="12"/>
          <w:szCs w:val="12"/>
        </w:rPr>
        <w:t>10</w:t>
      </w:r>
    </w:p>
    <w:p w:rsidR="008B1787" w:rsidRPr="004B79D5" w:rsidRDefault="000577C8">
      <w:pPr>
        <w:pStyle w:val="a4"/>
        <w:numPr>
          <w:ilvl w:val="0"/>
          <w:numId w:val="1"/>
        </w:numPr>
        <w:tabs>
          <w:tab w:val="left" w:pos="321"/>
        </w:tabs>
        <w:spacing w:before="3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15240</wp:posOffset>
                </wp:positionV>
                <wp:extent cx="1422400" cy="6350"/>
                <wp:effectExtent l="0" t="0" r="0" b="0"/>
                <wp:wrapNone/>
                <wp:docPr id="7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0" cy="6350"/>
                        </a:xfrm>
                        <a:custGeom>
                          <a:avLst/>
                          <a:gdLst>
                            <a:gd name="T0" fmla="+- 0 3262 1022"/>
                            <a:gd name="T1" fmla="*/ T0 w 2240"/>
                            <a:gd name="T2" fmla="+- 0 24 24"/>
                            <a:gd name="T3" fmla="*/ 24 h 10"/>
                            <a:gd name="T4" fmla="+- 0 2815 1022"/>
                            <a:gd name="T5" fmla="*/ T4 w 2240"/>
                            <a:gd name="T6" fmla="+- 0 24 24"/>
                            <a:gd name="T7" fmla="*/ 24 h 10"/>
                            <a:gd name="T8" fmla="+- 0 2801 1022"/>
                            <a:gd name="T9" fmla="*/ T8 w 2240"/>
                            <a:gd name="T10" fmla="+- 0 24 24"/>
                            <a:gd name="T11" fmla="*/ 24 h 10"/>
                            <a:gd name="T12" fmla="+- 0 1022 1022"/>
                            <a:gd name="T13" fmla="*/ T12 w 2240"/>
                            <a:gd name="T14" fmla="+- 0 24 24"/>
                            <a:gd name="T15" fmla="*/ 24 h 10"/>
                            <a:gd name="T16" fmla="+- 0 1022 1022"/>
                            <a:gd name="T17" fmla="*/ T16 w 2240"/>
                            <a:gd name="T18" fmla="+- 0 34 24"/>
                            <a:gd name="T19" fmla="*/ 34 h 10"/>
                            <a:gd name="T20" fmla="+- 0 2801 1022"/>
                            <a:gd name="T21" fmla="*/ T20 w 2240"/>
                            <a:gd name="T22" fmla="+- 0 34 24"/>
                            <a:gd name="T23" fmla="*/ 34 h 10"/>
                            <a:gd name="T24" fmla="+- 0 2815 1022"/>
                            <a:gd name="T25" fmla="*/ T24 w 2240"/>
                            <a:gd name="T26" fmla="+- 0 34 24"/>
                            <a:gd name="T27" fmla="*/ 34 h 10"/>
                            <a:gd name="T28" fmla="+- 0 3262 1022"/>
                            <a:gd name="T29" fmla="*/ T28 w 2240"/>
                            <a:gd name="T30" fmla="+- 0 34 24"/>
                            <a:gd name="T31" fmla="*/ 34 h 10"/>
                            <a:gd name="T32" fmla="+- 0 3262 1022"/>
                            <a:gd name="T33" fmla="*/ T32 w 2240"/>
                            <a:gd name="T34" fmla="+- 0 24 24"/>
                            <a:gd name="T35" fmla="*/ 2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240" h="10">
                              <a:moveTo>
                                <a:pt x="2240" y="0"/>
                              </a:moveTo>
                              <a:lnTo>
                                <a:pt x="1793" y="0"/>
                              </a:lnTo>
                              <a:lnTo>
                                <a:pt x="17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779" y="10"/>
                              </a:lnTo>
                              <a:lnTo>
                                <a:pt x="1793" y="10"/>
                              </a:lnTo>
                              <a:lnTo>
                                <a:pt x="2240" y="10"/>
                              </a:lnTo>
                              <a:lnTo>
                                <a:pt x="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BBA30" id="docshape67" o:spid="_x0000_s1026" style="position:absolute;margin-left:51.1pt;margin-top:1.2pt;width:112pt;height:.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" path="m2240,l1793,r-14,l,,,10r1779,l1793,10r447,l2240,xe" fillcolor="black" stroked="f">
                <v:path arrowok="t" o:connecttype="custom" o:connectlocs="1422400,15240;1138555,15240;1129665,15240;0,15240;0,21590;1129665,21590;1138555,21590;1422400,21590;1422400,15240" o:connectangles="0,0,0,0,0,0,0,0,0"/>
                <w10:wrap anchorx="page"/>
              </v:shape>
            </w:pict>
          </mc:Fallback>
        </mc:AlternateContent>
      </w:r>
      <w:r w:rsidR="00CA216C" w:rsidRPr="004B79D5">
        <w:rPr>
          <w:sz w:val="12"/>
          <w:szCs w:val="12"/>
        </w:rPr>
        <w:t>Перемішайте та зчитайте абсорбцію (A1) після додавання зразка.</w:t>
      </w:r>
    </w:p>
    <w:p w:rsidR="00BD311B" w:rsidRPr="00BD311B" w:rsidRDefault="000577C8">
      <w:pPr>
        <w:pStyle w:val="a4"/>
        <w:numPr>
          <w:ilvl w:val="0"/>
          <w:numId w:val="1"/>
        </w:numPr>
        <w:tabs>
          <w:tab w:val="left" w:pos="299"/>
          <w:tab w:val="left" w:pos="2683"/>
          <w:tab w:val="left" w:pos="3021"/>
        </w:tabs>
        <w:spacing w:line="288" w:lineRule="auto"/>
        <w:ind w:left="866" w:right="2589" w:hanging="710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251460</wp:posOffset>
                </wp:positionV>
                <wp:extent cx="1422400" cy="6350"/>
                <wp:effectExtent l="0" t="0" r="0" b="0"/>
                <wp:wrapNone/>
                <wp:docPr id="5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0" cy="6350"/>
                        </a:xfrm>
                        <a:custGeom>
                          <a:avLst/>
                          <a:gdLst>
                            <a:gd name="T0" fmla="+- 0 3262 1022"/>
                            <a:gd name="T1" fmla="*/ T0 w 2240"/>
                            <a:gd name="T2" fmla="+- 0 396 396"/>
                            <a:gd name="T3" fmla="*/ 396 h 10"/>
                            <a:gd name="T4" fmla="+- 0 2815 1022"/>
                            <a:gd name="T5" fmla="*/ T4 w 2240"/>
                            <a:gd name="T6" fmla="+- 0 396 396"/>
                            <a:gd name="T7" fmla="*/ 396 h 10"/>
                            <a:gd name="T8" fmla="+- 0 2801 1022"/>
                            <a:gd name="T9" fmla="*/ T8 w 2240"/>
                            <a:gd name="T10" fmla="+- 0 396 396"/>
                            <a:gd name="T11" fmla="*/ 396 h 10"/>
                            <a:gd name="T12" fmla="+- 0 1022 1022"/>
                            <a:gd name="T13" fmla="*/ T12 w 2240"/>
                            <a:gd name="T14" fmla="+- 0 396 396"/>
                            <a:gd name="T15" fmla="*/ 396 h 10"/>
                            <a:gd name="T16" fmla="+- 0 1022 1022"/>
                            <a:gd name="T17" fmla="*/ T16 w 2240"/>
                            <a:gd name="T18" fmla="+- 0 405 396"/>
                            <a:gd name="T19" fmla="*/ 405 h 10"/>
                            <a:gd name="T20" fmla="+- 0 2801 1022"/>
                            <a:gd name="T21" fmla="*/ T20 w 2240"/>
                            <a:gd name="T22" fmla="+- 0 405 396"/>
                            <a:gd name="T23" fmla="*/ 405 h 10"/>
                            <a:gd name="T24" fmla="+- 0 2815 1022"/>
                            <a:gd name="T25" fmla="*/ T24 w 2240"/>
                            <a:gd name="T26" fmla="+- 0 405 396"/>
                            <a:gd name="T27" fmla="*/ 405 h 10"/>
                            <a:gd name="T28" fmla="+- 0 3262 1022"/>
                            <a:gd name="T29" fmla="*/ T28 w 2240"/>
                            <a:gd name="T30" fmla="+- 0 405 396"/>
                            <a:gd name="T31" fmla="*/ 405 h 10"/>
                            <a:gd name="T32" fmla="+- 0 3262 1022"/>
                            <a:gd name="T33" fmla="*/ T32 w 2240"/>
                            <a:gd name="T34" fmla="+- 0 396 396"/>
                            <a:gd name="T35" fmla="*/ 39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240" h="10">
                              <a:moveTo>
                                <a:pt x="2240" y="0"/>
                              </a:moveTo>
                              <a:lnTo>
                                <a:pt x="1793" y="0"/>
                              </a:lnTo>
                              <a:lnTo>
                                <a:pt x="177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779" y="9"/>
                              </a:lnTo>
                              <a:lnTo>
                                <a:pt x="1793" y="9"/>
                              </a:lnTo>
                              <a:lnTo>
                                <a:pt x="2240" y="9"/>
                              </a:lnTo>
                              <a:lnTo>
                                <a:pt x="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66D98" id="docshape68" o:spid="_x0000_s1026" style="position:absolute;margin-left:51.1pt;margin-top:19.8pt;width:112pt;height:.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" path="m2240,l1793,r-14,l,,,9r1779,l1793,9r447,l2240,xe" fillcolor="black" stroked="f">
                <v:path arrowok="t" o:connecttype="custom" o:connectlocs="1422400,251460;1138555,251460;1129665,251460;0,251460;0,257175;1129665,257175;1138555,257175;1422400,257175;1422400,251460" o:connectangles="0,0,0,0,0,0,0,0,0"/>
                <w10:wrap anchorx="page"/>
              </v:shape>
            </w:pict>
          </mc:Fallback>
        </mc:AlternateContent>
      </w:r>
      <w:r w:rsidR="00BD311B" w:rsidRPr="00BD311B">
        <w:rPr>
          <w:sz w:val="12"/>
          <w:szCs w:val="12"/>
          <w:lang w:val="uk-UA"/>
        </w:rPr>
        <w:t>Н</w:t>
      </w:r>
      <w:r w:rsidR="00CA216C" w:rsidRPr="00BD311B">
        <w:rPr>
          <w:sz w:val="12"/>
          <w:szCs w:val="12"/>
        </w:rPr>
        <w:t>егайно внесіть піпеткою в</w:t>
      </w:r>
      <w:r w:rsidR="00BD311B" w:rsidRPr="00BD311B">
        <w:rPr>
          <w:sz w:val="12"/>
          <w:szCs w:val="12"/>
        </w:rPr>
        <w:t xml:space="preserve"> </w:t>
      </w:r>
      <w:r w:rsidR="00CA216C" w:rsidRPr="00BD311B">
        <w:rPr>
          <w:sz w:val="12"/>
          <w:szCs w:val="12"/>
        </w:rPr>
        <w:t>кювету:</w:t>
      </w:r>
    </w:p>
    <w:p w:rsidR="008B1787" w:rsidRPr="004B79D5" w:rsidRDefault="00CA216C" w:rsidP="00BD311B">
      <w:pPr>
        <w:pStyle w:val="a4"/>
        <w:tabs>
          <w:tab w:val="left" w:pos="299"/>
          <w:tab w:val="left" w:pos="2683"/>
          <w:tab w:val="left" w:pos="3021"/>
        </w:tabs>
        <w:spacing w:line="288" w:lineRule="auto"/>
        <w:ind w:left="866" w:right="2589" w:firstLine="0"/>
        <w:rPr>
          <w:sz w:val="12"/>
          <w:szCs w:val="12"/>
        </w:rPr>
      </w:pPr>
      <w:r w:rsidRPr="004B79D5">
        <w:rPr>
          <w:sz w:val="12"/>
          <w:szCs w:val="12"/>
        </w:rPr>
        <w:t>Реагент R2 (мкл)</w:t>
      </w:r>
      <w:r w:rsidRPr="004B79D5">
        <w:rPr>
          <w:sz w:val="12"/>
          <w:szCs w:val="12"/>
        </w:rPr>
        <w:tab/>
      </w:r>
      <w:r w:rsidRPr="004B79D5">
        <w:rPr>
          <w:spacing w:val="-4"/>
          <w:sz w:val="12"/>
          <w:szCs w:val="12"/>
        </w:rPr>
        <w:t>200</w:t>
      </w:r>
    </w:p>
    <w:p w:rsidR="008B1787" w:rsidRPr="004B79D5" w:rsidRDefault="00CA216C">
      <w:pPr>
        <w:pStyle w:val="a4"/>
        <w:numPr>
          <w:ilvl w:val="0"/>
          <w:numId w:val="1"/>
        </w:numPr>
        <w:tabs>
          <w:tab w:val="left" w:pos="329"/>
        </w:tabs>
        <w:ind w:left="298" w:right="38" w:hanging="142"/>
        <w:rPr>
          <w:sz w:val="12"/>
          <w:szCs w:val="12"/>
        </w:rPr>
      </w:pPr>
      <w:r w:rsidRPr="004B79D5">
        <w:rPr>
          <w:position w:val="1"/>
          <w:sz w:val="12"/>
          <w:szCs w:val="12"/>
        </w:rPr>
        <w:lastRenderedPageBreak/>
        <w:t>Перемішайте та прочитайте абсорбцію (A</w:t>
      </w:r>
      <w:r w:rsidRPr="004B79D5">
        <w:rPr>
          <w:sz w:val="12"/>
          <w:szCs w:val="12"/>
        </w:rPr>
        <w:t>2</w:t>
      </w:r>
      <w:r w:rsidRPr="004B79D5">
        <w:rPr>
          <w:position w:val="1"/>
          <w:sz w:val="12"/>
          <w:szCs w:val="12"/>
        </w:rPr>
        <w:t>) калібраторів і зразка рівно через 2 хвилини</w:t>
      </w:r>
      <w:r w:rsidR="00BD311B">
        <w:rPr>
          <w:position w:val="1"/>
          <w:sz w:val="12"/>
          <w:szCs w:val="12"/>
          <w:lang w:val="uk-UA"/>
        </w:rPr>
        <w:t xml:space="preserve"> </w:t>
      </w:r>
      <w:r w:rsidRPr="004B79D5">
        <w:rPr>
          <w:sz w:val="12"/>
          <w:szCs w:val="12"/>
        </w:rPr>
        <w:t>додавання R2</w:t>
      </w:r>
    </w:p>
    <w:p w:rsidR="008B1787" w:rsidRPr="004B79D5" w:rsidRDefault="00CA216C" w:rsidP="00BD311B">
      <w:pPr>
        <w:pStyle w:val="a3"/>
        <w:tabs>
          <w:tab w:val="left" w:pos="2254"/>
        </w:tabs>
        <w:spacing w:before="58"/>
        <w:ind w:left="157"/>
        <w:rPr>
          <w:sz w:val="12"/>
          <w:szCs w:val="12"/>
        </w:rPr>
      </w:pPr>
      <w:r w:rsidRPr="004B79D5">
        <w:rPr>
          <w:sz w:val="12"/>
          <w:szCs w:val="12"/>
        </w:rPr>
        <w:br w:type="column"/>
      </w:r>
    </w:p>
    <w:sectPr w:rsidR="008B1787" w:rsidRPr="004B79D5">
      <w:type w:val="continuous"/>
      <w:pgSz w:w="11910" w:h="16840"/>
      <w:pgMar w:top="800" w:right="300" w:bottom="660" w:left="240" w:header="110" w:footer="422" w:gutter="0"/>
      <w:cols w:num="2" w:space="720" w:equalWidth="0">
        <w:col w:w="5614" w:space="1515"/>
        <w:col w:w="42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3F" w:rsidRDefault="002B283F">
      <w:r>
        <w:separator/>
      </w:r>
    </w:p>
  </w:endnote>
  <w:endnote w:type="continuationSeparator" w:id="0">
    <w:p w:rsidR="002B283F" w:rsidRDefault="002B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787" w:rsidRDefault="00CA216C">
    <w:pPr>
      <w:pStyle w:val="a3"/>
      <w:spacing w:line="14" w:lineRule="auto"/>
      <w:rPr>
        <w:sz w:val="20"/>
      </w:rPr>
    </w:pPr>
    <w:r>
      <w:rPr>
        <w:noProof/>
        <w:lang w:val="uk-UA" w:eastAsia="uk-UA"/>
      </w:rPr>
      <w:drawing>
        <wp:anchor distT="0" distB="0" distL="0" distR="0" simplePos="0" relativeHeight="251667968" behindDoc="1" locked="0" layoutInCell="1" allowOverlap="1">
          <wp:simplePos x="0" y="0"/>
          <wp:positionH relativeFrom="page">
            <wp:posOffset>1629542</wp:posOffset>
          </wp:positionH>
          <wp:positionV relativeFrom="page">
            <wp:posOffset>10260330</wp:posOffset>
          </wp:positionV>
          <wp:extent cx="156961" cy="127466"/>
          <wp:effectExtent l="0" t="0" r="0" b="0"/>
          <wp:wrapNone/>
          <wp:docPr id="2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961" cy="127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77C8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176704" behindDoc="1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10304145</wp:posOffset>
              </wp:positionV>
              <wp:extent cx="741045" cy="210185"/>
              <wp:effectExtent l="0" t="0" r="0" b="0"/>
              <wp:wrapNone/>
              <wp:docPr id="3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787" w:rsidRDefault="00CA216C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Посилання: MO-165039</w:t>
                          </w:r>
                        </w:p>
                        <w:p w:rsidR="008B1787" w:rsidRDefault="00CA216C">
                          <w:pPr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Редакція: жовтень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7" o:spid="_x0000_s1043" type="#_x0000_t202" style="position:absolute;margin-left:18.85pt;margin-top:811.35pt;width:58.35pt;height:16.55pt;z-index:-161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6srQIAAKg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" filled="f" stroked="f">
              <v:textbox inset="0,0,0,0">
                <w:txbxContent>
                  <w:p w:rsidR="008B1787" w:rsidRDefault="00CA216C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Посилання: MO-165039</w:t>
                    </w:r>
                  </w:p>
                  <w:p w:rsidR="008B1787" w:rsidRDefault="00CA216C">
                    <w:pPr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Редакція: жовтень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77C8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177216" behindDoc="1" locked="0" layoutInCell="1" allowOverlap="1">
              <wp:simplePos x="0" y="0"/>
              <wp:positionH relativeFrom="page">
                <wp:posOffset>1852295</wp:posOffset>
              </wp:positionH>
              <wp:positionV relativeFrom="page">
                <wp:posOffset>10304145</wp:posOffset>
              </wp:positionV>
              <wp:extent cx="4827905" cy="117475"/>
              <wp:effectExtent l="0" t="0" r="0" b="0"/>
              <wp:wrapNone/>
              <wp:docPr id="1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790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787" w:rsidRDefault="00CA216C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Monlab SL Selva de Mar 48 08019 Barcelona (Spain) Тел.: + 34 93 433 58 60 Факс: +34 93 436 38 94</w:t>
                          </w:r>
                          <w:hyperlink r:id="rId2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orders@monlab.com</w:t>
                            </w:r>
                          </w:hyperlink>
                          <w:r>
                            <w:rPr>
                              <w:color w:val="0000FF"/>
                              <w:spacing w:val="29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www.monlab.com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8" o:spid="_x0000_s1044" type="#_x0000_t202" style="position:absolute;margin-left:145.85pt;margin-top:811.35pt;width:380.15pt;height:9.25pt;z-index:-161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8CrwIAALA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" filled="f" stroked="f">
              <v:textbox inset="0,0,0,0">
                <w:txbxContent>
                  <w:p w:rsidR="008B1787" w:rsidRDefault="00CA216C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Monlab SL Selva de Mar 48 08019 Barcelona (Spain) Тел.: + 34 93 433 58 60 Факс: +34 93 436 38 94</w:t>
                    </w:r>
                    <w:hyperlink r:id="rId4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orders@monlab.com</w:t>
                      </w:r>
                    </w:hyperlink>
                    <w:r>
                      <w:rPr>
                        <w:color w:val="0000FF"/>
                        <w:spacing w:val="29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pacing w:val="-2"/>
                          <w:sz w:val="12"/>
                          <w:u w:val="single" w:color="0000FF"/>
                        </w:rPr>
                        <w:t>www.monlab.com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3F" w:rsidRDefault="002B283F">
      <w:r>
        <w:separator/>
      </w:r>
    </w:p>
  </w:footnote>
  <w:footnote w:type="continuationSeparator" w:id="0">
    <w:p w:rsidR="002B283F" w:rsidRDefault="002B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787" w:rsidRPr="00BD311B" w:rsidRDefault="00BD311B" w:rsidP="00BD311B">
    <w:pPr>
      <w:jc w:val="right"/>
      <w:rPr>
        <w:sz w:val="20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4656" behindDoc="0" locked="0" layoutInCell="1" allowOverlap="1" wp14:anchorId="65BFE680" wp14:editId="0DFAA866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9776" behindDoc="0" locked="0" layoutInCell="1" allowOverlap="1" wp14:anchorId="641B1A1C" wp14:editId="7EC581D4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69F"/>
    <w:multiLevelType w:val="hybridMultilevel"/>
    <w:tmpl w:val="A8C8A878"/>
    <w:lvl w:ilvl="0" w:tplc="A6023F40">
      <w:start w:val="1"/>
      <w:numFmt w:val="decimal"/>
      <w:lvlText w:val="%1."/>
      <w:lvlJc w:val="left"/>
      <w:pPr>
        <w:ind w:left="320" w:hanging="16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0ADCE1F8">
      <w:numFmt w:val="bullet"/>
      <w:lvlText w:val="•"/>
      <w:lvlJc w:val="left"/>
      <w:pPr>
        <w:ind w:left="849" w:hanging="164"/>
      </w:pPr>
      <w:rPr>
        <w:rFonts w:hint="default"/>
        <w:lang w:val="es-ES" w:eastAsia="en-US" w:bidi="ar-SA"/>
      </w:rPr>
    </w:lvl>
    <w:lvl w:ilvl="2" w:tplc="945C0C18">
      <w:numFmt w:val="bullet"/>
      <w:lvlText w:val="•"/>
      <w:lvlJc w:val="left"/>
      <w:pPr>
        <w:ind w:left="1378" w:hanging="164"/>
      </w:pPr>
      <w:rPr>
        <w:rFonts w:hint="default"/>
        <w:lang w:val="es-ES" w:eastAsia="en-US" w:bidi="ar-SA"/>
      </w:rPr>
    </w:lvl>
    <w:lvl w:ilvl="3" w:tplc="345640B8">
      <w:numFmt w:val="bullet"/>
      <w:lvlText w:val="•"/>
      <w:lvlJc w:val="left"/>
      <w:pPr>
        <w:ind w:left="1908" w:hanging="164"/>
      </w:pPr>
      <w:rPr>
        <w:rFonts w:hint="default"/>
        <w:lang w:val="es-ES" w:eastAsia="en-US" w:bidi="ar-SA"/>
      </w:rPr>
    </w:lvl>
    <w:lvl w:ilvl="4" w:tplc="3F68CDE0">
      <w:numFmt w:val="bullet"/>
      <w:lvlText w:val="•"/>
      <w:lvlJc w:val="left"/>
      <w:pPr>
        <w:ind w:left="2437" w:hanging="164"/>
      </w:pPr>
      <w:rPr>
        <w:rFonts w:hint="default"/>
        <w:lang w:val="es-ES" w:eastAsia="en-US" w:bidi="ar-SA"/>
      </w:rPr>
    </w:lvl>
    <w:lvl w:ilvl="5" w:tplc="BD4E04EA">
      <w:numFmt w:val="bullet"/>
      <w:lvlText w:val="•"/>
      <w:lvlJc w:val="left"/>
      <w:pPr>
        <w:ind w:left="2966" w:hanging="164"/>
      </w:pPr>
      <w:rPr>
        <w:rFonts w:hint="default"/>
        <w:lang w:val="es-ES" w:eastAsia="en-US" w:bidi="ar-SA"/>
      </w:rPr>
    </w:lvl>
    <w:lvl w:ilvl="6" w:tplc="D92C2148">
      <w:numFmt w:val="bullet"/>
      <w:lvlText w:val="•"/>
      <w:lvlJc w:val="left"/>
      <w:pPr>
        <w:ind w:left="3496" w:hanging="164"/>
      </w:pPr>
      <w:rPr>
        <w:rFonts w:hint="default"/>
        <w:lang w:val="es-ES" w:eastAsia="en-US" w:bidi="ar-SA"/>
      </w:rPr>
    </w:lvl>
    <w:lvl w:ilvl="7" w:tplc="11E6FFF0">
      <w:numFmt w:val="bullet"/>
      <w:lvlText w:val="•"/>
      <w:lvlJc w:val="left"/>
      <w:pPr>
        <w:ind w:left="4025" w:hanging="164"/>
      </w:pPr>
      <w:rPr>
        <w:rFonts w:hint="default"/>
        <w:lang w:val="es-ES" w:eastAsia="en-US" w:bidi="ar-SA"/>
      </w:rPr>
    </w:lvl>
    <w:lvl w:ilvl="8" w:tplc="2BEE90F2">
      <w:numFmt w:val="bullet"/>
      <w:lvlText w:val="•"/>
      <w:lvlJc w:val="left"/>
      <w:pPr>
        <w:ind w:left="4554" w:hanging="164"/>
      </w:pPr>
      <w:rPr>
        <w:rFonts w:hint="default"/>
        <w:lang w:val="es-ES" w:eastAsia="en-US" w:bidi="ar-SA"/>
      </w:rPr>
    </w:lvl>
  </w:abstractNum>
  <w:abstractNum w:abstractNumId="1" w15:restartNumberingAfterBreak="0">
    <w:nsid w:val="20591EF1"/>
    <w:multiLevelType w:val="hybridMultilevel"/>
    <w:tmpl w:val="79449BA0"/>
    <w:lvl w:ilvl="0" w:tplc="C0704448">
      <w:start w:val="1"/>
      <w:numFmt w:val="decimal"/>
      <w:lvlText w:val="%1."/>
      <w:lvlJc w:val="left"/>
      <w:pPr>
        <w:ind w:left="298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E26E3E88">
      <w:numFmt w:val="bullet"/>
      <w:lvlText w:val="•"/>
      <w:lvlJc w:val="left"/>
      <w:pPr>
        <w:ind w:left="819" w:hanging="142"/>
      </w:pPr>
      <w:rPr>
        <w:rFonts w:hint="default"/>
        <w:lang w:val="es-ES" w:eastAsia="en-US" w:bidi="ar-SA"/>
      </w:rPr>
    </w:lvl>
    <w:lvl w:ilvl="2" w:tplc="6C8E1D88">
      <w:numFmt w:val="bullet"/>
      <w:lvlText w:val="•"/>
      <w:lvlJc w:val="left"/>
      <w:pPr>
        <w:ind w:left="1339" w:hanging="142"/>
      </w:pPr>
      <w:rPr>
        <w:rFonts w:hint="default"/>
        <w:lang w:val="es-ES" w:eastAsia="en-US" w:bidi="ar-SA"/>
      </w:rPr>
    </w:lvl>
    <w:lvl w:ilvl="3" w:tplc="6CEE46A4">
      <w:numFmt w:val="bullet"/>
      <w:lvlText w:val="•"/>
      <w:lvlJc w:val="left"/>
      <w:pPr>
        <w:ind w:left="1858" w:hanging="142"/>
      </w:pPr>
      <w:rPr>
        <w:rFonts w:hint="default"/>
        <w:lang w:val="es-ES" w:eastAsia="en-US" w:bidi="ar-SA"/>
      </w:rPr>
    </w:lvl>
    <w:lvl w:ilvl="4" w:tplc="82DCCE7E">
      <w:numFmt w:val="bullet"/>
      <w:lvlText w:val="•"/>
      <w:lvlJc w:val="left"/>
      <w:pPr>
        <w:ind w:left="2378" w:hanging="142"/>
      </w:pPr>
      <w:rPr>
        <w:rFonts w:hint="default"/>
        <w:lang w:val="es-ES" w:eastAsia="en-US" w:bidi="ar-SA"/>
      </w:rPr>
    </w:lvl>
    <w:lvl w:ilvl="5" w:tplc="78549BC0">
      <w:numFmt w:val="bullet"/>
      <w:lvlText w:val="•"/>
      <w:lvlJc w:val="left"/>
      <w:pPr>
        <w:ind w:left="2897" w:hanging="142"/>
      </w:pPr>
      <w:rPr>
        <w:rFonts w:hint="default"/>
        <w:lang w:val="es-ES" w:eastAsia="en-US" w:bidi="ar-SA"/>
      </w:rPr>
    </w:lvl>
    <w:lvl w:ilvl="6" w:tplc="86F61100">
      <w:numFmt w:val="bullet"/>
      <w:lvlText w:val="•"/>
      <w:lvlJc w:val="left"/>
      <w:pPr>
        <w:ind w:left="3417" w:hanging="142"/>
      </w:pPr>
      <w:rPr>
        <w:rFonts w:hint="default"/>
        <w:lang w:val="es-ES" w:eastAsia="en-US" w:bidi="ar-SA"/>
      </w:rPr>
    </w:lvl>
    <w:lvl w:ilvl="7" w:tplc="777C7150">
      <w:numFmt w:val="bullet"/>
      <w:lvlText w:val="•"/>
      <w:lvlJc w:val="left"/>
      <w:pPr>
        <w:ind w:left="3936" w:hanging="142"/>
      </w:pPr>
      <w:rPr>
        <w:rFonts w:hint="default"/>
        <w:lang w:val="es-ES" w:eastAsia="en-US" w:bidi="ar-SA"/>
      </w:rPr>
    </w:lvl>
    <w:lvl w:ilvl="8" w:tplc="930A6174">
      <w:numFmt w:val="bullet"/>
      <w:lvlText w:val="•"/>
      <w:lvlJc w:val="left"/>
      <w:pPr>
        <w:ind w:left="4456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341E1A31"/>
    <w:multiLevelType w:val="hybridMultilevel"/>
    <w:tmpl w:val="F914252E"/>
    <w:lvl w:ilvl="0" w:tplc="DB8E537C">
      <w:start w:val="1"/>
      <w:numFmt w:val="decimal"/>
      <w:lvlText w:val="%1."/>
      <w:lvlJc w:val="left"/>
      <w:pPr>
        <w:ind w:left="270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41A00542">
      <w:numFmt w:val="bullet"/>
      <w:lvlText w:val="•"/>
      <w:lvlJc w:val="left"/>
      <w:pPr>
        <w:ind w:left="798" w:hanging="142"/>
      </w:pPr>
      <w:rPr>
        <w:rFonts w:hint="default"/>
        <w:lang w:val="es-ES" w:eastAsia="en-US" w:bidi="ar-SA"/>
      </w:rPr>
    </w:lvl>
    <w:lvl w:ilvl="2" w:tplc="289A1FF2">
      <w:numFmt w:val="bullet"/>
      <w:lvlText w:val="•"/>
      <w:lvlJc w:val="left"/>
      <w:pPr>
        <w:ind w:left="1317" w:hanging="142"/>
      </w:pPr>
      <w:rPr>
        <w:rFonts w:hint="default"/>
        <w:lang w:val="es-ES" w:eastAsia="en-US" w:bidi="ar-SA"/>
      </w:rPr>
    </w:lvl>
    <w:lvl w:ilvl="3" w:tplc="DB7E1964">
      <w:numFmt w:val="bullet"/>
      <w:lvlText w:val="•"/>
      <w:lvlJc w:val="left"/>
      <w:pPr>
        <w:ind w:left="1835" w:hanging="142"/>
      </w:pPr>
      <w:rPr>
        <w:rFonts w:hint="default"/>
        <w:lang w:val="es-ES" w:eastAsia="en-US" w:bidi="ar-SA"/>
      </w:rPr>
    </w:lvl>
    <w:lvl w:ilvl="4" w:tplc="9848A408">
      <w:numFmt w:val="bullet"/>
      <w:lvlText w:val="•"/>
      <w:lvlJc w:val="left"/>
      <w:pPr>
        <w:ind w:left="2354" w:hanging="142"/>
      </w:pPr>
      <w:rPr>
        <w:rFonts w:hint="default"/>
        <w:lang w:val="es-ES" w:eastAsia="en-US" w:bidi="ar-SA"/>
      </w:rPr>
    </w:lvl>
    <w:lvl w:ilvl="5" w:tplc="78BC4EB8">
      <w:numFmt w:val="bullet"/>
      <w:lvlText w:val="•"/>
      <w:lvlJc w:val="left"/>
      <w:pPr>
        <w:ind w:left="2873" w:hanging="142"/>
      </w:pPr>
      <w:rPr>
        <w:rFonts w:hint="default"/>
        <w:lang w:val="es-ES" w:eastAsia="en-US" w:bidi="ar-SA"/>
      </w:rPr>
    </w:lvl>
    <w:lvl w:ilvl="6" w:tplc="4F224D1E">
      <w:numFmt w:val="bullet"/>
      <w:lvlText w:val="•"/>
      <w:lvlJc w:val="left"/>
      <w:pPr>
        <w:ind w:left="3391" w:hanging="142"/>
      </w:pPr>
      <w:rPr>
        <w:rFonts w:hint="default"/>
        <w:lang w:val="es-ES" w:eastAsia="en-US" w:bidi="ar-SA"/>
      </w:rPr>
    </w:lvl>
    <w:lvl w:ilvl="7" w:tplc="0BB8D0C2">
      <w:numFmt w:val="bullet"/>
      <w:lvlText w:val="•"/>
      <w:lvlJc w:val="left"/>
      <w:pPr>
        <w:ind w:left="3910" w:hanging="142"/>
      </w:pPr>
      <w:rPr>
        <w:rFonts w:hint="default"/>
        <w:lang w:val="es-ES" w:eastAsia="en-US" w:bidi="ar-SA"/>
      </w:rPr>
    </w:lvl>
    <w:lvl w:ilvl="8" w:tplc="420AF80C">
      <w:numFmt w:val="bullet"/>
      <w:lvlText w:val="•"/>
      <w:lvlJc w:val="left"/>
      <w:pPr>
        <w:ind w:left="4429" w:hanging="142"/>
      </w:pPr>
      <w:rPr>
        <w:rFonts w:hint="default"/>
        <w:lang w:val="es-ES" w:eastAsia="en-US" w:bidi="ar-SA"/>
      </w:rPr>
    </w:lvl>
  </w:abstractNum>
  <w:abstractNum w:abstractNumId="3" w15:restartNumberingAfterBreak="0">
    <w:nsid w:val="47BC4D88"/>
    <w:multiLevelType w:val="hybridMultilevel"/>
    <w:tmpl w:val="4864A3B0"/>
    <w:lvl w:ilvl="0" w:tplc="1E0ADF70">
      <w:numFmt w:val="bullet"/>
      <w:lvlText w:val=""/>
      <w:lvlJc w:val="left"/>
      <w:pPr>
        <w:ind w:left="29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1F497C"/>
        <w:w w:val="100"/>
        <w:sz w:val="14"/>
        <w:szCs w:val="14"/>
        <w:lang w:val="es-ES" w:eastAsia="en-US" w:bidi="ar-SA"/>
      </w:rPr>
    </w:lvl>
    <w:lvl w:ilvl="1" w:tplc="68FE7350">
      <w:numFmt w:val="bullet"/>
      <w:lvlText w:val="•"/>
      <w:lvlJc w:val="left"/>
      <w:pPr>
        <w:ind w:left="842" w:hanging="142"/>
      </w:pPr>
      <w:rPr>
        <w:rFonts w:hint="default"/>
        <w:lang w:val="es-ES" w:eastAsia="en-US" w:bidi="ar-SA"/>
      </w:rPr>
    </w:lvl>
    <w:lvl w:ilvl="2" w:tplc="4C387C10">
      <w:numFmt w:val="bullet"/>
      <w:lvlText w:val="•"/>
      <w:lvlJc w:val="left"/>
      <w:pPr>
        <w:ind w:left="1385" w:hanging="142"/>
      </w:pPr>
      <w:rPr>
        <w:rFonts w:hint="default"/>
        <w:lang w:val="es-ES" w:eastAsia="en-US" w:bidi="ar-SA"/>
      </w:rPr>
    </w:lvl>
    <w:lvl w:ilvl="3" w:tplc="D1900A64">
      <w:numFmt w:val="bullet"/>
      <w:lvlText w:val="•"/>
      <w:lvlJc w:val="left"/>
      <w:pPr>
        <w:ind w:left="1928" w:hanging="142"/>
      </w:pPr>
      <w:rPr>
        <w:rFonts w:hint="default"/>
        <w:lang w:val="es-ES" w:eastAsia="en-US" w:bidi="ar-SA"/>
      </w:rPr>
    </w:lvl>
    <w:lvl w:ilvl="4" w:tplc="14E29AB0">
      <w:numFmt w:val="bullet"/>
      <w:lvlText w:val="•"/>
      <w:lvlJc w:val="left"/>
      <w:pPr>
        <w:ind w:left="2470" w:hanging="142"/>
      </w:pPr>
      <w:rPr>
        <w:rFonts w:hint="default"/>
        <w:lang w:val="es-ES" w:eastAsia="en-US" w:bidi="ar-SA"/>
      </w:rPr>
    </w:lvl>
    <w:lvl w:ilvl="5" w:tplc="C3F067A6">
      <w:numFmt w:val="bullet"/>
      <w:lvlText w:val="•"/>
      <w:lvlJc w:val="left"/>
      <w:pPr>
        <w:ind w:left="3013" w:hanging="142"/>
      </w:pPr>
      <w:rPr>
        <w:rFonts w:hint="default"/>
        <w:lang w:val="es-ES" w:eastAsia="en-US" w:bidi="ar-SA"/>
      </w:rPr>
    </w:lvl>
    <w:lvl w:ilvl="6" w:tplc="D1B0FDA8">
      <w:numFmt w:val="bullet"/>
      <w:lvlText w:val="•"/>
      <w:lvlJc w:val="left"/>
      <w:pPr>
        <w:ind w:left="3556" w:hanging="142"/>
      </w:pPr>
      <w:rPr>
        <w:rFonts w:hint="default"/>
        <w:lang w:val="es-ES" w:eastAsia="en-US" w:bidi="ar-SA"/>
      </w:rPr>
    </w:lvl>
    <w:lvl w:ilvl="7" w:tplc="A47A55DA">
      <w:numFmt w:val="bullet"/>
      <w:lvlText w:val="•"/>
      <w:lvlJc w:val="left"/>
      <w:pPr>
        <w:ind w:left="4098" w:hanging="142"/>
      </w:pPr>
      <w:rPr>
        <w:rFonts w:hint="default"/>
        <w:lang w:val="es-ES" w:eastAsia="en-US" w:bidi="ar-SA"/>
      </w:rPr>
    </w:lvl>
    <w:lvl w:ilvl="8" w:tplc="0890D634">
      <w:numFmt w:val="bullet"/>
      <w:lvlText w:val="•"/>
      <w:lvlJc w:val="left"/>
      <w:pPr>
        <w:ind w:left="4641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7C367220"/>
    <w:multiLevelType w:val="hybridMultilevel"/>
    <w:tmpl w:val="1F3A4698"/>
    <w:lvl w:ilvl="0" w:tplc="A3E031D8">
      <w:start w:val="1"/>
      <w:numFmt w:val="decimal"/>
      <w:lvlText w:val="%1."/>
      <w:lvlJc w:val="left"/>
      <w:pPr>
        <w:ind w:left="320" w:hanging="16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B61E4944">
      <w:numFmt w:val="bullet"/>
      <w:lvlText w:val="•"/>
      <w:lvlJc w:val="left"/>
      <w:pPr>
        <w:ind w:left="800" w:hanging="164"/>
      </w:pPr>
      <w:rPr>
        <w:rFonts w:hint="default"/>
        <w:lang w:val="es-ES" w:eastAsia="en-US" w:bidi="ar-SA"/>
      </w:rPr>
    </w:lvl>
    <w:lvl w:ilvl="2" w:tplc="40A8D028">
      <w:numFmt w:val="bullet"/>
      <w:lvlText w:val="•"/>
      <w:lvlJc w:val="left"/>
      <w:pPr>
        <w:ind w:left="463" w:hanging="164"/>
      </w:pPr>
      <w:rPr>
        <w:rFonts w:hint="default"/>
        <w:lang w:val="es-ES" w:eastAsia="en-US" w:bidi="ar-SA"/>
      </w:rPr>
    </w:lvl>
    <w:lvl w:ilvl="3" w:tplc="1FEAA8AC">
      <w:numFmt w:val="bullet"/>
      <w:lvlText w:val="•"/>
      <w:lvlJc w:val="left"/>
      <w:pPr>
        <w:ind w:left="126" w:hanging="164"/>
      </w:pPr>
      <w:rPr>
        <w:rFonts w:hint="default"/>
        <w:lang w:val="es-ES" w:eastAsia="en-US" w:bidi="ar-SA"/>
      </w:rPr>
    </w:lvl>
    <w:lvl w:ilvl="4" w:tplc="3FBC7A38">
      <w:numFmt w:val="bullet"/>
      <w:lvlText w:val="•"/>
      <w:lvlJc w:val="left"/>
      <w:pPr>
        <w:ind w:left="-210" w:hanging="164"/>
      </w:pPr>
      <w:rPr>
        <w:rFonts w:hint="default"/>
        <w:lang w:val="es-ES" w:eastAsia="en-US" w:bidi="ar-SA"/>
      </w:rPr>
    </w:lvl>
    <w:lvl w:ilvl="5" w:tplc="3C282FD6">
      <w:numFmt w:val="bullet"/>
      <w:lvlText w:val="•"/>
      <w:lvlJc w:val="left"/>
      <w:pPr>
        <w:ind w:left="-547" w:hanging="164"/>
      </w:pPr>
      <w:rPr>
        <w:rFonts w:hint="default"/>
        <w:lang w:val="es-ES" w:eastAsia="en-US" w:bidi="ar-SA"/>
      </w:rPr>
    </w:lvl>
    <w:lvl w:ilvl="6" w:tplc="AEE6442E">
      <w:numFmt w:val="bullet"/>
      <w:lvlText w:val="•"/>
      <w:lvlJc w:val="left"/>
      <w:pPr>
        <w:ind w:left="-883" w:hanging="164"/>
      </w:pPr>
      <w:rPr>
        <w:rFonts w:hint="default"/>
        <w:lang w:val="es-ES" w:eastAsia="en-US" w:bidi="ar-SA"/>
      </w:rPr>
    </w:lvl>
    <w:lvl w:ilvl="7" w:tplc="21E25042">
      <w:numFmt w:val="bullet"/>
      <w:lvlText w:val="•"/>
      <w:lvlJc w:val="left"/>
      <w:pPr>
        <w:ind w:left="-1220" w:hanging="164"/>
      </w:pPr>
      <w:rPr>
        <w:rFonts w:hint="default"/>
        <w:lang w:val="es-ES" w:eastAsia="en-US" w:bidi="ar-SA"/>
      </w:rPr>
    </w:lvl>
    <w:lvl w:ilvl="8" w:tplc="7B7CB578">
      <w:numFmt w:val="bullet"/>
      <w:lvlText w:val="•"/>
      <w:lvlJc w:val="left"/>
      <w:pPr>
        <w:ind w:left="-1556" w:hanging="16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87"/>
    <w:rsid w:val="000577C8"/>
    <w:rsid w:val="00175DB4"/>
    <w:rsid w:val="002B283F"/>
    <w:rsid w:val="004B79D5"/>
    <w:rsid w:val="006A3818"/>
    <w:rsid w:val="007F68D3"/>
    <w:rsid w:val="008B1787"/>
    <w:rsid w:val="00B32A95"/>
    <w:rsid w:val="00BD311B"/>
    <w:rsid w:val="00CA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8D28C"/>
  <w15:docId w15:val="{A442560F-A0BB-4E88-A3BB-275C134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paragraph" w:styleId="1">
    <w:name w:val="heading 1"/>
    <w:basedOn w:val="a"/>
    <w:uiPriority w:val="9"/>
    <w:qFormat/>
    <w:pPr>
      <w:ind w:left="157"/>
      <w:outlineLvl w:val="0"/>
    </w:pPr>
    <w:rPr>
      <w:sz w:val="16"/>
      <w:szCs w:val="16"/>
    </w:rPr>
  </w:style>
  <w:style w:type="paragraph" w:styleId="2">
    <w:name w:val="heading 2"/>
    <w:basedOn w:val="a"/>
    <w:uiPriority w:val="9"/>
    <w:unhideWhenUsed/>
    <w:qFormat/>
    <w:pPr>
      <w:spacing w:before="19"/>
      <w:ind w:left="128"/>
      <w:outlineLvl w:val="1"/>
    </w:pPr>
    <w:rPr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298" w:hanging="142"/>
    </w:pPr>
  </w:style>
  <w:style w:type="paragraph" w:customStyle="1" w:styleId="TableParagraph">
    <w:name w:val="Table Paragraph"/>
    <w:basedOn w:val="a"/>
    <w:uiPriority w:val="1"/>
    <w:qFormat/>
    <w:pPr>
      <w:spacing w:line="149" w:lineRule="exact"/>
      <w:ind w:left="69"/>
      <w:jc w:val="center"/>
    </w:pPr>
  </w:style>
  <w:style w:type="paragraph" w:styleId="a5">
    <w:name w:val="header"/>
    <w:basedOn w:val="a"/>
    <w:link w:val="a6"/>
    <w:uiPriority w:val="99"/>
    <w:unhideWhenUsed/>
    <w:rsid w:val="006A381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A3818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6A381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A3818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6A3818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lab.com/" TargetMode="External"/><Relationship Id="rId2" Type="http://schemas.openxmlformats.org/officeDocument/2006/relationships/hyperlink" Target="mailto:pedidos@monlab.com" TargetMode="External"/><Relationship Id="rId1" Type="http://schemas.openxmlformats.org/officeDocument/2006/relationships/image" Target="media/image6.png"/><Relationship Id="rId5" Type="http://schemas.openxmlformats.org/officeDocument/2006/relationships/hyperlink" Target="http://www.monlab.com/" TargetMode="External"/><Relationship Id="rId4" Type="http://schemas.openxmlformats.org/officeDocument/2006/relationships/hyperlink" Target="mailto:pedidos@monla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4150</Words>
  <Characters>2366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Transferrin Turbidimetria MonlabTest ES-EN</vt:lpstr>
      <vt:lpstr>IFU Transferrin Turbidimetria MonlabTest ES-EN</vt:lpstr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Transferrin Turbidimetria MonlabTest ES-EN</dc:title>
  <dc:creator>MONLAB</dc:creator>
  <cp:lastModifiedBy>User</cp:lastModifiedBy>
  <cp:revision>2</cp:revision>
  <dcterms:created xsi:type="dcterms:W3CDTF">2023-03-23T10:57:00Z</dcterms:created>
  <dcterms:modified xsi:type="dcterms:W3CDTF">2023-03-23T10:57:00Z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2023-02-01T00:00:00Z</vt:filetime>
  </property>
</Properties>
</file>