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87" w:rsidRDefault="000F3887" w:rsidP="00DB72EB">
      <w:pPr>
        <w:spacing w:after="0" w:line="240" w:lineRule="auto"/>
        <w:rPr>
          <w:rStyle w:val="130"/>
          <w:rFonts w:ascii="Arial" w:hAnsi="Arial" w:cs="Arial"/>
          <w:b w:val="0"/>
          <w:bCs w:val="0"/>
          <w:sz w:val="22"/>
          <w:szCs w:val="22"/>
          <w:lang w:val="uk-UA"/>
        </w:rPr>
      </w:pPr>
      <w:bookmarkStart w:id="0" w:name="bookmark20"/>
      <w:r w:rsidRPr="00F63DED">
        <w:rPr>
          <w:rFonts w:ascii="Arial" w:eastAsia="Tahoma" w:hAnsi="Arial" w:cs="Arial"/>
          <w:noProof/>
          <w:color w:val="000000"/>
          <w:spacing w:val="-30"/>
          <w:lang w:val="uk-UA" w:eastAsia="uk-UA"/>
        </w:rPr>
        <w:drawing>
          <wp:anchor distT="0" distB="0" distL="114300" distR="114300" simplePos="0" relativeHeight="251656704" behindDoc="0" locked="0" layoutInCell="1" allowOverlap="1" wp14:anchorId="6717DC11" wp14:editId="1962571D">
            <wp:simplePos x="0" y="0"/>
            <wp:positionH relativeFrom="column">
              <wp:posOffset>1270</wp:posOffset>
            </wp:positionH>
            <wp:positionV relativeFrom="paragraph">
              <wp:posOffset>-753110</wp:posOffset>
            </wp:positionV>
            <wp:extent cx="5143500" cy="678346"/>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png"/>
                    <pic:cNvPicPr/>
                  </pic:nvPicPr>
                  <pic:blipFill>
                    <a:blip r:embed="rId5">
                      <a:extLst>
                        <a:ext uri="{28A0092B-C50C-407E-A947-70E740481C1C}">
                          <a14:useLocalDpi xmlns:a14="http://schemas.microsoft.com/office/drawing/2010/main" val="0"/>
                        </a:ext>
                      </a:extLst>
                    </a:blip>
                    <a:stretch>
                      <a:fillRect/>
                    </a:stretch>
                  </pic:blipFill>
                  <pic:spPr>
                    <a:xfrm>
                      <a:off x="0" y="0"/>
                      <a:ext cx="5143500" cy="678346"/>
                    </a:xfrm>
                    <a:prstGeom prst="rect">
                      <a:avLst/>
                    </a:prstGeom>
                  </pic:spPr>
                </pic:pic>
              </a:graphicData>
            </a:graphic>
            <wp14:sizeRelH relativeFrom="margin">
              <wp14:pctWidth>0</wp14:pctWidth>
            </wp14:sizeRelH>
            <wp14:sizeRelV relativeFrom="margin">
              <wp14:pctHeight>0</wp14:pctHeight>
            </wp14:sizeRelV>
          </wp:anchor>
        </w:drawing>
      </w:r>
    </w:p>
    <w:p w:rsidR="000F3887" w:rsidRDefault="000F3887" w:rsidP="000F3887">
      <w:pPr>
        <w:spacing w:line="240" w:lineRule="auto"/>
        <w:rPr>
          <w:rFonts w:ascii="Times New Roman" w:hAnsi="Times New Roman" w:cs="Times New Roman"/>
          <w:i/>
          <w:noProof/>
          <w:sz w:val="16"/>
          <w:szCs w:val="16"/>
        </w:rPr>
      </w:pPr>
      <w:r w:rsidRPr="00F63DED">
        <w:rPr>
          <w:rFonts w:ascii="Arial" w:eastAsia="Tahoma" w:hAnsi="Arial" w:cs="Arial"/>
          <w:b/>
          <w:noProof/>
          <w:color w:val="244061" w:themeColor="accent1" w:themeShade="80"/>
          <w:sz w:val="24"/>
          <w:szCs w:val="24"/>
          <w:lang w:val="uk-UA" w:eastAsia="uk-UA"/>
        </w:rPr>
        <w:drawing>
          <wp:anchor distT="0" distB="0" distL="114300" distR="114300" simplePos="0" relativeHeight="251662848" behindDoc="0" locked="0" layoutInCell="1" allowOverlap="1" wp14:anchorId="575EF296" wp14:editId="708D4DD7">
            <wp:simplePos x="0" y="0"/>
            <wp:positionH relativeFrom="column">
              <wp:posOffset>1299845</wp:posOffset>
            </wp:positionH>
            <wp:positionV relativeFrom="paragraph">
              <wp:posOffset>338455</wp:posOffset>
            </wp:positionV>
            <wp:extent cx="249621" cy="241300"/>
            <wp:effectExtent l="0" t="0" r="0"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21" cy="24130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6"/>
          <w:lang w:val="uk-UA" w:eastAsia="uk-UA"/>
        </w:rPr>
        <w:drawing>
          <wp:inline distT="0" distB="0" distL="0" distR="0" wp14:anchorId="35C0C584" wp14:editId="3F6618F1">
            <wp:extent cx="723900" cy="5943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94360"/>
                    </a:xfrm>
                    <a:prstGeom prst="rect">
                      <a:avLst/>
                    </a:prstGeom>
                    <a:noFill/>
                    <a:ln>
                      <a:noFill/>
                    </a:ln>
                  </pic:spPr>
                </pic:pic>
              </a:graphicData>
            </a:graphic>
          </wp:inline>
        </w:drawing>
      </w:r>
      <w:r>
        <w:rPr>
          <w:i/>
          <w:noProof/>
          <w:sz w:val="16"/>
          <w:szCs w:val="16"/>
          <w:lang w:val="uk-UA" w:eastAsia="uk-UA"/>
        </w:rPr>
        <w:drawing>
          <wp:inline distT="0" distB="0" distL="0" distR="0" wp14:anchorId="4AD7B409" wp14:editId="502298FB">
            <wp:extent cx="487680" cy="3352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a:ln>
                      <a:noFill/>
                    </a:ln>
                  </pic:spPr>
                </pic:pic>
              </a:graphicData>
            </a:graphic>
          </wp:inline>
        </w:drawing>
      </w:r>
      <w:r>
        <w:rPr>
          <w:i/>
          <w:noProof/>
          <w:sz w:val="16"/>
          <w:szCs w:val="16"/>
        </w:rPr>
        <w:t xml:space="preserve">    </w:t>
      </w:r>
      <w:r>
        <w:rPr>
          <w:i/>
          <w:noProof/>
          <w:sz w:val="16"/>
          <w:szCs w:val="16"/>
        </w:rPr>
        <w:t xml:space="preserve">                                             </w:t>
      </w:r>
      <w:r>
        <w:rPr>
          <w:rFonts w:ascii="Times New Roman" w:hAnsi="Times New Roman" w:cs="Times New Roman"/>
          <w:i/>
          <w:noProof/>
          <w:sz w:val="16"/>
          <w:szCs w:val="16"/>
        </w:rPr>
        <w:t xml:space="preserve">Уповноважений представник в Україні: ТОВ «АЛЬБАМЕД», (ідент. Код – 41424340) м. Київ, вул. Підлісна, буд. 1, офіс 27, тел:+38 (067) 509-64-91б E-mail: </w:t>
      </w:r>
      <w:hyperlink r:id="rId9" w:history="1">
        <w:r>
          <w:rPr>
            <w:rStyle w:val="a8"/>
            <w:rFonts w:ascii="Times New Roman" w:hAnsi="Times New Roman" w:cs="Times New Roman"/>
            <w:i/>
            <w:noProof/>
            <w:sz w:val="16"/>
            <w:szCs w:val="16"/>
          </w:rPr>
          <w:t>albamed.ua@gmail.com</w:t>
        </w:r>
      </w:hyperlink>
      <w:r>
        <w:rPr>
          <w:rFonts w:ascii="Times New Roman" w:hAnsi="Times New Roman" w:cs="Times New Roman"/>
          <w:i/>
          <w:noProof/>
          <w:sz w:val="16"/>
          <w:szCs w:val="16"/>
        </w:rPr>
        <w:t xml:space="preserve">  </w:t>
      </w:r>
    </w:p>
    <w:p w:rsidR="000F3887" w:rsidRPr="004C3C0A" w:rsidRDefault="000F3887" w:rsidP="000F3887">
      <w:pPr>
        <w:spacing w:line="240" w:lineRule="auto"/>
        <w:rPr>
          <w:rFonts w:ascii="Times New Roman" w:hAnsi="Times New Roman" w:cs="Times New Roman"/>
          <w:i/>
          <w:noProof/>
          <w:sz w:val="16"/>
          <w:szCs w:val="16"/>
        </w:rPr>
      </w:pPr>
      <w:r>
        <w:rPr>
          <w:rFonts w:ascii="Times New Roman" w:hAnsi="Times New Roman" w:cs="Times New Roman"/>
          <w:i/>
          <w:noProof/>
          <w:sz w:val="16"/>
          <w:szCs w:val="16"/>
        </w:rPr>
        <w:t xml:space="preserve">Цей продукт є одноразовим діагностичним реагентом in vitro. Будь-ласка, використовуйте його протягом терміну придатності, тільки для професійного використання.                                                                                                                                                                            Утилізуйте використаний продукт відповідно до місцевих органів влади, правил і протоколу утилізації щодо біологічної небезпеки. </w:t>
      </w:r>
    </w:p>
    <w:p w:rsidR="0052678B" w:rsidRPr="000F3887" w:rsidRDefault="00DB72EB" w:rsidP="00DB72EB">
      <w:pPr>
        <w:spacing w:after="0" w:line="240" w:lineRule="auto"/>
        <w:rPr>
          <w:rStyle w:val="130"/>
          <w:rFonts w:asciiTheme="minorHAnsi" w:hAnsiTheme="minorHAnsi" w:cstheme="minorHAnsi"/>
          <w:b w:val="0"/>
          <w:bCs w:val="0"/>
          <w:sz w:val="18"/>
          <w:szCs w:val="18"/>
          <w:lang w:val="uk-UA"/>
        </w:rPr>
      </w:pPr>
      <w:r w:rsidRPr="00F63DED">
        <w:rPr>
          <w:rStyle w:val="130"/>
          <w:rFonts w:ascii="Arial" w:hAnsi="Arial" w:cs="Arial"/>
          <w:b w:val="0"/>
          <w:bCs w:val="0"/>
          <w:sz w:val="22"/>
          <w:szCs w:val="22"/>
          <w:lang w:val="uk-UA"/>
        </w:rPr>
        <w:tab/>
      </w:r>
      <w:r w:rsidRPr="000F3887">
        <w:rPr>
          <w:rStyle w:val="130"/>
          <w:rFonts w:asciiTheme="minorHAnsi" w:hAnsiTheme="minorHAnsi" w:cstheme="minorHAnsi"/>
          <w:b w:val="0"/>
          <w:bCs w:val="0"/>
          <w:sz w:val="18"/>
          <w:szCs w:val="18"/>
          <w:lang w:val="uk-UA"/>
        </w:rPr>
        <w:tab/>
      </w:r>
      <w:r w:rsidRPr="000F3887">
        <w:rPr>
          <w:rStyle w:val="130"/>
          <w:rFonts w:asciiTheme="minorHAnsi" w:hAnsiTheme="minorHAnsi" w:cstheme="minorHAnsi"/>
          <w:b w:val="0"/>
          <w:bCs w:val="0"/>
          <w:sz w:val="18"/>
          <w:szCs w:val="18"/>
          <w:lang w:val="uk-UA"/>
        </w:rPr>
        <w:tab/>
      </w:r>
      <w:r w:rsidRPr="000F3887">
        <w:rPr>
          <w:rStyle w:val="130"/>
          <w:rFonts w:asciiTheme="minorHAnsi" w:hAnsiTheme="minorHAnsi" w:cstheme="minorHAnsi"/>
          <w:b w:val="0"/>
          <w:bCs w:val="0"/>
          <w:sz w:val="18"/>
          <w:szCs w:val="18"/>
          <w:lang w:val="uk-UA"/>
        </w:rPr>
        <w:tab/>
      </w:r>
      <w:r w:rsidRPr="000F3887">
        <w:rPr>
          <w:rStyle w:val="130"/>
          <w:rFonts w:asciiTheme="minorHAnsi" w:hAnsiTheme="minorHAnsi" w:cstheme="minorHAnsi"/>
          <w:b w:val="0"/>
          <w:bCs w:val="0"/>
          <w:sz w:val="18"/>
          <w:szCs w:val="18"/>
          <w:lang w:val="uk-UA"/>
        </w:rPr>
        <w:tab/>
      </w:r>
      <w:r w:rsidR="00FE758A" w:rsidRPr="000F3887">
        <w:rPr>
          <w:rStyle w:val="130"/>
          <w:rFonts w:asciiTheme="minorHAnsi" w:hAnsiTheme="minorHAnsi" w:cstheme="minorHAnsi"/>
          <w:b w:val="0"/>
          <w:bCs w:val="0"/>
          <w:sz w:val="18"/>
          <w:szCs w:val="18"/>
          <w:lang w:val="uk-UA"/>
        </w:rPr>
        <w:t xml:space="preserve">    </w:t>
      </w:r>
    </w:p>
    <w:tbl>
      <w:tblPr>
        <w:tblStyle w:val="a5"/>
        <w:tblW w:w="0" w:type="auto"/>
        <w:tblInd w:w="108" w:type="dxa"/>
        <w:tblLook w:val="04A0" w:firstRow="1" w:lastRow="0" w:firstColumn="1" w:lastColumn="0" w:noHBand="0" w:noVBand="1"/>
      </w:tblPr>
      <w:tblGrid>
        <w:gridCol w:w="4642"/>
      </w:tblGrid>
      <w:tr w:rsidR="0052678B" w:rsidRPr="000F3887" w:rsidTr="000F3887">
        <w:trPr>
          <w:trHeight w:val="1152"/>
        </w:trPr>
        <w:tc>
          <w:tcPr>
            <w:tcW w:w="4642" w:type="dxa"/>
          </w:tcPr>
          <w:p w:rsidR="00570293" w:rsidRPr="000F3887" w:rsidRDefault="00570293" w:rsidP="00396DC4">
            <w:pPr>
              <w:jc w:val="center"/>
              <w:rPr>
                <w:rFonts w:eastAsia="Tahoma" w:cstheme="minorHAnsi"/>
                <w:b/>
                <w:noProof/>
                <w:color w:val="002060"/>
                <w:sz w:val="18"/>
                <w:szCs w:val="18"/>
                <w:lang w:val="uk-UA" w:eastAsia="ru-RU"/>
              </w:rPr>
            </w:pPr>
          </w:p>
          <w:p w:rsidR="00396DC4" w:rsidRPr="000F3887" w:rsidRDefault="00B9073E" w:rsidP="00396DC4">
            <w:pPr>
              <w:jc w:val="center"/>
              <w:rPr>
                <w:rStyle w:val="60"/>
                <w:rFonts w:asciiTheme="minorHAnsi" w:hAnsiTheme="minorHAnsi" w:cstheme="minorHAnsi"/>
                <w:bCs w:val="0"/>
                <w:color w:val="244061" w:themeColor="accent1" w:themeShade="80"/>
                <w:sz w:val="18"/>
                <w:szCs w:val="18"/>
                <w:lang w:val="uk-UA"/>
              </w:rPr>
            </w:pPr>
            <w:r w:rsidRPr="000F3887">
              <w:rPr>
                <w:rFonts w:eastAsia="Tahoma" w:cstheme="minorHAnsi"/>
                <w:b/>
                <w:noProof/>
                <w:color w:val="002060"/>
                <w:sz w:val="18"/>
                <w:szCs w:val="18"/>
                <w:lang w:val="uk-UA" w:eastAsia="ru-RU"/>
              </w:rPr>
              <w:t>ЗАЛІЗО</w:t>
            </w:r>
            <w:r w:rsidR="0032073A" w:rsidRPr="000F3887">
              <w:rPr>
                <w:rFonts w:eastAsia="Tahoma" w:cstheme="minorHAnsi"/>
                <w:b/>
                <w:noProof/>
                <w:color w:val="002060"/>
                <w:sz w:val="18"/>
                <w:szCs w:val="18"/>
                <w:lang w:val="uk-UA" w:eastAsia="ru-RU"/>
              </w:rPr>
              <w:t xml:space="preserve"> </w:t>
            </w:r>
            <w:proofErr w:type="spellStart"/>
            <w:r w:rsidR="002F7E64" w:rsidRPr="000F3887">
              <w:rPr>
                <w:rStyle w:val="60"/>
                <w:rFonts w:asciiTheme="minorHAnsi" w:hAnsiTheme="minorHAnsi" w:cstheme="minorHAnsi"/>
                <w:bCs w:val="0"/>
                <w:color w:val="244061" w:themeColor="accent1" w:themeShade="80"/>
                <w:sz w:val="18"/>
                <w:szCs w:val="18"/>
                <w:lang w:val="uk-UA"/>
              </w:rPr>
              <w:t>Mon</w:t>
            </w:r>
            <w:r w:rsidR="00396DC4" w:rsidRPr="000F3887">
              <w:rPr>
                <w:rStyle w:val="60"/>
                <w:rFonts w:asciiTheme="minorHAnsi" w:hAnsiTheme="minorHAnsi" w:cstheme="minorHAnsi"/>
                <w:bCs w:val="0"/>
                <w:color w:val="244061" w:themeColor="accent1" w:themeShade="80"/>
                <w:sz w:val="18"/>
                <w:szCs w:val="18"/>
                <w:lang w:val="uk-UA"/>
              </w:rPr>
              <w:t>labTest</w:t>
            </w:r>
            <w:proofErr w:type="spellEnd"/>
            <w:r w:rsidR="00396DC4" w:rsidRPr="000F3887">
              <w:rPr>
                <w:rStyle w:val="60"/>
                <w:rFonts w:asciiTheme="minorHAnsi" w:hAnsiTheme="minorHAnsi" w:cstheme="minorHAnsi"/>
                <w:bCs w:val="0"/>
                <w:color w:val="244061" w:themeColor="accent1" w:themeShade="80"/>
                <w:sz w:val="18"/>
                <w:szCs w:val="18"/>
                <w:lang w:val="uk-UA"/>
              </w:rPr>
              <w:t>®</w:t>
            </w:r>
            <w:r w:rsidR="00FE758A" w:rsidRPr="000F3887">
              <w:rPr>
                <w:rStyle w:val="60"/>
                <w:rFonts w:asciiTheme="minorHAnsi" w:hAnsiTheme="minorHAnsi" w:cstheme="minorHAnsi"/>
                <w:bCs w:val="0"/>
                <w:color w:val="244061" w:themeColor="accent1" w:themeShade="80"/>
                <w:sz w:val="18"/>
                <w:szCs w:val="18"/>
                <w:lang w:val="uk-UA"/>
              </w:rPr>
              <w:t xml:space="preserve">                         </w:t>
            </w:r>
            <w:r w:rsidR="002F7E64" w:rsidRPr="000F3887">
              <w:rPr>
                <w:rStyle w:val="60"/>
                <w:rFonts w:asciiTheme="minorHAnsi" w:hAnsiTheme="minorHAnsi" w:cstheme="minorHAnsi"/>
                <w:bCs w:val="0"/>
                <w:color w:val="244061" w:themeColor="accent1" w:themeShade="80"/>
                <w:sz w:val="18"/>
                <w:szCs w:val="18"/>
                <w:lang w:val="uk-UA"/>
              </w:rPr>
              <w:t xml:space="preserve">       </w:t>
            </w:r>
            <w:r w:rsidR="006537C2" w:rsidRPr="000F3887">
              <w:rPr>
                <w:rStyle w:val="60"/>
                <w:rFonts w:asciiTheme="minorHAnsi" w:hAnsiTheme="minorHAnsi" w:cstheme="minorHAnsi"/>
                <w:bCs w:val="0"/>
                <w:color w:val="244061" w:themeColor="accent1" w:themeShade="80"/>
                <w:sz w:val="18"/>
                <w:szCs w:val="18"/>
                <w:lang w:val="uk-UA"/>
              </w:rPr>
              <w:t xml:space="preserve">   </w:t>
            </w:r>
          </w:p>
          <w:p w:rsidR="0058615B" w:rsidRPr="000F3887" w:rsidRDefault="00B9073E" w:rsidP="00396DC4">
            <w:pPr>
              <w:jc w:val="center"/>
              <w:rPr>
                <w:rStyle w:val="60"/>
                <w:rFonts w:asciiTheme="minorHAnsi" w:hAnsiTheme="minorHAnsi" w:cstheme="minorHAnsi"/>
                <w:bCs w:val="0"/>
                <w:color w:val="244061" w:themeColor="accent1" w:themeShade="80"/>
                <w:sz w:val="18"/>
                <w:szCs w:val="18"/>
                <w:lang w:val="uk-UA"/>
              </w:rPr>
            </w:pPr>
            <w:proofErr w:type="spellStart"/>
            <w:r w:rsidRPr="000F3887">
              <w:rPr>
                <w:rStyle w:val="60"/>
                <w:rFonts w:asciiTheme="minorHAnsi" w:hAnsiTheme="minorHAnsi" w:cstheme="minorHAnsi"/>
                <w:b w:val="0"/>
                <w:bCs w:val="0"/>
                <w:color w:val="000000" w:themeColor="text1"/>
                <w:sz w:val="18"/>
                <w:szCs w:val="18"/>
                <w:lang w:val="uk-UA"/>
              </w:rPr>
              <w:t>FerroZine</w:t>
            </w:r>
            <w:proofErr w:type="spellEnd"/>
            <w:r w:rsidR="006F74EF" w:rsidRPr="000F3887">
              <w:rPr>
                <w:rStyle w:val="60"/>
                <w:rFonts w:asciiTheme="minorHAnsi" w:hAnsiTheme="minorHAnsi" w:cstheme="minorHAnsi"/>
                <w:b w:val="0"/>
                <w:bCs w:val="0"/>
                <w:color w:val="000000" w:themeColor="text1"/>
                <w:sz w:val="18"/>
                <w:szCs w:val="18"/>
                <w:lang w:val="uk-UA"/>
              </w:rPr>
              <w:t>, колориметричне тестування</w:t>
            </w:r>
            <w:r w:rsidR="006F74EF" w:rsidRPr="000F3887">
              <w:rPr>
                <w:rStyle w:val="60"/>
                <w:rFonts w:asciiTheme="minorHAnsi" w:hAnsiTheme="minorHAnsi" w:cstheme="minorHAnsi"/>
                <w:bCs w:val="0"/>
                <w:color w:val="244061" w:themeColor="accent1" w:themeShade="80"/>
                <w:sz w:val="18"/>
                <w:szCs w:val="18"/>
                <w:lang w:val="uk-UA"/>
              </w:rPr>
              <w:t xml:space="preserve"> </w:t>
            </w:r>
          </w:p>
          <w:p w:rsidR="0058615B" w:rsidRPr="000F3887" w:rsidRDefault="0032073A" w:rsidP="0032073A">
            <w:pPr>
              <w:pStyle w:val="20"/>
              <w:shd w:val="clear" w:color="auto" w:fill="auto"/>
              <w:spacing w:after="0" w:line="240" w:lineRule="auto"/>
              <w:ind w:firstLine="0"/>
              <w:jc w:val="center"/>
              <w:rPr>
                <w:rStyle w:val="130"/>
                <w:rFonts w:asciiTheme="minorHAnsi" w:hAnsiTheme="minorHAnsi" w:cstheme="minorHAnsi"/>
                <w:b w:val="0"/>
                <w:bCs w:val="0"/>
                <w:color w:val="auto"/>
                <w:spacing w:val="0"/>
                <w:sz w:val="18"/>
                <w:szCs w:val="18"/>
                <w:lang w:val="uk-UA" w:bidi="ar-SA"/>
              </w:rPr>
            </w:pPr>
            <w:r w:rsidRPr="000F3887">
              <w:rPr>
                <w:rFonts w:asciiTheme="minorHAnsi" w:hAnsiTheme="minorHAnsi" w:cstheme="minorHAnsi"/>
                <w:sz w:val="18"/>
                <w:szCs w:val="18"/>
                <w:lang w:val="uk-UA"/>
              </w:rPr>
              <w:t xml:space="preserve"> </w:t>
            </w:r>
            <w:r w:rsidR="00B6005D" w:rsidRPr="000F3887">
              <w:rPr>
                <w:rFonts w:asciiTheme="minorHAnsi" w:hAnsiTheme="minorHAnsi" w:cstheme="minorHAnsi"/>
                <w:sz w:val="18"/>
                <w:szCs w:val="18"/>
                <w:lang w:val="uk-UA"/>
              </w:rPr>
              <w:t xml:space="preserve"> </w:t>
            </w:r>
          </w:p>
        </w:tc>
      </w:tr>
    </w:tbl>
    <w:p w:rsidR="0032073A" w:rsidRPr="000F3887" w:rsidRDefault="0032073A" w:rsidP="0032073A">
      <w:pPr>
        <w:spacing w:after="0" w:line="240" w:lineRule="auto"/>
        <w:jc w:val="center"/>
        <w:rPr>
          <w:rStyle w:val="22"/>
          <w:rFonts w:asciiTheme="minorHAnsi" w:hAnsiTheme="minorHAnsi" w:cstheme="minorHAnsi"/>
          <w:bCs w:val="0"/>
          <w:color w:val="002060"/>
          <w:sz w:val="18"/>
          <w:szCs w:val="18"/>
          <w:lang w:val="uk-UA"/>
        </w:rPr>
      </w:pPr>
      <w:bookmarkStart w:id="1" w:name="bookmark18"/>
    </w:p>
    <w:bookmarkEnd w:id="1"/>
    <w:p w:rsidR="0032073A" w:rsidRPr="000F3887" w:rsidRDefault="00570293" w:rsidP="0032073A">
      <w:pPr>
        <w:spacing w:after="0" w:line="240" w:lineRule="auto"/>
        <w:jc w:val="center"/>
        <w:rPr>
          <w:rStyle w:val="22"/>
          <w:rFonts w:asciiTheme="minorHAnsi" w:hAnsiTheme="minorHAnsi" w:cstheme="minorHAnsi"/>
          <w:bCs w:val="0"/>
          <w:color w:val="002060"/>
          <w:sz w:val="18"/>
          <w:szCs w:val="18"/>
          <w:lang w:val="uk-UA"/>
        </w:rPr>
      </w:pPr>
      <w:r w:rsidRPr="000F3887">
        <w:rPr>
          <w:rStyle w:val="22"/>
          <w:rFonts w:asciiTheme="minorHAnsi" w:hAnsiTheme="minorHAnsi" w:cstheme="minorHAnsi"/>
          <w:bCs w:val="0"/>
          <w:color w:val="002060"/>
          <w:sz w:val="18"/>
          <w:szCs w:val="18"/>
          <w:lang w:val="uk-UA"/>
        </w:rPr>
        <w:t xml:space="preserve">Кількісне визначення </w:t>
      </w:r>
      <w:r w:rsidR="00B9073E" w:rsidRPr="000F3887">
        <w:rPr>
          <w:rStyle w:val="22"/>
          <w:rFonts w:asciiTheme="minorHAnsi" w:hAnsiTheme="minorHAnsi" w:cstheme="minorHAnsi"/>
          <w:bCs w:val="0"/>
          <w:color w:val="002060"/>
          <w:sz w:val="18"/>
          <w:szCs w:val="18"/>
          <w:lang w:val="uk-UA"/>
        </w:rPr>
        <w:t>заліза</w:t>
      </w:r>
    </w:p>
    <w:p w:rsidR="00FD57EB" w:rsidRPr="000F3887" w:rsidRDefault="0058615B" w:rsidP="0032073A">
      <w:pPr>
        <w:spacing w:after="0" w:line="240" w:lineRule="auto"/>
        <w:jc w:val="both"/>
        <w:rPr>
          <w:rFonts w:cstheme="minorHAnsi"/>
          <w:sz w:val="18"/>
          <w:szCs w:val="18"/>
          <w:lang w:val="uk-UA"/>
        </w:rPr>
      </w:pPr>
      <w:r w:rsidRPr="000F3887">
        <w:rPr>
          <w:rFonts w:cstheme="minorHAnsi"/>
          <w:sz w:val="18"/>
          <w:szCs w:val="18"/>
          <w:lang w:val="uk-UA"/>
        </w:rPr>
        <w:t xml:space="preserve">Тільки для професійного використання у діагностиці </w:t>
      </w:r>
      <w:proofErr w:type="spellStart"/>
      <w:r w:rsidRPr="000F3887">
        <w:rPr>
          <w:rFonts w:cstheme="minorHAnsi"/>
          <w:i/>
          <w:sz w:val="18"/>
          <w:szCs w:val="18"/>
          <w:lang w:val="uk-UA"/>
        </w:rPr>
        <w:t>in</w:t>
      </w:r>
      <w:proofErr w:type="spellEnd"/>
      <w:r w:rsidRPr="000F3887">
        <w:rPr>
          <w:rFonts w:cstheme="minorHAnsi"/>
          <w:i/>
          <w:sz w:val="18"/>
          <w:szCs w:val="18"/>
          <w:lang w:val="uk-UA"/>
        </w:rPr>
        <w:t xml:space="preserve"> </w:t>
      </w:r>
      <w:proofErr w:type="spellStart"/>
      <w:r w:rsidRPr="000F3887">
        <w:rPr>
          <w:rFonts w:cstheme="minorHAnsi"/>
          <w:i/>
          <w:sz w:val="18"/>
          <w:szCs w:val="18"/>
          <w:lang w:val="uk-UA"/>
        </w:rPr>
        <w:t>vitro</w:t>
      </w:r>
      <w:proofErr w:type="spellEnd"/>
      <w:r w:rsidRPr="000F3887">
        <w:rPr>
          <w:rFonts w:cstheme="minorHAnsi"/>
          <w:sz w:val="18"/>
          <w:szCs w:val="18"/>
          <w:lang w:val="uk-UA"/>
        </w:rPr>
        <w:t>.</w:t>
      </w:r>
      <w:r w:rsidR="0032073A" w:rsidRPr="000F3887">
        <w:rPr>
          <w:rFonts w:cstheme="minorHAnsi"/>
          <w:sz w:val="18"/>
          <w:szCs w:val="18"/>
          <w:lang w:val="uk-UA"/>
        </w:rPr>
        <w:t xml:space="preserve"> </w:t>
      </w:r>
    </w:p>
    <w:p w:rsidR="00396DC4" w:rsidRPr="000F3887" w:rsidRDefault="00777880" w:rsidP="0032073A">
      <w:pPr>
        <w:spacing w:after="0" w:line="240" w:lineRule="auto"/>
        <w:jc w:val="both"/>
        <w:rPr>
          <w:rFonts w:cstheme="minorHAnsi"/>
          <w:sz w:val="18"/>
          <w:szCs w:val="18"/>
          <w:lang w:val="uk-UA"/>
        </w:rPr>
      </w:pPr>
      <w:r w:rsidRPr="000F3887">
        <w:rPr>
          <w:rFonts w:cstheme="minorHAnsi"/>
          <w:sz w:val="18"/>
          <w:szCs w:val="18"/>
          <w:lang w:val="uk-UA"/>
        </w:rPr>
        <w:t>Зберігати</w:t>
      </w:r>
      <w:r w:rsidR="00396DC4" w:rsidRPr="000F3887">
        <w:rPr>
          <w:rFonts w:cstheme="minorHAnsi"/>
          <w:sz w:val="18"/>
          <w:szCs w:val="18"/>
          <w:lang w:val="uk-UA"/>
        </w:rPr>
        <w:t xml:space="preserve"> при </w:t>
      </w:r>
      <w:r w:rsidRPr="000F3887">
        <w:rPr>
          <w:rFonts w:cstheme="minorHAnsi"/>
          <w:sz w:val="18"/>
          <w:szCs w:val="18"/>
          <w:lang w:val="uk-UA"/>
        </w:rPr>
        <w:t>температурі</w:t>
      </w:r>
      <w:r w:rsidR="00396DC4" w:rsidRPr="000F3887">
        <w:rPr>
          <w:rFonts w:cstheme="minorHAnsi"/>
          <w:sz w:val="18"/>
          <w:szCs w:val="18"/>
          <w:lang w:val="uk-UA"/>
        </w:rPr>
        <w:t xml:space="preserve"> 2 - 8°C.</w:t>
      </w:r>
    </w:p>
    <w:p w:rsidR="00396DC4" w:rsidRPr="000F3887" w:rsidRDefault="00396DC4" w:rsidP="000F3887">
      <w:pPr>
        <w:pStyle w:val="20"/>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auto"/>
        <w:spacing w:after="0" w:line="240" w:lineRule="auto"/>
        <w:ind w:firstLine="0"/>
        <w:jc w:val="center"/>
        <w:rPr>
          <w:rStyle w:val="22"/>
          <w:rFonts w:asciiTheme="minorHAnsi" w:hAnsiTheme="minorHAnsi"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ПРИНЦИП Д</w:t>
      </w:r>
      <w:r w:rsidR="00777880" w:rsidRPr="000F3887">
        <w:rPr>
          <w:rStyle w:val="22"/>
          <w:rFonts w:asciiTheme="minorHAnsi" w:hAnsiTheme="minorHAnsi" w:cstheme="minorHAnsi"/>
          <w:color w:val="244061" w:themeColor="accent1" w:themeShade="80"/>
          <w:sz w:val="18"/>
          <w:szCs w:val="18"/>
          <w:lang w:val="uk-UA"/>
        </w:rPr>
        <w:t>ІЇ МЕТОДУ</w:t>
      </w:r>
    </w:p>
    <w:p w:rsidR="006537C2" w:rsidRPr="000F3887" w:rsidRDefault="00396DC4" w:rsidP="0058615B">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sz w:val="18"/>
          <w:szCs w:val="18"/>
          <w:lang w:val="uk-UA"/>
        </w:rPr>
        <w:t xml:space="preserve">     </w:t>
      </w:r>
    </w:p>
    <w:p w:rsidR="00F63DED" w:rsidRPr="000F3887" w:rsidRDefault="00F63DED" w:rsidP="00F63DED">
      <w:pPr>
        <w:tabs>
          <w:tab w:val="left" w:pos="2246"/>
          <w:tab w:val="left" w:pos="3642"/>
        </w:tabs>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Залізо відокремлюється від комплексу переносного заліза в слабокислому середовищі. Вивільнене залізо відновлюється в двовалентну форму за допомогою аскорбінової кислоти. Іони заліза надають з FerroZine забарвлений комплекс:</w:t>
      </w:r>
    </w:p>
    <w:p w:rsidR="00B9073E" w:rsidRPr="000F3887" w:rsidRDefault="00B9073E" w:rsidP="00B9073E">
      <w:pPr>
        <w:tabs>
          <w:tab w:val="left" w:pos="2246"/>
          <w:tab w:val="left" w:pos="3642"/>
        </w:tabs>
        <w:spacing w:after="0" w:line="240" w:lineRule="auto"/>
        <w:rPr>
          <w:rFonts w:cstheme="minorHAnsi"/>
          <w:sz w:val="18"/>
          <w:szCs w:val="18"/>
          <w:lang w:val="uk-UA"/>
        </w:rPr>
      </w:pPr>
      <w:r w:rsidRPr="000F3887">
        <w:rPr>
          <w:rFonts w:cstheme="minorHAnsi"/>
          <w:color w:val="000000"/>
          <w:sz w:val="18"/>
          <w:szCs w:val="18"/>
          <w:lang w:val="uk-UA" w:bidi="en-US"/>
        </w:rPr>
        <w:tab/>
      </w:r>
      <w:r w:rsidR="00F63DED" w:rsidRPr="000F3887">
        <w:rPr>
          <w:rFonts w:cstheme="minorHAnsi"/>
          <w:i/>
          <w:color w:val="000000"/>
          <w:sz w:val="18"/>
          <w:szCs w:val="18"/>
          <w:lang w:val="uk-UA" w:bidi="en-US"/>
        </w:rPr>
        <w:t>Аскорбінова кислота</w:t>
      </w:r>
      <w:r w:rsidRPr="000F3887">
        <w:rPr>
          <w:rStyle w:val="6Tahoma"/>
          <w:rFonts w:asciiTheme="minorHAnsi" w:hAnsiTheme="minorHAnsi" w:cstheme="minorHAnsi"/>
          <w:sz w:val="18"/>
          <w:szCs w:val="18"/>
          <w:lang w:val="uk-UA"/>
        </w:rPr>
        <w:t xml:space="preserve"> </w:t>
      </w:r>
    </w:p>
    <w:p w:rsidR="00B9073E" w:rsidRPr="000F3887" w:rsidRDefault="00F63DED" w:rsidP="00B9073E">
      <w:pPr>
        <w:pStyle w:val="20"/>
        <w:shd w:val="clear" w:color="auto" w:fill="auto"/>
        <w:tabs>
          <w:tab w:val="left" w:leader="hyphen" w:pos="3173"/>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Трансферин</w:t>
      </w:r>
      <w:r w:rsidR="00B9073E" w:rsidRPr="000F3887">
        <w:rPr>
          <w:rFonts w:asciiTheme="minorHAnsi" w:hAnsiTheme="minorHAnsi" w:cstheme="minorHAnsi"/>
          <w:color w:val="000000"/>
          <w:sz w:val="18"/>
          <w:szCs w:val="18"/>
          <w:lang w:val="uk-UA" w:bidi="en-US"/>
        </w:rPr>
        <w:t xml:space="preserve"> (Fe</w:t>
      </w:r>
      <w:r w:rsidR="00B9073E" w:rsidRPr="000F3887">
        <w:rPr>
          <w:rFonts w:asciiTheme="minorHAnsi" w:hAnsiTheme="minorHAnsi" w:cstheme="minorHAnsi"/>
          <w:color w:val="000000"/>
          <w:sz w:val="18"/>
          <w:szCs w:val="18"/>
          <w:vertAlign w:val="superscript"/>
          <w:lang w:val="uk-UA" w:bidi="en-US"/>
        </w:rPr>
        <w:t>3+</w:t>
      </w:r>
      <w:r w:rsidR="00B9073E" w:rsidRPr="000F3887">
        <w:rPr>
          <w:rFonts w:asciiTheme="minorHAnsi" w:hAnsiTheme="minorHAnsi" w:cstheme="minorHAnsi"/>
          <w:color w:val="000000"/>
          <w:sz w:val="18"/>
          <w:szCs w:val="18"/>
          <w:lang w:val="uk-UA" w:bidi="en-US"/>
        </w:rPr>
        <w:t>)</w:t>
      </w:r>
      <w:r w:rsidR="00B9073E" w:rsidRPr="000F3887">
        <w:rPr>
          <w:rStyle w:val="2Georgia6pt75"/>
          <w:rFonts w:asciiTheme="minorHAnsi" w:hAnsiTheme="minorHAnsi" w:cstheme="minorHAnsi"/>
          <w:sz w:val="18"/>
          <w:szCs w:val="18"/>
          <w:vertAlign w:val="subscript"/>
          <w:lang w:val="uk-UA"/>
        </w:rPr>
        <w:t>2</w:t>
      </w:r>
      <w:r w:rsidR="00B9073E" w:rsidRPr="000F3887">
        <w:rPr>
          <w:rFonts w:asciiTheme="minorHAnsi" w:hAnsiTheme="minorHAnsi" w:cstheme="minorHAnsi"/>
          <w:color w:val="000000"/>
          <w:sz w:val="18"/>
          <w:szCs w:val="18"/>
          <w:lang w:val="uk-UA" w:bidi="en-US"/>
        </w:rPr>
        <w:t xml:space="preserve"> + e</w:t>
      </w:r>
      <w:r w:rsidR="00B9073E" w:rsidRPr="000F3887">
        <w:rPr>
          <w:rFonts w:asciiTheme="minorHAnsi" w:hAnsiTheme="minorHAnsi" w:cstheme="minorHAnsi"/>
          <w:color w:val="000000"/>
          <w:sz w:val="18"/>
          <w:szCs w:val="18"/>
          <w:vertAlign w:val="superscript"/>
          <w:lang w:val="uk-UA" w:bidi="en-US"/>
        </w:rPr>
        <w:t>-</w:t>
      </w:r>
      <w:r w:rsidR="00B9073E" w:rsidRPr="000F3887">
        <w:rPr>
          <w:rFonts w:asciiTheme="minorHAnsi" w:hAnsiTheme="minorHAnsi" w:cstheme="minorHAnsi"/>
          <w:color w:val="000000"/>
          <w:sz w:val="18"/>
          <w:szCs w:val="18"/>
          <w:lang w:val="uk-UA" w:bidi="en-US"/>
        </w:rPr>
        <w:t xml:space="preserve"> --------------------→ 2 Fe</w:t>
      </w:r>
      <w:r w:rsidR="00B9073E" w:rsidRPr="000F3887">
        <w:rPr>
          <w:rFonts w:asciiTheme="minorHAnsi" w:hAnsiTheme="minorHAnsi" w:cstheme="minorHAnsi"/>
          <w:color w:val="000000"/>
          <w:sz w:val="18"/>
          <w:szCs w:val="18"/>
          <w:vertAlign w:val="superscript"/>
          <w:lang w:val="uk-UA" w:bidi="en-US"/>
        </w:rPr>
        <w:t>2+</w:t>
      </w:r>
      <w:r w:rsidR="00B9073E" w:rsidRPr="000F3887">
        <w:rPr>
          <w:rFonts w:asciiTheme="minorHAnsi" w:hAnsiTheme="minorHAnsi" w:cstheme="minorHAnsi"/>
          <w:color w:val="000000"/>
          <w:sz w:val="18"/>
          <w:szCs w:val="18"/>
          <w:lang w:val="uk-UA" w:bidi="en-US"/>
        </w:rPr>
        <w:t xml:space="preserve">  + </w:t>
      </w:r>
      <w:r w:rsidRPr="000F3887">
        <w:rPr>
          <w:rFonts w:asciiTheme="minorHAnsi" w:hAnsiTheme="minorHAnsi" w:cstheme="minorHAnsi"/>
          <w:color w:val="000000"/>
          <w:sz w:val="18"/>
          <w:szCs w:val="18"/>
          <w:lang w:val="uk-UA" w:bidi="en-US"/>
        </w:rPr>
        <w:t>Трансферин</w:t>
      </w:r>
    </w:p>
    <w:p w:rsidR="00B9073E" w:rsidRPr="000F3887" w:rsidRDefault="00B9073E" w:rsidP="00B9073E">
      <w:pPr>
        <w:pStyle w:val="20"/>
        <w:shd w:val="clear" w:color="auto" w:fill="auto"/>
        <w:tabs>
          <w:tab w:val="left" w:leader="hyphen" w:pos="3173"/>
        </w:tabs>
        <w:spacing w:after="0" w:line="240" w:lineRule="auto"/>
        <w:ind w:firstLine="0"/>
        <w:rPr>
          <w:rFonts w:asciiTheme="minorHAnsi" w:hAnsiTheme="minorHAnsi" w:cstheme="minorHAnsi"/>
          <w:color w:val="000000"/>
          <w:sz w:val="18"/>
          <w:szCs w:val="18"/>
          <w:lang w:val="uk-UA" w:bidi="en-US"/>
        </w:rPr>
      </w:pPr>
    </w:p>
    <w:p w:rsidR="00B9073E" w:rsidRPr="000F3887" w:rsidRDefault="00B9073E" w:rsidP="00B9073E">
      <w:pPr>
        <w:spacing w:after="0" w:line="240" w:lineRule="auto"/>
        <w:rPr>
          <w:rFonts w:cstheme="minorHAnsi"/>
          <w:sz w:val="18"/>
          <w:szCs w:val="18"/>
          <w:lang w:val="uk-UA"/>
        </w:rPr>
      </w:pPr>
      <w:r w:rsidRPr="000F3887">
        <w:rPr>
          <w:rStyle w:val="6Tahoma"/>
          <w:rFonts w:asciiTheme="minorHAnsi" w:hAnsiTheme="minorHAnsi" w:cstheme="minorHAnsi"/>
          <w:sz w:val="18"/>
          <w:szCs w:val="18"/>
          <w:lang w:val="uk-UA"/>
        </w:rPr>
        <w:tab/>
        <w:t xml:space="preserve">   </w:t>
      </w:r>
      <w:r w:rsidRPr="000F3887">
        <w:rPr>
          <w:rFonts w:cstheme="minorHAnsi"/>
          <w:i/>
          <w:color w:val="000000"/>
          <w:sz w:val="18"/>
          <w:szCs w:val="18"/>
          <w:lang w:val="uk-UA" w:bidi="en-US"/>
        </w:rPr>
        <w:t>FerroZine</w:t>
      </w:r>
    </w:p>
    <w:p w:rsidR="00B9073E" w:rsidRPr="000F3887" w:rsidRDefault="00B9073E" w:rsidP="00B9073E">
      <w:pPr>
        <w:pStyle w:val="20"/>
        <w:shd w:val="clear" w:color="auto" w:fill="auto"/>
        <w:tabs>
          <w:tab w:val="left" w:leader="hyphen" w:pos="2586"/>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Fe</w:t>
      </w:r>
      <w:r w:rsidRPr="000F3887">
        <w:rPr>
          <w:rFonts w:asciiTheme="minorHAnsi" w:hAnsiTheme="minorHAnsi" w:cstheme="minorHAnsi"/>
          <w:color w:val="000000"/>
          <w:sz w:val="18"/>
          <w:szCs w:val="18"/>
          <w:vertAlign w:val="superscript"/>
          <w:lang w:val="uk-UA" w:bidi="en-US"/>
        </w:rPr>
        <w:t>2</w:t>
      </w:r>
      <w:r w:rsidRPr="000F3887">
        <w:rPr>
          <w:rFonts w:asciiTheme="minorHAnsi" w:hAnsiTheme="minorHAnsi" w:cstheme="minorHAnsi"/>
          <w:color w:val="000000"/>
          <w:sz w:val="18"/>
          <w:szCs w:val="18"/>
          <w:lang w:val="uk-UA" w:bidi="en-US"/>
        </w:rPr>
        <w:t>+ ----------------→ Барвниковий комплекс</w:t>
      </w:r>
    </w:p>
    <w:p w:rsidR="00B9073E" w:rsidRPr="000F3887" w:rsidRDefault="00B9073E" w:rsidP="00B9073E">
      <w:pPr>
        <w:pStyle w:val="20"/>
        <w:shd w:val="clear" w:color="auto" w:fill="auto"/>
        <w:spacing w:after="0" w:line="240" w:lineRule="auto"/>
        <w:ind w:firstLine="0"/>
        <w:rPr>
          <w:rFonts w:asciiTheme="minorHAnsi" w:hAnsiTheme="minorHAnsi" w:cstheme="minorHAnsi"/>
          <w:color w:val="000000"/>
          <w:sz w:val="18"/>
          <w:szCs w:val="18"/>
          <w:lang w:val="uk-UA" w:bidi="en-US"/>
        </w:rPr>
      </w:pPr>
    </w:p>
    <w:p w:rsidR="00B9073E" w:rsidRPr="000F3887" w:rsidRDefault="00F63DED" w:rsidP="006F74EF">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Інтенсивність утвореного кольору пропорційна концентрації заліза в зразку</w:t>
      </w:r>
      <w:r w:rsidRPr="000F3887">
        <w:rPr>
          <w:rFonts w:asciiTheme="minorHAnsi" w:hAnsiTheme="minorHAnsi" w:cstheme="minorHAnsi"/>
          <w:color w:val="000000"/>
          <w:sz w:val="18"/>
          <w:szCs w:val="18"/>
          <w:vertAlign w:val="superscript"/>
          <w:lang w:val="uk-UA" w:bidi="en-US"/>
        </w:rPr>
        <w:t>1,2.</w:t>
      </w:r>
    </w:p>
    <w:p w:rsidR="00F63DED" w:rsidRPr="000F3887" w:rsidRDefault="00F63DED" w:rsidP="006F74EF">
      <w:pPr>
        <w:pStyle w:val="20"/>
        <w:shd w:val="clear" w:color="auto" w:fill="auto"/>
        <w:spacing w:after="0" w:line="240" w:lineRule="auto"/>
        <w:ind w:firstLine="0"/>
        <w:rPr>
          <w:rFonts w:asciiTheme="minorHAnsi" w:hAnsiTheme="minorHAnsi" w:cstheme="minorHAnsi"/>
          <w:sz w:val="18"/>
          <w:szCs w:val="18"/>
          <w:lang w:val="uk-UA"/>
        </w:rPr>
      </w:pPr>
    </w:p>
    <w:p w:rsidR="00E275D1" w:rsidRPr="000F3887" w:rsidRDefault="00E275D1" w:rsidP="00E275D1">
      <w:pPr>
        <w:pStyle w:val="2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0"/>
        <w:jc w:val="center"/>
        <w:rPr>
          <w:rStyle w:val="22"/>
          <w:rFonts w:asciiTheme="minorHAnsi" w:hAnsiTheme="minorHAnsi"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КЛІНІЧНЕ ЗНАЧЕННЯ</w:t>
      </w:r>
    </w:p>
    <w:p w:rsidR="00B9073E" w:rsidRPr="000F3887" w:rsidRDefault="00B9073E" w:rsidP="00B9073E">
      <w:pPr>
        <w:pStyle w:val="20"/>
        <w:shd w:val="clear" w:color="auto" w:fill="auto"/>
        <w:spacing w:after="0" w:line="240" w:lineRule="auto"/>
        <w:ind w:firstLine="0"/>
        <w:rPr>
          <w:rFonts w:asciiTheme="minorHAnsi" w:hAnsiTheme="minorHAnsi" w:cstheme="minorHAnsi"/>
          <w:color w:val="000000"/>
          <w:sz w:val="18"/>
          <w:szCs w:val="18"/>
          <w:lang w:val="uk-UA" w:bidi="en-US"/>
        </w:rPr>
      </w:pPr>
    </w:p>
    <w:p w:rsidR="00F63DED" w:rsidRPr="000F3887" w:rsidRDefault="00F63DED" w:rsidP="00F63DED">
      <w:pPr>
        <w:pStyle w:val="20"/>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Залізо входить до складу багатьох ферментів. Міоглобін, м’язовий білок, містить залізо, а також печінка.</w:t>
      </w:r>
    </w:p>
    <w:p w:rsidR="00F63DED" w:rsidRPr="000F3887" w:rsidRDefault="00F63DED" w:rsidP="00F63DED">
      <w:pPr>
        <w:pStyle w:val="20"/>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Залізо необхідне для вироблення гемоглобіну, молекули, яка транспортує кисень всередині червоних кульок. Їх дефіцит в останніх викликає феропенічну анемію. Високий рівень заліза виявляється при гемохроматозі, цирозі, гепатиті та підвищеному рівні трансферину.</w:t>
      </w:r>
    </w:p>
    <w:p w:rsidR="00B9073E" w:rsidRPr="000F3887" w:rsidRDefault="00F63DED" w:rsidP="00F63DED">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Зміна від дня до дня у здорових людей досить помітна</w:t>
      </w:r>
      <w:r w:rsidRPr="000F3887">
        <w:rPr>
          <w:rFonts w:asciiTheme="minorHAnsi" w:hAnsiTheme="minorHAnsi" w:cstheme="minorHAnsi"/>
          <w:color w:val="000000"/>
          <w:sz w:val="18"/>
          <w:szCs w:val="18"/>
          <w:vertAlign w:val="superscript"/>
          <w:lang w:val="uk-UA" w:bidi="en-US"/>
        </w:rPr>
        <w:t>1,5,6</w:t>
      </w:r>
      <w:r w:rsidRPr="000F3887">
        <w:rPr>
          <w:rFonts w:asciiTheme="minorHAnsi" w:hAnsiTheme="minorHAnsi" w:cstheme="minorHAnsi"/>
          <w:color w:val="000000"/>
          <w:sz w:val="18"/>
          <w:szCs w:val="18"/>
          <w:lang w:val="uk-UA" w:bidi="en-US"/>
        </w:rPr>
        <w:t>.</w:t>
      </w:r>
    </w:p>
    <w:p w:rsidR="0032073A" w:rsidRPr="000F3887" w:rsidRDefault="00D205BB" w:rsidP="006F74EF">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Клінічний діагноз не слід встановлювати на основі одного результату дослідження; він повинен інтегрувати клінічні та інші лабораторні дані.</w:t>
      </w:r>
    </w:p>
    <w:p w:rsidR="00D205BB" w:rsidRPr="000F3887" w:rsidRDefault="00D205BB" w:rsidP="00D205BB">
      <w:pPr>
        <w:pStyle w:val="20"/>
        <w:shd w:val="clear" w:color="auto" w:fill="auto"/>
        <w:spacing w:after="0" w:line="240" w:lineRule="auto"/>
        <w:ind w:firstLine="0"/>
        <w:rPr>
          <w:rFonts w:asciiTheme="minorHAnsi" w:hAnsiTheme="minorHAnsi" w:cstheme="minorHAnsi"/>
          <w:sz w:val="18"/>
          <w:szCs w:val="18"/>
          <w:lang w:val="uk-UA"/>
        </w:rPr>
      </w:pPr>
    </w:p>
    <w:p w:rsidR="00DB72EB" w:rsidRPr="000F3887" w:rsidRDefault="00E275D1" w:rsidP="00D96D4B">
      <w:pPr>
        <w:pBdr>
          <w:top w:val="single" w:sz="4" w:space="1" w:color="auto"/>
          <w:left w:val="single" w:sz="4" w:space="4" w:color="auto"/>
          <w:bottom w:val="single" w:sz="4" w:space="1" w:color="auto"/>
          <w:right w:val="single" w:sz="4" w:space="11" w:color="auto"/>
          <w:between w:val="single" w:sz="4" w:space="1" w:color="auto"/>
          <w:bar w:val="single" w:sz="4" w:color="auto"/>
        </w:pBdr>
        <w:spacing w:after="0" w:line="240" w:lineRule="auto"/>
        <w:jc w:val="center"/>
        <w:rPr>
          <w:rStyle w:val="a4"/>
          <w:rFonts w:asciiTheme="minorHAnsi" w:hAnsiTheme="minorHAnsi" w:cstheme="minorHAnsi"/>
          <w:bCs w:val="0"/>
          <w:color w:val="244061" w:themeColor="accent1" w:themeShade="80"/>
          <w:sz w:val="18"/>
          <w:szCs w:val="18"/>
          <w:lang w:val="uk-UA"/>
        </w:rPr>
      </w:pPr>
      <w:r w:rsidRPr="000F3887">
        <w:rPr>
          <w:rStyle w:val="a4"/>
          <w:rFonts w:asciiTheme="minorHAnsi" w:hAnsiTheme="minorHAnsi" w:cstheme="minorHAnsi"/>
          <w:bCs w:val="0"/>
          <w:color w:val="244061" w:themeColor="accent1" w:themeShade="80"/>
          <w:sz w:val="18"/>
          <w:szCs w:val="18"/>
          <w:lang w:val="uk-UA"/>
        </w:rPr>
        <w:t>РЕАГЕНТИ</w:t>
      </w:r>
      <w:r w:rsidR="006E746B" w:rsidRPr="000F3887">
        <w:rPr>
          <w:rStyle w:val="a4"/>
          <w:rFonts w:asciiTheme="minorHAnsi" w:hAnsiTheme="minorHAnsi" w:cstheme="minorHAnsi"/>
          <w:bCs w:val="0"/>
          <w:color w:val="244061" w:themeColor="accent1" w:themeShade="80"/>
          <w:sz w:val="18"/>
          <w:szCs w:val="18"/>
          <w:lang w:val="uk-UA"/>
        </w:rPr>
        <w:t xml:space="preserve">   </w:t>
      </w:r>
      <w:r w:rsidR="0071458E" w:rsidRPr="000F3887">
        <w:rPr>
          <w:rStyle w:val="a4"/>
          <w:rFonts w:asciiTheme="minorHAnsi" w:hAnsiTheme="minorHAnsi" w:cstheme="minorHAnsi"/>
          <w:bCs w:val="0"/>
          <w:color w:val="244061" w:themeColor="accent1" w:themeShade="80"/>
          <w:sz w:val="18"/>
          <w:szCs w:val="18"/>
          <w:lang w:val="uk-UA"/>
        </w:rPr>
        <w:t xml:space="preserve">   </w:t>
      </w:r>
    </w:p>
    <w:tbl>
      <w:tblPr>
        <w:tblStyle w:val="a5"/>
        <w:tblW w:w="5104" w:type="dxa"/>
        <w:tblInd w:w="-34" w:type="dxa"/>
        <w:tblLayout w:type="fixed"/>
        <w:tblLook w:val="04A0" w:firstRow="1" w:lastRow="0" w:firstColumn="1" w:lastColumn="0" w:noHBand="0" w:noVBand="1"/>
      </w:tblPr>
      <w:tblGrid>
        <w:gridCol w:w="1702"/>
        <w:gridCol w:w="3402"/>
      </w:tblGrid>
      <w:tr w:rsidR="007F7403" w:rsidRPr="000F3887" w:rsidTr="00F55C6C">
        <w:trPr>
          <w:trHeight w:val="407"/>
        </w:trPr>
        <w:tc>
          <w:tcPr>
            <w:tcW w:w="1702" w:type="dxa"/>
            <w:vAlign w:val="center"/>
          </w:tcPr>
          <w:p w:rsidR="007F7403" w:rsidRPr="000F3887" w:rsidRDefault="007F7403" w:rsidP="00F55C6C">
            <w:pPr>
              <w:rPr>
                <w:rFonts w:cstheme="minorHAnsi"/>
                <w:sz w:val="18"/>
                <w:szCs w:val="18"/>
                <w:lang w:val="uk-UA"/>
              </w:rPr>
            </w:pPr>
            <w:r w:rsidRPr="000F3887">
              <w:rPr>
                <w:rFonts w:cstheme="minorHAnsi"/>
                <w:sz w:val="18"/>
                <w:szCs w:val="18"/>
                <w:lang w:val="uk-UA"/>
              </w:rPr>
              <w:t>R1 Буфер</w:t>
            </w:r>
          </w:p>
        </w:tc>
        <w:tc>
          <w:tcPr>
            <w:tcW w:w="3402" w:type="dxa"/>
            <w:vAlign w:val="center"/>
          </w:tcPr>
          <w:p w:rsidR="007F7403" w:rsidRPr="000F3887" w:rsidRDefault="007F7403" w:rsidP="00F55C6C">
            <w:pPr>
              <w:pStyle w:val="20"/>
              <w:shd w:val="clear" w:color="auto" w:fill="auto"/>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 xml:space="preserve">Ацетат </w:t>
            </w:r>
            <w:proofErr w:type="spellStart"/>
            <w:r w:rsidRPr="000F3887">
              <w:rPr>
                <w:rFonts w:asciiTheme="minorHAnsi" w:hAnsiTheme="minorHAnsi" w:cstheme="minorHAnsi"/>
                <w:sz w:val="18"/>
                <w:szCs w:val="18"/>
                <w:lang w:val="uk-UA"/>
              </w:rPr>
              <w:t>pH</w:t>
            </w:r>
            <w:proofErr w:type="spellEnd"/>
            <w:r w:rsidRPr="000F3887">
              <w:rPr>
                <w:rFonts w:asciiTheme="minorHAnsi" w:hAnsiTheme="minorHAnsi" w:cstheme="minorHAnsi"/>
                <w:sz w:val="18"/>
                <w:szCs w:val="18"/>
                <w:lang w:val="uk-UA"/>
              </w:rPr>
              <w:t xml:space="preserve"> 4,9         100 ммоль/л</w:t>
            </w:r>
          </w:p>
        </w:tc>
      </w:tr>
      <w:tr w:rsidR="007F7403" w:rsidRPr="000F3887" w:rsidTr="00F55C6C">
        <w:trPr>
          <w:trHeight w:val="412"/>
        </w:trPr>
        <w:tc>
          <w:tcPr>
            <w:tcW w:w="1702" w:type="dxa"/>
            <w:vAlign w:val="center"/>
          </w:tcPr>
          <w:p w:rsidR="007F7403" w:rsidRPr="000F3887" w:rsidRDefault="007F7403" w:rsidP="00F55C6C">
            <w:pPr>
              <w:rPr>
                <w:rFonts w:cstheme="minorHAnsi"/>
                <w:sz w:val="18"/>
                <w:szCs w:val="18"/>
                <w:lang w:val="uk-UA"/>
              </w:rPr>
            </w:pPr>
            <w:r w:rsidRPr="000F3887">
              <w:rPr>
                <w:rFonts w:cstheme="minorHAnsi"/>
                <w:sz w:val="18"/>
                <w:szCs w:val="18"/>
                <w:lang w:val="uk-UA"/>
              </w:rPr>
              <w:t xml:space="preserve">R2 </w:t>
            </w:r>
            <w:proofErr w:type="spellStart"/>
            <w:r w:rsidRPr="000F3887">
              <w:rPr>
                <w:rFonts w:cstheme="minorHAnsi"/>
                <w:sz w:val="18"/>
                <w:szCs w:val="18"/>
                <w:lang w:val="uk-UA"/>
              </w:rPr>
              <w:t>відновлювач</w:t>
            </w:r>
            <w:proofErr w:type="spellEnd"/>
          </w:p>
        </w:tc>
        <w:tc>
          <w:tcPr>
            <w:tcW w:w="3402" w:type="dxa"/>
            <w:vAlign w:val="center"/>
          </w:tcPr>
          <w:p w:rsidR="007F7403" w:rsidRPr="000F3887" w:rsidRDefault="007F7403" w:rsidP="00F55C6C">
            <w:pPr>
              <w:pStyle w:val="20"/>
              <w:shd w:val="clear" w:color="auto" w:fill="auto"/>
              <w:spacing w:after="0" w:line="240" w:lineRule="auto"/>
              <w:ind w:firstLine="0"/>
              <w:jc w:val="left"/>
              <w:rPr>
                <w:rFonts w:asciiTheme="minorHAnsi" w:hAnsiTheme="minorHAnsi" w:cstheme="minorHAnsi"/>
                <w:sz w:val="18"/>
                <w:szCs w:val="18"/>
                <w:lang w:val="uk-UA"/>
              </w:rPr>
            </w:pPr>
            <w:r w:rsidRPr="000F3887">
              <w:rPr>
                <w:rFonts w:asciiTheme="minorHAnsi" w:hAnsiTheme="minorHAnsi" w:cstheme="minorHAnsi"/>
                <w:sz w:val="18"/>
                <w:szCs w:val="18"/>
                <w:lang w:val="uk-UA"/>
              </w:rPr>
              <w:t>Аскорбінова  кислота                99,7%</w:t>
            </w:r>
          </w:p>
        </w:tc>
      </w:tr>
      <w:tr w:rsidR="007F7403" w:rsidRPr="000F3887" w:rsidTr="00F55C6C">
        <w:trPr>
          <w:trHeight w:val="404"/>
        </w:trPr>
        <w:tc>
          <w:tcPr>
            <w:tcW w:w="1702" w:type="dxa"/>
            <w:vAlign w:val="center"/>
          </w:tcPr>
          <w:p w:rsidR="007F7403" w:rsidRPr="000F3887" w:rsidRDefault="007F7403" w:rsidP="00F55C6C">
            <w:pPr>
              <w:rPr>
                <w:rFonts w:cstheme="minorHAnsi"/>
                <w:sz w:val="18"/>
                <w:szCs w:val="18"/>
                <w:lang w:val="uk-UA"/>
              </w:rPr>
            </w:pPr>
            <w:r w:rsidRPr="000F3887">
              <w:rPr>
                <w:rFonts w:cstheme="minorHAnsi"/>
                <w:sz w:val="18"/>
                <w:szCs w:val="18"/>
                <w:lang w:val="uk-UA"/>
              </w:rPr>
              <w:t>R3 барвник</w:t>
            </w:r>
          </w:p>
        </w:tc>
        <w:tc>
          <w:tcPr>
            <w:tcW w:w="3402" w:type="dxa"/>
            <w:vAlign w:val="center"/>
          </w:tcPr>
          <w:p w:rsidR="007F7403" w:rsidRPr="000F3887" w:rsidRDefault="007F7403" w:rsidP="00F55C6C">
            <w:pPr>
              <w:pStyle w:val="20"/>
              <w:shd w:val="clear" w:color="auto" w:fill="auto"/>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sz w:val="18"/>
                <w:szCs w:val="18"/>
                <w:lang w:val="uk-UA"/>
              </w:rPr>
              <w:t>FerroZine</w:t>
            </w:r>
            <w:proofErr w:type="spellEnd"/>
            <w:r w:rsidRPr="000F3887">
              <w:rPr>
                <w:rFonts w:asciiTheme="minorHAnsi" w:hAnsiTheme="minorHAnsi" w:cstheme="minorHAnsi"/>
                <w:sz w:val="18"/>
                <w:szCs w:val="18"/>
                <w:lang w:val="uk-UA"/>
              </w:rPr>
              <w:t xml:space="preserve">                   40 ммоль/л</w:t>
            </w:r>
          </w:p>
        </w:tc>
      </w:tr>
      <w:tr w:rsidR="007F7403" w:rsidRPr="000F3887" w:rsidTr="00F55C6C">
        <w:trPr>
          <w:trHeight w:val="259"/>
        </w:trPr>
        <w:tc>
          <w:tcPr>
            <w:tcW w:w="1702" w:type="dxa"/>
            <w:vAlign w:val="center"/>
          </w:tcPr>
          <w:p w:rsidR="007F7403" w:rsidRPr="000F3887" w:rsidRDefault="007F7403" w:rsidP="00F55C6C">
            <w:pPr>
              <w:rPr>
                <w:rFonts w:cstheme="minorHAnsi"/>
                <w:sz w:val="18"/>
                <w:szCs w:val="18"/>
                <w:lang w:val="uk-UA"/>
              </w:rPr>
            </w:pPr>
          </w:p>
          <w:p w:rsidR="007F7403" w:rsidRPr="000F3887" w:rsidRDefault="007F7403" w:rsidP="00F55C6C">
            <w:pPr>
              <w:rPr>
                <w:rFonts w:cstheme="minorHAnsi"/>
                <w:sz w:val="18"/>
                <w:szCs w:val="18"/>
                <w:lang w:val="uk-UA"/>
              </w:rPr>
            </w:pPr>
            <w:r w:rsidRPr="000F3887">
              <w:rPr>
                <w:rStyle w:val="23"/>
                <w:rFonts w:asciiTheme="minorHAnsi" w:hAnsiTheme="minorHAnsi" w:cstheme="minorHAnsi"/>
                <w:b w:val="0"/>
                <w:sz w:val="18"/>
                <w:szCs w:val="18"/>
                <w:lang w:val="uk-UA"/>
              </w:rPr>
              <w:t>ЗАЛІЗО CAL</w:t>
            </w:r>
          </w:p>
        </w:tc>
        <w:tc>
          <w:tcPr>
            <w:tcW w:w="3402" w:type="dxa"/>
            <w:vAlign w:val="center"/>
          </w:tcPr>
          <w:p w:rsidR="007F7403" w:rsidRPr="000F3887" w:rsidRDefault="007F7403" w:rsidP="00F55C6C">
            <w:pPr>
              <w:pStyle w:val="ad"/>
              <w:rPr>
                <w:rFonts w:cstheme="minorHAnsi"/>
                <w:sz w:val="18"/>
                <w:szCs w:val="18"/>
                <w:lang w:val="uk-UA"/>
              </w:rPr>
            </w:pPr>
            <w:r w:rsidRPr="000F3887">
              <w:rPr>
                <w:rFonts w:cstheme="minorHAnsi"/>
                <w:sz w:val="18"/>
                <w:szCs w:val="18"/>
                <w:lang w:val="uk-UA"/>
              </w:rPr>
              <w:t xml:space="preserve">Первинний водний стандарт заліза                    100 </w:t>
            </w:r>
            <w:proofErr w:type="spellStart"/>
            <w:r w:rsidRPr="000F3887">
              <w:rPr>
                <w:rFonts w:cstheme="minorHAnsi"/>
                <w:sz w:val="18"/>
                <w:szCs w:val="18"/>
                <w:lang w:val="uk-UA"/>
              </w:rPr>
              <w:t>мкг</w:t>
            </w:r>
            <w:proofErr w:type="spellEnd"/>
            <w:r w:rsidRPr="000F3887">
              <w:rPr>
                <w:rFonts w:cstheme="minorHAnsi"/>
                <w:sz w:val="18"/>
                <w:szCs w:val="18"/>
                <w:lang w:val="uk-UA"/>
              </w:rPr>
              <w:t>/</w:t>
            </w:r>
            <w:proofErr w:type="spellStart"/>
            <w:r w:rsidRPr="000F3887">
              <w:rPr>
                <w:rFonts w:cstheme="minorHAnsi"/>
                <w:sz w:val="18"/>
                <w:szCs w:val="18"/>
                <w:lang w:val="uk-UA"/>
              </w:rPr>
              <w:t>дл</w:t>
            </w:r>
            <w:proofErr w:type="spellEnd"/>
          </w:p>
        </w:tc>
      </w:tr>
    </w:tbl>
    <w:p w:rsidR="0036200A" w:rsidRPr="000F3887" w:rsidRDefault="0036200A" w:rsidP="0074791D">
      <w:pPr>
        <w:pStyle w:val="20"/>
        <w:shd w:val="clear" w:color="auto" w:fill="auto"/>
        <w:spacing w:line="240" w:lineRule="auto"/>
        <w:rPr>
          <w:rFonts w:asciiTheme="minorHAnsi" w:hAnsiTheme="minorHAnsi" w:cstheme="minorHAnsi"/>
          <w:sz w:val="18"/>
          <w:szCs w:val="18"/>
          <w:lang w:val="uk-UA"/>
        </w:rPr>
      </w:pPr>
    </w:p>
    <w:p w:rsidR="00DB72EB" w:rsidRPr="000F3887" w:rsidRDefault="00E275D1"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ПІ</w:t>
      </w:r>
      <w:r w:rsidR="00907183" w:rsidRPr="000F3887">
        <w:rPr>
          <w:rStyle w:val="22"/>
          <w:rFonts w:asciiTheme="minorHAnsi" w:hAnsiTheme="minorHAnsi" w:cstheme="minorHAnsi"/>
          <w:color w:val="244061" w:themeColor="accent1" w:themeShade="80"/>
          <w:sz w:val="18"/>
          <w:szCs w:val="18"/>
          <w:lang w:val="uk-UA"/>
        </w:rPr>
        <w:t>ДГОТОВКА</w:t>
      </w:r>
    </w:p>
    <w:p w:rsidR="0056416C" w:rsidRPr="000F3887" w:rsidRDefault="0056416C" w:rsidP="007F3A34">
      <w:pPr>
        <w:spacing w:after="0" w:line="240" w:lineRule="auto"/>
        <w:jc w:val="both"/>
        <w:rPr>
          <w:rFonts w:cstheme="minorHAnsi"/>
          <w:sz w:val="18"/>
          <w:szCs w:val="18"/>
          <w:lang w:val="uk-UA"/>
        </w:rPr>
      </w:pPr>
      <w:bookmarkStart w:id="2" w:name="bookmark26"/>
    </w:p>
    <w:p w:rsidR="00506ACC" w:rsidRPr="000F3887" w:rsidRDefault="006F74EF" w:rsidP="00506ACC">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lastRenderedPageBreak/>
        <w:t>Робочий реагент</w:t>
      </w:r>
      <w:r w:rsidR="00506ACC" w:rsidRPr="000F3887">
        <w:rPr>
          <w:rFonts w:asciiTheme="minorHAnsi" w:hAnsiTheme="minorHAnsi" w:cstheme="minorHAnsi"/>
          <w:color w:val="000000"/>
          <w:sz w:val="18"/>
          <w:szCs w:val="18"/>
          <w:lang w:val="uk-UA" w:bidi="en-US"/>
        </w:rPr>
        <w:t xml:space="preserve"> (WR): </w:t>
      </w:r>
    </w:p>
    <w:bookmarkEnd w:id="0"/>
    <w:bookmarkEnd w:id="2"/>
    <w:p w:rsidR="00986C81" w:rsidRPr="000F3887" w:rsidRDefault="0074791D" w:rsidP="00B80413">
      <w:pPr>
        <w:pStyle w:val="20"/>
        <w:shd w:val="clear" w:color="auto" w:fill="auto"/>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MO 165149: Розчиніть (→) вміст 1 пробірки відновлювача  R2 в одній пляшці буфера R1.</w:t>
      </w:r>
    </w:p>
    <w:p w:rsidR="007F7403" w:rsidRPr="000F3887" w:rsidRDefault="0074791D" w:rsidP="00B80413">
      <w:pPr>
        <w:pStyle w:val="20"/>
        <w:shd w:val="clear" w:color="auto" w:fill="auto"/>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 xml:space="preserve">Закрийте кришкою та ретельно змішайте до </w:t>
      </w:r>
    </w:p>
    <w:p w:rsidR="007F7403" w:rsidRPr="000F3887" w:rsidRDefault="007F7403" w:rsidP="00B80413">
      <w:pPr>
        <w:pStyle w:val="20"/>
        <w:shd w:val="clear" w:color="auto" w:fill="auto"/>
        <w:spacing w:after="0" w:line="240" w:lineRule="auto"/>
        <w:ind w:firstLine="0"/>
        <w:rPr>
          <w:rFonts w:asciiTheme="minorHAnsi" w:hAnsiTheme="minorHAnsi" w:cstheme="minorHAnsi"/>
          <w:sz w:val="18"/>
          <w:szCs w:val="18"/>
          <w:lang w:val="uk-UA"/>
        </w:rPr>
      </w:pPr>
    </w:p>
    <w:p w:rsidR="0074791D" w:rsidRPr="000F3887" w:rsidRDefault="0074791D" w:rsidP="00B80413">
      <w:pPr>
        <w:pStyle w:val="20"/>
        <w:shd w:val="clear" w:color="auto" w:fill="auto"/>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розчинення компонентів.</w:t>
      </w:r>
    </w:p>
    <w:p w:rsidR="0074791D" w:rsidRPr="000F3887" w:rsidRDefault="0074791D" w:rsidP="0074791D">
      <w:pPr>
        <w:spacing w:after="0" w:line="240" w:lineRule="auto"/>
        <w:jc w:val="both"/>
        <w:rPr>
          <w:rFonts w:cstheme="minorHAnsi"/>
          <w:sz w:val="18"/>
          <w:szCs w:val="18"/>
          <w:lang w:val="uk-UA"/>
        </w:rPr>
      </w:pPr>
      <w:r w:rsidRPr="000F3887">
        <w:rPr>
          <w:rFonts w:cstheme="minorHAnsi"/>
          <w:sz w:val="18"/>
          <w:szCs w:val="18"/>
          <w:lang w:val="uk-UA"/>
        </w:rPr>
        <w:t>Стабільність: 3 місяці при 2 - 8°C або 1 місяць при 15-25°C.</w:t>
      </w:r>
    </w:p>
    <w:p w:rsidR="0074791D" w:rsidRPr="000F3887" w:rsidRDefault="0074791D" w:rsidP="0074791D">
      <w:pPr>
        <w:spacing w:after="0" w:line="240" w:lineRule="auto"/>
        <w:jc w:val="both"/>
        <w:rPr>
          <w:rFonts w:cstheme="minorHAnsi"/>
          <w:sz w:val="18"/>
          <w:szCs w:val="18"/>
          <w:lang w:val="uk-UA"/>
        </w:rPr>
      </w:pPr>
    </w:p>
    <w:p w:rsidR="0074791D" w:rsidRPr="000F3887" w:rsidRDefault="0074791D" w:rsidP="0074791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b/>
          <w:color w:val="002060"/>
          <w:sz w:val="18"/>
          <w:szCs w:val="18"/>
          <w:lang w:val="uk-UA"/>
        </w:rPr>
      </w:pPr>
      <w:r w:rsidRPr="000F3887">
        <w:rPr>
          <w:rFonts w:cstheme="minorHAnsi"/>
          <w:b/>
          <w:color w:val="002060"/>
          <w:sz w:val="18"/>
          <w:szCs w:val="18"/>
          <w:lang w:val="uk-UA"/>
        </w:rPr>
        <w:t>ЗБЕРІГАННЯ ТА СТАБІЛЬНІСТЬ</w:t>
      </w:r>
    </w:p>
    <w:p w:rsidR="0074791D" w:rsidRPr="000F3887" w:rsidRDefault="0074791D" w:rsidP="00B80413">
      <w:pPr>
        <w:pStyle w:val="20"/>
        <w:shd w:val="clear" w:color="auto" w:fill="auto"/>
        <w:spacing w:after="0" w:line="240" w:lineRule="auto"/>
        <w:ind w:firstLine="0"/>
        <w:rPr>
          <w:rFonts w:asciiTheme="minorHAnsi" w:hAnsiTheme="minorHAnsi" w:cstheme="minorHAnsi"/>
          <w:sz w:val="18"/>
          <w:szCs w:val="18"/>
          <w:lang w:val="uk-UA"/>
        </w:rPr>
      </w:pPr>
    </w:p>
    <w:p w:rsidR="0074791D" w:rsidRPr="000F3887" w:rsidRDefault="0074791D" w:rsidP="0074791D">
      <w:pPr>
        <w:pStyle w:val="20"/>
        <w:tabs>
          <w:tab w:val="left" w:pos="144"/>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Усі компоненти набору стабільні до закінчення терміну придатності, зазначеного на етикетці, при зберіганні в щільно закритих при 2-8°C, захищеному від світла та забруднення під час використання.</w:t>
      </w:r>
    </w:p>
    <w:p w:rsidR="0074791D" w:rsidRPr="000F3887" w:rsidRDefault="0074791D" w:rsidP="0074791D">
      <w:pPr>
        <w:pStyle w:val="20"/>
        <w:shd w:val="clear" w:color="auto" w:fill="auto"/>
        <w:tabs>
          <w:tab w:val="left" w:pos="144"/>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Не використовуйте реагенти після закінчення терміну придатності.</w:t>
      </w:r>
    </w:p>
    <w:p w:rsidR="0074791D" w:rsidRPr="000F3887" w:rsidRDefault="0074791D" w:rsidP="0074791D">
      <w:pPr>
        <w:pStyle w:val="20"/>
        <w:shd w:val="clear" w:color="auto" w:fill="auto"/>
        <w:tabs>
          <w:tab w:val="left" w:pos="144"/>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b/>
          <w:sz w:val="18"/>
          <w:szCs w:val="18"/>
          <w:lang w:val="uk-UA"/>
        </w:rPr>
        <w:t>Ознаки псування реагенту</w:t>
      </w:r>
      <w:r w:rsidRPr="000F3887">
        <w:rPr>
          <w:rFonts w:asciiTheme="minorHAnsi" w:hAnsiTheme="minorHAnsi" w:cstheme="minorHAnsi"/>
          <w:sz w:val="18"/>
          <w:szCs w:val="18"/>
          <w:lang w:val="uk-UA"/>
        </w:rPr>
        <w:t>:</w:t>
      </w:r>
    </w:p>
    <w:p w:rsidR="0074791D" w:rsidRPr="000F3887" w:rsidRDefault="0074791D" w:rsidP="0074791D">
      <w:pPr>
        <w:pStyle w:val="20"/>
        <w:numPr>
          <w:ilvl w:val="0"/>
          <w:numId w:val="1"/>
        </w:numPr>
        <w:shd w:val="clear" w:color="auto" w:fill="auto"/>
        <w:tabs>
          <w:tab w:val="left" w:pos="115"/>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Наявність частинок та помутніння.</w:t>
      </w:r>
    </w:p>
    <w:p w:rsidR="000F4E3D" w:rsidRPr="000F3887" w:rsidRDefault="0074791D" w:rsidP="0074791D">
      <w:pPr>
        <w:pStyle w:val="20"/>
        <w:numPr>
          <w:ilvl w:val="0"/>
          <w:numId w:val="1"/>
        </w:numPr>
        <w:shd w:val="clear" w:color="auto" w:fill="auto"/>
        <w:tabs>
          <w:tab w:val="left" w:pos="115"/>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 xml:space="preserve">Пуста абсорбція (А) при 562 нм </w:t>
      </w:r>
      <w:r w:rsidR="000F4E3D" w:rsidRPr="000F3887">
        <w:rPr>
          <w:rFonts w:asciiTheme="minorHAnsi" w:hAnsiTheme="minorHAnsi" w:cstheme="minorHAnsi"/>
          <w:color w:val="000000"/>
          <w:sz w:val="18"/>
          <w:szCs w:val="18"/>
          <w:lang w:val="uk-UA" w:bidi="en-US"/>
        </w:rPr>
        <w:t>≥</w:t>
      </w:r>
      <w:r w:rsidRPr="000F3887">
        <w:rPr>
          <w:rFonts w:asciiTheme="minorHAnsi" w:hAnsiTheme="minorHAnsi" w:cstheme="minorHAnsi"/>
          <w:color w:val="000000"/>
          <w:sz w:val="18"/>
          <w:szCs w:val="18"/>
          <w:lang w:val="uk-UA" w:bidi="en-US"/>
        </w:rPr>
        <w:t xml:space="preserve"> 0,020</w:t>
      </w:r>
    </w:p>
    <w:p w:rsidR="000F4E3D" w:rsidRPr="000F3887" w:rsidRDefault="000F4E3D" w:rsidP="000F4E3D">
      <w:pPr>
        <w:pStyle w:val="20"/>
        <w:shd w:val="clear" w:color="auto" w:fill="auto"/>
        <w:tabs>
          <w:tab w:val="left" w:pos="115"/>
        </w:tabs>
        <w:spacing w:after="0" w:line="240" w:lineRule="auto"/>
        <w:ind w:firstLine="0"/>
        <w:rPr>
          <w:rFonts w:asciiTheme="minorHAnsi" w:hAnsiTheme="minorHAnsi" w:cstheme="minorHAnsi"/>
          <w:sz w:val="18"/>
          <w:szCs w:val="18"/>
          <w:lang w:val="uk-UA"/>
        </w:rPr>
      </w:pPr>
    </w:p>
    <w:p w:rsidR="000F4E3D" w:rsidRPr="000F3887" w:rsidRDefault="000F4E3D" w:rsidP="000F4E3D">
      <w:pPr>
        <w:pStyle w:val="20"/>
        <w:shd w:val="clear" w:color="auto" w:fill="auto"/>
        <w:tabs>
          <w:tab w:val="left" w:pos="144"/>
        </w:tabs>
        <w:spacing w:after="0" w:line="240" w:lineRule="auto"/>
        <w:ind w:firstLine="0"/>
        <w:rPr>
          <w:rFonts w:asciiTheme="minorHAnsi" w:hAnsiTheme="minorHAnsi" w:cstheme="minorHAnsi"/>
          <w:sz w:val="18"/>
          <w:szCs w:val="18"/>
          <w:lang w:val="uk-UA"/>
        </w:rPr>
      </w:pPr>
    </w:p>
    <w:p w:rsidR="000F4E3D" w:rsidRPr="000F3887" w:rsidRDefault="000F4E3D" w:rsidP="00574700">
      <w:pPr>
        <w:pStyle w:val="aa"/>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578"/>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ДОДАТКОВЕ ОБЛАДНАННЯ</w:t>
      </w:r>
    </w:p>
    <w:p w:rsidR="000F4E3D" w:rsidRPr="000F3887" w:rsidRDefault="000F4E3D" w:rsidP="000F4E3D">
      <w:pPr>
        <w:pStyle w:val="20"/>
        <w:tabs>
          <w:tab w:val="left" w:pos="139"/>
        </w:tabs>
        <w:spacing w:after="0" w:line="240" w:lineRule="auto"/>
        <w:ind w:firstLine="0"/>
        <w:rPr>
          <w:rFonts w:asciiTheme="minorHAnsi" w:hAnsiTheme="minorHAnsi" w:cstheme="minorHAnsi"/>
          <w:sz w:val="18"/>
          <w:szCs w:val="18"/>
          <w:lang w:val="uk-UA"/>
        </w:rPr>
      </w:pPr>
    </w:p>
    <w:p w:rsidR="000F4E3D" w:rsidRPr="000F3887" w:rsidRDefault="000F4E3D" w:rsidP="000F4E3D">
      <w:pPr>
        <w:pStyle w:val="20"/>
        <w:numPr>
          <w:ilvl w:val="0"/>
          <w:numId w:val="1"/>
        </w:numPr>
        <w:tabs>
          <w:tab w:val="left" w:pos="139"/>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Спектрофотометр або колориметр, що вимірює при 562 нм..</w:t>
      </w:r>
    </w:p>
    <w:p w:rsidR="000F4E3D" w:rsidRPr="000F3887" w:rsidRDefault="000F4E3D" w:rsidP="000F4E3D">
      <w:pPr>
        <w:pStyle w:val="20"/>
        <w:shd w:val="clear" w:color="auto" w:fill="auto"/>
        <w:tabs>
          <w:tab w:val="left" w:pos="139"/>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 Відповідні кювети 1,0 см шляху світла.</w:t>
      </w:r>
    </w:p>
    <w:p w:rsidR="000F4E3D" w:rsidRPr="000F3887" w:rsidRDefault="000F4E3D" w:rsidP="000F4E3D">
      <w:pPr>
        <w:pStyle w:val="20"/>
        <w:shd w:val="clear" w:color="auto" w:fill="auto"/>
        <w:tabs>
          <w:tab w:val="left" w:pos="139"/>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 Загальне лабораторне обладнання</w:t>
      </w:r>
      <w:r w:rsidRPr="000F3887">
        <w:rPr>
          <w:rFonts w:asciiTheme="minorHAnsi" w:hAnsiTheme="minorHAnsi" w:cstheme="minorHAnsi"/>
          <w:sz w:val="18"/>
          <w:szCs w:val="18"/>
          <w:vertAlign w:val="superscript"/>
          <w:lang w:val="uk-UA"/>
        </w:rPr>
        <w:t>(ПРИМ.2)</w:t>
      </w:r>
      <w:r w:rsidRPr="000F3887">
        <w:rPr>
          <w:rFonts w:asciiTheme="minorHAnsi" w:hAnsiTheme="minorHAnsi" w:cstheme="minorHAnsi"/>
          <w:sz w:val="18"/>
          <w:szCs w:val="18"/>
          <w:lang w:val="uk-UA"/>
        </w:rPr>
        <w:t>.</w:t>
      </w:r>
    </w:p>
    <w:p w:rsidR="000F4E3D" w:rsidRPr="000F3887" w:rsidRDefault="000F4E3D" w:rsidP="000F4E3D">
      <w:pPr>
        <w:pStyle w:val="20"/>
        <w:shd w:val="clear" w:color="auto" w:fill="auto"/>
        <w:tabs>
          <w:tab w:val="left" w:pos="139"/>
        </w:tabs>
        <w:spacing w:after="0" w:line="240" w:lineRule="auto"/>
        <w:ind w:firstLine="0"/>
        <w:rPr>
          <w:rFonts w:asciiTheme="minorHAnsi" w:hAnsiTheme="minorHAnsi" w:cstheme="minorHAnsi"/>
          <w:sz w:val="18"/>
          <w:szCs w:val="18"/>
          <w:lang w:val="uk-UA"/>
        </w:rPr>
      </w:pPr>
    </w:p>
    <w:p w:rsidR="000F4E3D" w:rsidRPr="000F3887" w:rsidRDefault="000F4E3D" w:rsidP="00574700">
      <w:pPr>
        <w:pStyle w:val="aa"/>
        <w:numPr>
          <w:ilvl w:val="0"/>
          <w:numId w:val="1"/>
        </w:numPr>
        <w:pBdr>
          <w:top w:val="single" w:sz="4" w:space="1" w:color="auto"/>
          <w:left w:val="single" w:sz="4" w:space="16" w:color="auto"/>
          <w:bottom w:val="single" w:sz="4" w:space="1" w:color="auto"/>
          <w:right w:val="single" w:sz="4" w:space="4" w:color="auto"/>
          <w:between w:val="single" w:sz="4" w:space="1" w:color="auto"/>
          <w:bar w:val="single" w:sz="4" w:color="auto"/>
        </w:pBdr>
        <w:spacing w:after="0" w:line="240" w:lineRule="auto"/>
        <w:ind w:hanging="294"/>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ПРОБИ</w:t>
      </w:r>
    </w:p>
    <w:p w:rsidR="0074791D" w:rsidRPr="000F3887" w:rsidRDefault="0074791D" w:rsidP="000F4E3D">
      <w:pPr>
        <w:pStyle w:val="20"/>
        <w:shd w:val="clear" w:color="auto" w:fill="auto"/>
        <w:tabs>
          <w:tab w:val="left" w:pos="115"/>
        </w:tabs>
        <w:spacing w:after="0" w:line="240" w:lineRule="auto"/>
        <w:ind w:firstLine="0"/>
        <w:rPr>
          <w:rFonts w:asciiTheme="minorHAnsi" w:hAnsiTheme="minorHAnsi" w:cstheme="minorHAnsi"/>
          <w:sz w:val="18"/>
          <w:szCs w:val="18"/>
          <w:lang w:val="uk-UA"/>
        </w:rPr>
      </w:pPr>
    </w:p>
    <w:p w:rsidR="00F63DED" w:rsidRPr="000F3887" w:rsidRDefault="00F63DED" w:rsidP="00F63DED">
      <w:pPr>
        <w:pStyle w:val="20"/>
        <w:tabs>
          <w:tab w:val="left" w:pos="115"/>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 Сироватка або гепаринізована плазма.</w:t>
      </w:r>
    </w:p>
    <w:p w:rsidR="00F63DED" w:rsidRPr="000F3887" w:rsidRDefault="00F63DED" w:rsidP="00F63DED">
      <w:pPr>
        <w:pStyle w:val="20"/>
        <w:tabs>
          <w:tab w:val="left" w:pos="115"/>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 Не піддається гемолізу та відокремлюється від клітин якомога швидше.</w:t>
      </w:r>
    </w:p>
    <w:p w:rsidR="000F4E3D" w:rsidRPr="000F3887" w:rsidRDefault="00F63DED" w:rsidP="000F4E3D">
      <w:pPr>
        <w:pStyle w:val="20"/>
        <w:shd w:val="clear" w:color="auto" w:fill="auto"/>
        <w:tabs>
          <w:tab w:val="left" w:pos="115"/>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 Стабільність зразка: 2-8°C протягом 7 днів</w:t>
      </w:r>
      <w:r w:rsidRPr="000F3887">
        <w:rPr>
          <w:rFonts w:asciiTheme="minorHAnsi" w:hAnsiTheme="minorHAnsi" w:cstheme="minorHAnsi"/>
          <w:color w:val="000000"/>
          <w:sz w:val="18"/>
          <w:szCs w:val="18"/>
          <w:vertAlign w:val="superscript"/>
          <w:lang w:val="uk-UA" w:bidi="en-US"/>
        </w:rPr>
        <w:t>1</w:t>
      </w:r>
      <w:r w:rsidRPr="000F3887">
        <w:rPr>
          <w:rFonts w:asciiTheme="minorHAnsi" w:hAnsiTheme="minorHAnsi" w:cstheme="minorHAnsi"/>
          <w:color w:val="000000"/>
          <w:sz w:val="18"/>
          <w:szCs w:val="18"/>
          <w:lang w:val="uk-UA" w:bidi="en-US"/>
        </w:rPr>
        <w:t>.</w:t>
      </w:r>
    </w:p>
    <w:p w:rsidR="000F4E3D" w:rsidRPr="000F3887" w:rsidRDefault="000F4E3D" w:rsidP="000F4E3D">
      <w:pPr>
        <w:pStyle w:val="20"/>
        <w:shd w:val="clear" w:color="auto" w:fill="auto"/>
        <w:spacing w:after="0" w:line="240" w:lineRule="auto"/>
        <w:ind w:firstLine="0"/>
        <w:rPr>
          <w:rFonts w:asciiTheme="minorHAnsi" w:hAnsiTheme="minorHAnsi" w:cstheme="minorHAnsi"/>
          <w:sz w:val="18"/>
          <w:szCs w:val="18"/>
          <w:lang w:val="uk-UA"/>
        </w:rPr>
      </w:pPr>
    </w:p>
    <w:p w:rsidR="000F4E3D" w:rsidRPr="000F3887" w:rsidRDefault="000F4E3D" w:rsidP="000F4E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ПРОЦЕДУРА АНАЛІЗУ</w:t>
      </w:r>
    </w:p>
    <w:p w:rsidR="000F4E3D" w:rsidRPr="000F3887" w:rsidRDefault="000F4E3D" w:rsidP="000F4E3D">
      <w:pPr>
        <w:pStyle w:val="25"/>
        <w:shd w:val="clear" w:color="auto" w:fill="auto"/>
        <w:spacing w:line="130" w:lineRule="exact"/>
        <w:jc w:val="both"/>
        <w:rPr>
          <w:rFonts w:asciiTheme="minorHAnsi" w:hAnsiTheme="minorHAnsi" w:cstheme="minorHAnsi"/>
          <w:color w:val="000000"/>
          <w:sz w:val="18"/>
          <w:szCs w:val="18"/>
          <w:lang w:val="uk-UA" w:bidi="en-US"/>
        </w:rPr>
      </w:pPr>
    </w:p>
    <w:p w:rsidR="000F4E3D" w:rsidRPr="000F3887" w:rsidRDefault="000F4E3D" w:rsidP="000F4E3D">
      <w:pPr>
        <w:pStyle w:val="20"/>
        <w:numPr>
          <w:ilvl w:val="0"/>
          <w:numId w:val="3"/>
        </w:numPr>
        <w:shd w:val="clear" w:color="auto" w:fill="auto"/>
        <w:tabs>
          <w:tab w:val="left" w:pos="182"/>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Умови аналізу:</w:t>
      </w:r>
    </w:p>
    <w:p w:rsidR="000F4E3D" w:rsidRPr="000F3887" w:rsidRDefault="000F4E3D" w:rsidP="000F4E3D">
      <w:pPr>
        <w:pStyle w:val="20"/>
        <w:shd w:val="clear" w:color="auto" w:fill="auto"/>
        <w:tabs>
          <w:tab w:val="left" w:leader="dot" w:pos="3798"/>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Довжина хвилі:</w:t>
      </w:r>
      <w:r w:rsidRPr="000F3887">
        <w:rPr>
          <w:rFonts w:asciiTheme="minorHAnsi" w:hAnsiTheme="minorHAnsi" w:cstheme="minorHAnsi"/>
          <w:color w:val="000000"/>
          <w:sz w:val="18"/>
          <w:szCs w:val="18"/>
          <w:lang w:val="uk-UA" w:bidi="en-US"/>
        </w:rPr>
        <w:tab/>
        <w:t>562 нм</w:t>
      </w:r>
    </w:p>
    <w:p w:rsidR="000F4E3D" w:rsidRPr="000F3887" w:rsidRDefault="000F4E3D" w:rsidP="000F4E3D">
      <w:pPr>
        <w:pStyle w:val="20"/>
        <w:shd w:val="clear" w:color="auto" w:fill="auto"/>
        <w:tabs>
          <w:tab w:val="left" w:leader="dot" w:pos="3318"/>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Кювета:…………..1 см довжина світлового шляху</w:t>
      </w:r>
    </w:p>
    <w:p w:rsidR="000F4E3D" w:rsidRPr="000F3887" w:rsidRDefault="000F4E3D" w:rsidP="000F4E3D">
      <w:pPr>
        <w:pStyle w:val="20"/>
        <w:shd w:val="clear" w:color="auto" w:fill="auto"/>
        <w:tabs>
          <w:tab w:val="left" w:leader="dot" w:pos="3759"/>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Температура:…………………………37°C/15-25°C</w:t>
      </w:r>
    </w:p>
    <w:p w:rsidR="000F4E3D" w:rsidRPr="000F3887"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Налаштуйте прилад на нуль за допомогою дистильованої води.</w:t>
      </w:r>
    </w:p>
    <w:p w:rsidR="000F4E3D" w:rsidRPr="000F3887"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Додайте піпеткою в кювету</w:t>
      </w:r>
      <w:r w:rsidRPr="000F3887">
        <w:rPr>
          <w:rFonts w:asciiTheme="minorHAnsi" w:hAnsiTheme="minorHAnsi" w:cstheme="minorHAnsi"/>
          <w:color w:val="000000"/>
          <w:sz w:val="18"/>
          <w:szCs w:val="18"/>
          <w:vertAlign w:val="superscript"/>
          <w:lang w:val="uk-UA" w:bidi="en-US"/>
        </w:rPr>
        <w:t>(Прим.4)</w:t>
      </w:r>
    </w:p>
    <w:p w:rsidR="000F4E3D" w:rsidRPr="000F3887" w:rsidRDefault="000F4E3D" w:rsidP="000F4E3D">
      <w:pPr>
        <w:pStyle w:val="20"/>
        <w:shd w:val="clear" w:color="auto" w:fill="auto"/>
        <w:tabs>
          <w:tab w:val="left" w:pos="365"/>
          <w:tab w:val="left" w:leader="underscore" w:pos="3413"/>
          <w:tab w:val="left" w:leader="underscore" w:pos="4051"/>
        </w:tabs>
        <w:spacing w:after="0" w:line="240" w:lineRule="auto"/>
        <w:ind w:firstLine="0"/>
        <w:rPr>
          <w:rFonts w:asciiTheme="minorHAnsi" w:hAnsiTheme="minorHAnsi" w:cstheme="minorHAnsi"/>
          <w:b/>
          <w:sz w:val="18"/>
          <w:szCs w:val="18"/>
          <w:lang w:val="uk-UA"/>
        </w:rPr>
      </w:pPr>
    </w:p>
    <w:tbl>
      <w:tblPr>
        <w:tblStyle w:val="a5"/>
        <w:tblW w:w="5211" w:type="dxa"/>
        <w:tblLayout w:type="fixed"/>
        <w:tblLook w:val="04A0" w:firstRow="1" w:lastRow="0" w:firstColumn="1" w:lastColumn="0" w:noHBand="0" w:noVBand="1"/>
      </w:tblPr>
      <w:tblGrid>
        <w:gridCol w:w="1242"/>
        <w:gridCol w:w="993"/>
        <w:gridCol w:w="1134"/>
        <w:gridCol w:w="1005"/>
        <w:gridCol w:w="837"/>
      </w:tblGrid>
      <w:tr w:rsidR="000F4E3D" w:rsidRPr="000F3887" w:rsidTr="000F4E3D">
        <w:tc>
          <w:tcPr>
            <w:tcW w:w="1242"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Реагент</w:t>
            </w:r>
          </w:p>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Пустий</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Стандарт</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Проба</w:t>
            </w:r>
          </w:p>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Пустий</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Проба</w:t>
            </w:r>
          </w:p>
        </w:tc>
      </w:tr>
      <w:tr w:rsidR="000F4E3D" w:rsidRPr="000F3887" w:rsidTr="000F4E3D">
        <w:tc>
          <w:tcPr>
            <w:tcW w:w="1242"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left"/>
              <w:rPr>
                <w:rFonts w:asciiTheme="minorHAnsi" w:hAnsiTheme="minorHAnsi" w:cstheme="minorHAnsi"/>
                <w:sz w:val="18"/>
                <w:szCs w:val="18"/>
                <w:lang w:val="uk-UA"/>
              </w:rPr>
            </w:pPr>
            <w:r w:rsidRPr="000F3887">
              <w:rPr>
                <w:rFonts w:asciiTheme="minorHAnsi" w:hAnsiTheme="minorHAnsi" w:cstheme="minorHAnsi"/>
                <w:sz w:val="18"/>
                <w:szCs w:val="18"/>
                <w:lang w:val="uk-UA"/>
              </w:rPr>
              <w:t>WR (мл)</w:t>
            </w: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1,0</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1,0</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1,0</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1,0</w:t>
            </w:r>
          </w:p>
        </w:tc>
      </w:tr>
      <w:tr w:rsidR="000F4E3D" w:rsidRPr="000F3887" w:rsidTr="000F4E3D">
        <w:tc>
          <w:tcPr>
            <w:tcW w:w="1242"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left"/>
              <w:rPr>
                <w:rFonts w:asciiTheme="minorHAnsi" w:hAnsiTheme="minorHAnsi" w:cstheme="minorHAnsi"/>
                <w:sz w:val="18"/>
                <w:szCs w:val="18"/>
                <w:lang w:val="uk-UA"/>
              </w:rPr>
            </w:pPr>
            <w:r w:rsidRPr="000F3887">
              <w:rPr>
                <w:rFonts w:asciiTheme="minorHAnsi" w:hAnsiTheme="minorHAnsi" w:cstheme="minorHAnsi"/>
                <w:sz w:val="18"/>
                <w:szCs w:val="18"/>
                <w:lang w:val="uk-UA"/>
              </w:rPr>
              <w:t>R3 капля</w:t>
            </w: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w:t>
            </w:r>
          </w:p>
        </w:tc>
      </w:tr>
      <w:tr w:rsidR="000F4E3D" w:rsidRPr="000F3887" w:rsidTr="000F4E3D">
        <w:tc>
          <w:tcPr>
            <w:tcW w:w="1242" w:type="dxa"/>
          </w:tcPr>
          <w:p w:rsidR="000F4E3D" w:rsidRPr="000F3887" w:rsidRDefault="00E47045" w:rsidP="00603391">
            <w:pPr>
              <w:pStyle w:val="20"/>
              <w:shd w:val="clear" w:color="auto" w:fill="auto"/>
              <w:tabs>
                <w:tab w:val="left" w:pos="365"/>
                <w:tab w:val="left" w:leader="underscore" w:pos="3413"/>
                <w:tab w:val="left" w:leader="underscore" w:pos="4051"/>
              </w:tabs>
              <w:spacing w:after="0" w:line="240" w:lineRule="auto"/>
              <w:ind w:firstLine="0"/>
              <w:jc w:val="left"/>
              <w:rPr>
                <w:rFonts w:asciiTheme="minorHAnsi" w:hAnsiTheme="minorHAnsi" w:cstheme="minorHAnsi"/>
                <w:sz w:val="18"/>
                <w:szCs w:val="18"/>
                <w:lang w:val="uk-UA"/>
              </w:rPr>
            </w:pPr>
            <w:proofErr w:type="spellStart"/>
            <w:r w:rsidRPr="000F3887">
              <w:rPr>
                <w:rFonts w:asciiTheme="minorHAnsi" w:hAnsiTheme="minorHAnsi" w:cstheme="minorHAnsi"/>
                <w:sz w:val="18"/>
                <w:szCs w:val="18"/>
                <w:lang w:val="uk-UA"/>
              </w:rPr>
              <w:t>Дистил</w:t>
            </w:r>
            <w:proofErr w:type="spellEnd"/>
            <w:r w:rsidRPr="000F3887">
              <w:rPr>
                <w:rFonts w:asciiTheme="minorHAnsi" w:hAnsiTheme="minorHAnsi" w:cstheme="minorHAnsi"/>
                <w:sz w:val="18"/>
                <w:szCs w:val="18"/>
                <w:lang w:val="uk-UA"/>
              </w:rPr>
              <w:t>.</w:t>
            </w:r>
            <w:r w:rsidR="000F4E3D" w:rsidRPr="000F3887">
              <w:rPr>
                <w:rFonts w:asciiTheme="minorHAnsi" w:hAnsiTheme="minorHAnsi" w:cstheme="minorHAnsi"/>
                <w:sz w:val="18"/>
                <w:szCs w:val="18"/>
                <w:lang w:val="uk-UA"/>
              </w:rPr>
              <w:t xml:space="preserve"> Вода (мкл)</w:t>
            </w: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200</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r>
      <w:tr w:rsidR="000F4E3D" w:rsidRPr="000F3887" w:rsidTr="000F4E3D">
        <w:tc>
          <w:tcPr>
            <w:tcW w:w="1242"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left"/>
              <w:rPr>
                <w:rFonts w:asciiTheme="minorHAnsi" w:hAnsiTheme="minorHAnsi" w:cstheme="minorHAnsi"/>
                <w:sz w:val="18"/>
                <w:szCs w:val="18"/>
                <w:lang w:val="uk-UA"/>
              </w:rPr>
            </w:pPr>
            <w:r w:rsidRPr="000F3887">
              <w:rPr>
                <w:rFonts w:asciiTheme="minorHAnsi" w:hAnsiTheme="minorHAnsi" w:cstheme="minorHAnsi"/>
                <w:sz w:val="18"/>
                <w:szCs w:val="18"/>
                <w:lang w:val="uk-UA"/>
              </w:rPr>
              <w:t>Стандарт</w:t>
            </w:r>
            <w:r w:rsidRPr="000F3887">
              <w:rPr>
                <w:rFonts w:asciiTheme="minorHAnsi" w:hAnsiTheme="minorHAnsi" w:cstheme="minorHAnsi"/>
                <w:sz w:val="18"/>
                <w:szCs w:val="18"/>
                <w:vertAlign w:val="superscript"/>
                <w:lang w:val="uk-UA"/>
              </w:rPr>
              <w:t>(прим.1,3)</w:t>
            </w:r>
            <w:r w:rsidRPr="000F3887">
              <w:rPr>
                <w:rFonts w:asciiTheme="minorHAnsi" w:hAnsiTheme="minorHAnsi" w:cstheme="minorHAnsi"/>
                <w:sz w:val="18"/>
                <w:szCs w:val="18"/>
                <w:lang w:val="uk-UA"/>
              </w:rPr>
              <w:t xml:space="preserve"> (мкл)</w:t>
            </w: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200</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r>
      <w:tr w:rsidR="000F4E3D" w:rsidRPr="000F3887" w:rsidTr="000F4E3D">
        <w:tc>
          <w:tcPr>
            <w:tcW w:w="1242"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left"/>
              <w:rPr>
                <w:rFonts w:asciiTheme="minorHAnsi" w:hAnsiTheme="minorHAnsi" w:cstheme="minorHAnsi"/>
                <w:sz w:val="18"/>
                <w:szCs w:val="18"/>
                <w:lang w:val="uk-UA"/>
              </w:rPr>
            </w:pPr>
            <w:r w:rsidRPr="000F3887">
              <w:rPr>
                <w:rFonts w:asciiTheme="minorHAnsi" w:hAnsiTheme="minorHAnsi" w:cstheme="minorHAnsi"/>
                <w:sz w:val="18"/>
                <w:szCs w:val="18"/>
                <w:lang w:val="uk-UA"/>
              </w:rPr>
              <w:t>Проба (мкл)</w:t>
            </w:r>
          </w:p>
        </w:tc>
        <w:tc>
          <w:tcPr>
            <w:tcW w:w="993"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1134"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w:t>
            </w:r>
          </w:p>
        </w:tc>
        <w:tc>
          <w:tcPr>
            <w:tcW w:w="1005"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200</w:t>
            </w:r>
          </w:p>
        </w:tc>
        <w:tc>
          <w:tcPr>
            <w:tcW w:w="837" w:type="dxa"/>
          </w:tcPr>
          <w:p w:rsidR="000F4E3D" w:rsidRPr="000F3887" w:rsidRDefault="000F4E3D" w:rsidP="00603391">
            <w:pPr>
              <w:pStyle w:val="20"/>
              <w:shd w:val="clear" w:color="auto" w:fill="auto"/>
              <w:tabs>
                <w:tab w:val="left" w:pos="365"/>
                <w:tab w:val="left" w:leader="underscore" w:pos="3413"/>
                <w:tab w:val="left" w:leader="underscore" w:pos="4051"/>
              </w:tabs>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200</w:t>
            </w:r>
          </w:p>
        </w:tc>
      </w:tr>
    </w:tbl>
    <w:p w:rsidR="000F4E3D" w:rsidRPr="000F3887" w:rsidRDefault="000F4E3D" w:rsidP="000F4E3D">
      <w:pPr>
        <w:pStyle w:val="20"/>
        <w:shd w:val="clear" w:color="auto" w:fill="auto"/>
        <w:tabs>
          <w:tab w:val="left" w:pos="365"/>
          <w:tab w:val="left" w:leader="underscore" w:pos="3413"/>
          <w:tab w:val="left" w:leader="underscore" w:pos="4051"/>
        </w:tabs>
        <w:spacing w:after="0" w:line="240" w:lineRule="auto"/>
        <w:ind w:firstLine="0"/>
        <w:rPr>
          <w:rFonts w:asciiTheme="minorHAnsi" w:hAnsiTheme="minorHAnsi" w:cstheme="minorHAnsi"/>
          <w:b/>
          <w:sz w:val="18"/>
          <w:szCs w:val="18"/>
          <w:lang w:val="uk-UA"/>
        </w:rPr>
      </w:pPr>
    </w:p>
    <w:p w:rsidR="000F4E3D" w:rsidRPr="000F3887" w:rsidRDefault="000F4E3D" w:rsidP="000F4E3D">
      <w:pPr>
        <w:pStyle w:val="20"/>
        <w:numPr>
          <w:ilvl w:val="0"/>
          <w:numId w:val="3"/>
        </w:numPr>
        <w:shd w:val="clear" w:color="auto" w:fill="auto"/>
        <w:tabs>
          <w:tab w:val="left" w:pos="341"/>
        </w:tabs>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 xml:space="preserve">Змішайте та </w:t>
      </w:r>
      <w:r w:rsidRPr="000F3887">
        <w:rPr>
          <w:rFonts w:asciiTheme="minorHAnsi" w:hAnsiTheme="minorHAnsi" w:cstheme="minorHAnsi"/>
          <w:color w:val="000000"/>
          <w:sz w:val="18"/>
          <w:szCs w:val="18"/>
          <w:lang w:val="uk-UA" w:bidi="en-US"/>
        </w:rPr>
        <w:t>інкубуйте протягом 5 хвилин при 37°C  або при 10 хвилин кімнатній температурі (15-25°C).</w:t>
      </w:r>
    </w:p>
    <w:p w:rsidR="000F4E3D" w:rsidRPr="000F3887" w:rsidRDefault="00F63DED" w:rsidP="000F4E3D">
      <w:pPr>
        <w:pStyle w:val="20"/>
        <w:shd w:val="clear" w:color="auto" w:fill="auto"/>
        <w:tabs>
          <w:tab w:val="left" w:pos="115"/>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Виміряйте абсорбцію (А) стандарту та проби відносно пустого реагенту. Колір стійкий не менше 30 хвилин</w:t>
      </w:r>
      <w:r w:rsidR="000F4E3D" w:rsidRPr="000F3887">
        <w:rPr>
          <w:rFonts w:asciiTheme="minorHAnsi" w:hAnsiTheme="minorHAnsi" w:cstheme="minorHAnsi"/>
          <w:color w:val="000000"/>
          <w:sz w:val="18"/>
          <w:szCs w:val="18"/>
          <w:lang w:val="uk-UA" w:bidi="en-US"/>
        </w:rPr>
        <w:t>.</w:t>
      </w:r>
    </w:p>
    <w:p w:rsidR="00774F16" w:rsidRPr="000F3887" w:rsidRDefault="00774F16" w:rsidP="00774F16">
      <w:pPr>
        <w:pStyle w:val="20"/>
        <w:numPr>
          <w:ilvl w:val="0"/>
          <w:numId w:val="3"/>
        </w:numPr>
        <w:shd w:val="clear" w:color="auto" w:fill="auto"/>
        <w:tabs>
          <w:tab w:val="left" w:pos="115"/>
        </w:tabs>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sz w:val="18"/>
          <w:szCs w:val="18"/>
          <w:lang w:val="uk-UA"/>
        </w:rPr>
        <w:t>Утилізуйте всі зразки та матеріали, які використовувались для проведення випробування, як біологічно небезпечні відходи</w:t>
      </w:r>
      <w:r w:rsidRPr="000F3887">
        <w:rPr>
          <w:rFonts w:asciiTheme="minorHAnsi" w:hAnsiTheme="minorHAnsi" w:cstheme="minorHAnsi"/>
          <w:sz w:val="18"/>
          <w:szCs w:val="18"/>
        </w:rPr>
        <w:t>.</w:t>
      </w:r>
    </w:p>
    <w:p w:rsidR="000F4E3D" w:rsidRPr="000F3887" w:rsidRDefault="000F4E3D" w:rsidP="000F4E3D">
      <w:pPr>
        <w:pStyle w:val="20"/>
        <w:shd w:val="clear" w:color="auto" w:fill="auto"/>
        <w:tabs>
          <w:tab w:val="left" w:pos="115"/>
        </w:tabs>
        <w:spacing w:after="0" w:line="240" w:lineRule="auto"/>
        <w:ind w:firstLine="0"/>
        <w:rPr>
          <w:rFonts w:asciiTheme="minorHAnsi" w:hAnsiTheme="minorHAnsi" w:cstheme="minorHAnsi"/>
          <w:color w:val="000000"/>
          <w:sz w:val="18"/>
          <w:szCs w:val="18"/>
          <w:lang w:val="uk-UA" w:bidi="en-US"/>
        </w:rPr>
      </w:pPr>
    </w:p>
    <w:p w:rsidR="000F4E3D" w:rsidRPr="000F3887" w:rsidRDefault="000F4E3D" w:rsidP="000F4E3D">
      <w:pPr>
        <w:pStyle w:val="20"/>
        <w:shd w:val="clear" w:color="auto" w:fill="auto"/>
        <w:tabs>
          <w:tab w:val="left" w:pos="115"/>
        </w:tabs>
        <w:spacing w:after="0" w:line="240" w:lineRule="auto"/>
        <w:ind w:firstLine="0"/>
        <w:rPr>
          <w:rFonts w:asciiTheme="minorHAnsi" w:hAnsiTheme="minorHAnsi" w:cstheme="minorHAnsi"/>
          <w:sz w:val="18"/>
          <w:szCs w:val="18"/>
          <w:lang w:val="uk-UA"/>
        </w:rPr>
      </w:pPr>
    </w:p>
    <w:p w:rsidR="0074791D" w:rsidRPr="000F3887" w:rsidRDefault="0074791D" w:rsidP="00B80413">
      <w:pPr>
        <w:pStyle w:val="20"/>
        <w:shd w:val="clear" w:color="auto" w:fill="auto"/>
        <w:spacing w:after="0" w:line="240" w:lineRule="auto"/>
        <w:ind w:firstLine="0"/>
        <w:rPr>
          <w:rFonts w:asciiTheme="minorHAnsi" w:hAnsiTheme="minorHAnsi" w:cstheme="minorHAnsi"/>
          <w:sz w:val="18"/>
          <w:szCs w:val="18"/>
          <w:lang w:val="uk-UA"/>
        </w:rPr>
      </w:pPr>
    </w:p>
    <w:p w:rsidR="00DB72EB" w:rsidRPr="000F3887"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exact"/>
        <w:jc w:val="center"/>
        <w:rPr>
          <w:rStyle w:val="22"/>
          <w:rFonts w:asciiTheme="minorHAnsi" w:hAnsiTheme="minorHAnsi"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lastRenderedPageBreak/>
        <w:t>Р</w:t>
      </w:r>
      <w:r w:rsidR="006E746B" w:rsidRPr="000F3887">
        <w:rPr>
          <w:rStyle w:val="22"/>
          <w:rFonts w:asciiTheme="minorHAnsi" w:hAnsiTheme="minorHAnsi" w:cstheme="minorHAnsi"/>
          <w:color w:val="244061" w:themeColor="accent1" w:themeShade="80"/>
          <w:sz w:val="18"/>
          <w:szCs w:val="18"/>
          <w:lang w:val="uk-UA"/>
        </w:rPr>
        <w:t>ОЗРАХУНКИ</w:t>
      </w:r>
    </w:p>
    <w:p w:rsidR="00DF0B82" w:rsidRPr="000F3887" w:rsidRDefault="00DF0B82" w:rsidP="007270ED">
      <w:pPr>
        <w:pStyle w:val="20"/>
        <w:spacing w:after="0" w:line="240" w:lineRule="auto"/>
        <w:ind w:firstLine="0"/>
        <w:rPr>
          <w:rStyle w:val="23"/>
          <w:rFonts w:asciiTheme="minorHAnsi" w:hAnsiTheme="minorHAnsi" w:cstheme="minorHAnsi"/>
          <w:b w:val="0"/>
          <w:bCs w:val="0"/>
          <w:sz w:val="18"/>
          <w:szCs w:val="18"/>
          <w:lang w:val="uk-UA"/>
        </w:rPr>
      </w:pPr>
    </w:p>
    <w:p w:rsidR="005E0B2F" w:rsidRPr="000F3887" w:rsidRDefault="000F3887" w:rsidP="005E0B2F">
      <w:pPr>
        <w:pStyle w:val="20"/>
        <w:shd w:val="clear" w:color="auto" w:fill="auto"/>
        <w:spacing w:after="0" w:line="240" w:lineRule="auto"/>
        <w:ind w:firstLine="0"/>
        <w:rPr>
          <w:rStyle w:val="2TimesNewRoman"/>
          <w:rFonts w:asciiTheme="minorHAnsi" w:eastAsia="Tahoma" w:hAnsiTheme="minorHAnsi" w:cstheme="minorHAnsi"/>
          <w:color w:val="auto"/>
          <w:sz w:val="18"/>
          <w:szCs w:val="18"/>
          <w:shd w:val="clear" w:color="auto" w:fill="auto"/>
          <w:lang w:val="uk-UA" w:bidi="ar-SA"/>
        </w:rPr>
      </w:pPr>
      <m:oMath>
        <m:f>
          <m:fPr>
            <m:ctrlPr>
              <w:rPr>
                <w:rStyle w:val="2TimesNewRoman"/>
                <w:rFonts w:ascii="Cambria Math" w:eastAsia="Tahoma" w:hAnsi="Cambria Math" w:cstheme="minorHAnsi"/>
                <w:i/>
                <w:color w:val="auto"/>
                <w:sz w:val="18"/>
                <w:szCs w:val="18"/>
                <w:shd w:val="clear" w:color="auto" w:fill="auto"/>
                <w:lang w:val="uk-UA" w:bidi="ar-SA"/>
              </w:rPr>
            </m:ctrlPr>
          </m:fPr>
          <m:num>
            <m:d>
              <m:dPr>
                <m:ctrlPr>
                  <w:rPr>
                    <w:rStyle w:val="2TimesNewRoman"/>
                    <w:rFonts w:ascii="Cambria Math" w:eastAsia="Tahoma" w:hAnsi="Cambria Math" w:cstheme="minorHAnsi"/>
                    <w:i/>
                    <w:color w:val="auto"/>
                    <w:sz w:val="18"/>
                    <w:szCs w:val="18"/>
                    <w:shd w:val="clear" w:color="auto" w:fill="auto"/>
                    <w:lang w:val="uk-UA" w:bidi="ar-SA"/>
                  </w:rPr>
                </m:ctrlPr>
              </m:dPr>
              <m:e>
                <m:r>
                  <w:rPr>
                    <w:rStyle w:val="2TimesNewRoman"/>
                    <w:rFonts w:ascii="Cambria Math" w:eastAsia="Tahoma" w:hAnsi="Cambria Math" w:cstheme="minorHAnsi"/>
                    <w:color w:val="auto"/>
                    <w:sz w:val="18"/>
                    <w:szCs w:val="18"/>
                    <w:shd w:val="clear" w:color="auto" w:fill="auto"/>
                    <w:lang w:val="uk-UA" w:bidi="ar-SA"/>
                  </w:rPr>
                  <m:t>А</m:t>
                </m:r>
              </m:e>
            </m:d>
            <m:r>
              <w:rPr>
                <w:rStyle w:val="2TimesNewRoman"/>
                <w:rFonts w:ascii="Cambria Math" w:eastAsia="Tahoma" w:hAnsi="Cambria Math" w:cstheme="minorHAnsi"/>
                <w:color w:val="auto"/>
                <w:sz w:val="18"/>
                <w:szCs w:val="18"/>
                <w:shd w:val="clear" w:color="auto" w:fill="auto"/>
                <w:lang w:val="uk-UA" w:bidi="ar-SA"/>
              </w:rPr>
              <m:t>проби)-</m:t>
            </m:r>
            <m:d>
              <m:dPr>
                <m:ctrlPr>
                  <w:rPr>
                    <w:rStyle w:val="2TimesNewRoman"/>
                    <w:rFonts w:ascii="Cambria Math" w:eastAsia="Tahoma" w:hAnsi="Cambria Math" w:cstheme="minorHAnsi"/>
                    <w:i/>
                    <w:color w:val="auto"/>
                    <w:sz w:val="18"/>
                    <w:szCs w:val="18"/>
                    <w:shd w:val="clear" w:color="auto" w:fill="auto"/>
                    <w:lang w:val="uk-UA" w:bidi="ar-SA"/>
                  </w:rPr>
                </m:ctrlPr>
              </m:dPr>
              <m:e>
                <m:r>
                  <w:rPr>
                    <w:rStyle w:val="2TimesNewRoman"/>
                    <w:rFonts w:ascii="Cambria Math" w:eastAsia="Tahoma" w:hAnsi="Cambria Math" w:cstheme="minorHAnsi"/>
                    <w:color w:val="auto"/>
                    <w:sz w:val="18"/>
                    <w:szCs w:val="18"/>
                    <w:shd w:val="clear" w:color="auto" w:fill="auto"/>
                    <w:lang w:val="uk-UA" w:bidi="ar-SA"/>
                  </w:rPr>
                  <m:t>А</m:t>
                </m:r>
              </m:e>
            </m:d>
            <m:r>
              <w:rPr>
                <w:rStyle w:val="2TimesNewRoman"/>
                <w:rFonts w:ascii="Cambria Math" w:eastAsia="Tahoma" w:hAnsi="Cambria Math" w:cstheme="minorHAnsi"/>
                <w:color w:val="auto"/>
                <w:sz w:val="18"/>
                <w:szCs w:val="18"/>
                <w:shd w:val="clear" w:color="auto" w:fill="auto"/>
                <w:lang w:val="uk-UA" w:bidi="ar-SA"/>
              </w:rPr>
              <m:t>проби пустий-</m:t>
            </m:r>
            <m:d>
              <m:dPr>
                <m:ctrlPr>
                  <w:rPr>
                    <w:rStyle w:val="2TimesNewRoman"/>
                    <w:rFonts w:ascii="Cambria Math" w:eastAsia="Tahoma" w:hAnsi="Cambria Math" w:cstheme="minorHAnsi"/>
                    <w:i/>
                    <w:color w:val="auto"/>
                    <w:sz w:val="18"/>
                    <w:szCs w:val="18"/>
                    <w:shd w:val="clear" w:color="auto" w:fill="auto"/>
                    <w:lang w:val="uk-UA" w:bidi="ar-SA"/>
                  </w:rPr>
                </m:ctrlPr>
              </m:dPr>
              <m:e>
                <m:r>
                  <w:rPr>
                    <w:rStyle w:val="2TimesNewRoman"/>
                    <w:rFonts w:ascii="Cambria Math" w:eastAsia="Tahoma" w:hAnsi="Cambria Math" w:cstheme="minorHAnsi"/>
                    <w:color w:val="auto"/>
                    <w:sz w:val="18"/>
                    <w:szCs w:val="18"/>
                    <w:shd w:val="clear" w:color="auto" w:fill="auto"/>
                    <w:lang w:val="uk-UA" w:bidi="ar-SA"/>
                  </w:rPr>
                  <m:t>А</m:t>
                </m:r>
              </m:e>
            </m:d>
            <m:r>
              <w:rPr>
                <w:rStyle w:val="2TimesNewRoman"/>
                <w:rFonts w:ascii="Cambria Math" w:eastAsia="Tahoma" w:hAnsi="Cambria Math" w:cstheme="minorHAnsi"/>
                <w:color w:val="auto"/>
                <w:sz w:val="18"/>
                <w:szCs w:val="18"/>
                <w:shd w:val="clear" w:color="auto" w:fill="auto"/>
                <w:lang w:val="uk-UA" w:bidi="ar-SA"/>
              </w:rPr>
              <m:t>реанент пустий</m:t>
            </m:r>
          </m:num>
          <m:den>
            <m:d>
              <m:dPr>
                <m:ctrlPr>
                  <w:rPr>
                    <w:rStyle w:val="2TimesNewRoman"/>
                    <w:rFonts w:ascii="Cambria Math" w:eastAsia="Tahoma" w:hAnsi="Cambria Math" w:cstheme="minorHAnsi"/>
                    <w:i/>
                    <w:color w:val="auto"/>
                    <w:sz w:val="18"/>
                    <w:szCs w:val="18"/>
                    <w:shd w:val="clear" w:color="auto" w:fill="auto"/>
                    <w:lang w:val="uk-UA" w:bidi="ar-SA"/>
                  </w:rPr>
                </m:ctrlPr>
              </m:dPr>
              <m:e>
                <m:r>
                  <w:rPr>
                    <w:rStyle w:val="2TimesNewRoman"/>
                    <w:rFonts w:ascii="Cambria Math" w:eastAsia="Tahoma" w:hAnsi="Cambria Math" w:cstheme="minorHAnsi"/>
                    <w:color w:val="auto"/>
                    <w:sz w:val="18"/>
                    <w:szCs w:val="18"/>
                    <w:shd w:val="clear" w:color="auto" w:fill="auto"/>
                    <w:lang w:val="uk-UA" w:bidi="ar-SA"/>
                  </w:rPr>
                  <m:t>А</m:t>
                </m:r>
              </m:e>
            </m:d>
            <m:r>
              <w:rPr>
                <w:rStyle w:val="2TimesNewRoman"/>
                <w:rFonts w:ascii="Cambria Math" w:eastAsia="Tahoma" w:hAnsi="Cambria Math" w:cstheme="minorHAnsi"/>
                <w:color w:val="auto"/>
                <w:sz w:val="18"/>
                <w:szCs w:val="18"/>
                <w:shd w:val="clear" w:color="auto" w:fill="auto"/>
                <w:lang w:val="uk-UA" w:bidi="ar-SA"/>
              </w:rPr>
              <m:t>Стандарт-</m:t>
            </m:r>
            <m:d>
              <m:dPr>
                <m:ctrlPr>
                  <w:rPr>
                    <w:rStyle w:val="2TimesNewRoman"/>
                    <w:rFonts w:ascii="Cambria Math" w:eastAsia="Tahoma" w:hAnsi="Cambria Math" w:cstheme="minorHAnsi"/>
                    <w:i/>
                    <w:color w:val="auto"/>
                    <w:sz w:val="18"/>
                    <w:szCs w:val="18"/>
                    <w:shd w:val="clear" w:color="auto" w:fill="auto"/>
                    <w:lang w:val="uk-UA" w:bidi="ar-SA"/>
                  </w:rPr>
                </m:ctrlPr>
              </m:dPr>
              <m:e>
                <m:r>
                  <w:rPr>
                    <w:rStyle w:val="2TimesNewRoman"/>
                    <w:rFonts w:ascii="Cambria Math" w:eastAsia="Tahoma" w:hAnsi="Cambria Math" w:cstheme="minorHAnsi"/>
                    <w:color w:val="auto"/>
                    <w:sz w:val="18"/>
                    <w:szCs w:val="18"/>
                    <w:shd w:val="clear" w:color="auto" w:fill="auto"/>
                    <w:lang w:val="uk-UA" w:bidi="ar-SA"/>
                  </w:rPr>
                  <m:t>А</m:t>
                </m:r>
              </m:e>
            </m:d>
            <m:r>
              <w:rPr>
                <w:rStyle w:val="2TimesNewRoman"/>
                <w:rFonts w:ascii="Cambria Math" w:eastAsia="Tahoma" w:hAnsi="Cambria Math" w:cstheme="minorHAnsi"/>
                <w:color w:val="auto"/>
                <w:sz w:val="18"/>
                <w:szCs w:val="18"/>
                <w:shd w:val="clear" w:color="auto" w:fill="auto"/>
                <w:lang w:val="uk-UA" w:bidi="ar-SA"/>
              </w:rPr>
              <m:t>реагент Пустий</m:t>
            </m:r>
          </m:den>
        </m:f>
      </m:oMath>
      <w:r w:rsidR="0050593A" w:rsidRPr="000F3887">
        <w:rPr>
          <w:rStyle w:val="2TimesNewRoman"/>
          <w:rFonts w:asciiTheme="minorHAnsi" w:eastAsia="Tahoma" w:hAnsiTheme="minorHAnsi" w:cstheme="minorHAnsi"/>
          <w:color w:val="auto"/>
          <w:sz w:val="18"/>
          <w:szCs w:val="18"/>
          <w:shd w:val="clear" w:color="auto" w:fill="auto"/>
          <w:lang w:val="uk-UA" w:bidi="ar-SA"/>
        </w:rPr>
        <w:t xml:space="preserve">х100 (Стандартна </w:t>
      </w:r>
      <w:proofErr w:type="spellStart"/>
      <w:r w:rsidR="0050593A" w:rsidRPr="000F3887">
        <w:rPr>
          <w:rStyle w:val="2TimesNewRoman"/>
          <w:rFonts w:asciiTheme="minorHAnsi" w:eastAsia="Tahoma" w:hAnsiTheme="minorHAnsi" w:cstheme="minorHAnsi"/>
          <w:color w:val="auto"/>
          <w:sz w:val="18"/>
          <w:szCs w:val="18"/>
          <w:shd w:val="clear" w:color="auto" w:fill="auto"/>
          <w:lang w:val="uk-UA" w:bidi="ar-SA"/>
        </w:rPr>
        <w:t>конц</w:t>
      </w:r>
      <w:proofErr w:type="spellEnd"/>
      <w:r w:rsidR="0050593A" w:rsidRPr="000F3887">
        <w:rPr>
          <w:rStyle w:val="2TimesNewRoman"/>
          <w:rFonts w:asciiTheme="minorHAnsi" w:eastAsia="Tahoma" w:hAnsiTheme="minorHAnsi" w:cstheme="minorHAnsi"/>
          <w:color w:val="auto"/>
          <w:sz w:val="18"/>
          <w:szCs w:val="18"/>
          <w:shd w:val="clear" w:color="auto" w:fill="auto"/>
          <w:lang w:val="uk-UA" w:bidi="ar-SA"/>
        </w:rPr>
        <w:t>.</w:t>
      </w:r>
      <w:r w:rsidR="005E0B2F" w:rsidRPr="000F3887">
        <w:rPr>
          <w:rStyle w:val="2TimesNewRoman"/>
          <w:rFonts w:asciiTheme="minorHAnsi" w:eastAsia="Tahoma" w:hAnsiTheme="minorHAnsi" w:cstheme="minorHAnsi"/>
          <w:color w:val="auto"/>
          <w:sz w:val="18"/>
          <w:szCs w:val="18"/>
          <w:shd w:val="clear" w:color="auto" w:fill="auto"/>
          <w:lang w:val="uk-UA" w:bidi="ar-SA"/>
        </w:rPr>
        <w:t>) =</w:t>
      </w:r>
      <w:r w:rsidR="0050593A" w:rsidRPr="000F3887">
        <w:rPr>
          <w:rStyle w:val="2TimesNewRoman"/>
          <w:rFonts w:asciiTheme="minorHAnsi" w:eastAsia="Tahoma" w:hAnsiTheme="minorHAnsi" w:cstheme="minorHAnsi"/>
          <w:color w:val="auto"/>
          <w:sz w:val="18"/>
          <w:szCs w:val="18"/>
          <w:shd w:val="clear" w:color="auto" w:fill="auto"/>
          <w:lang w:val="uk-UA" w:bidi="ar-SA"/>
        </w:rPr>
        <w:t xml:space="preserve"> </w:t>
      </w:r>
      <w:proofErr w:type="spellStart"/>
      <w:r w:rsidR="0050593A" w:rsidRPr="000F3887">
        <w:rPr>
          <w:rStyle w:val="2TimesNewRoman"/>
          <w:rFonts w:asciiTheme="minorHAnsi" w:eastAsia="Tahoma" w:hAnsiTheme="minorHAnsi" w:cstheme="minorHAnsi"/>
          <w:color w:val="auto"/>
          <w:sz w:val="18"/>
          <w:szCs w:val="18"/>
          <w:shd w:val="clear" w:color="auto" w:fill="auto"/>
          <w:lang w:val="uk-UA" w:bidi="ar-SA"/>
        </w:rPr>
        <w:t>мк</w:t>
      </w:r>
      <w:r w:rsidR="005E0B2F" w:rsidRPr="000F3887">
        <w:rPr>
          <w:rStyle w:val="2TimesNewRoman"/>
          <w:rFonts w:asciiTheme="minorHAnsi" w:eastAsia="Tahoma" w:hAnsiTheme="minorHAnsi" w:cstheme="minorHAnsi"/>
          <w:color w:val="auto"/>
          <w:sz w:val="18"/>
          <w:szCs w:val="18"/>
          <w:shd w:val="clear" w:color="auto" w:fill="auto"/>
          <w:lang w:val="uk-UA" w:bidi="ar-SA"/>
        </w:rPr>
        <w:t>г</w:t>
      </w:r>
      <w:proofErr w:type="spellEnd"/>
      <w:r w:rsidR="005E0B2F" w:rsidRPr="000F3887">
        <w:rPr>
          <w:rStyle w:val="2TimesNewRoman"/>
          <w:rFonts w:asciiTheme="minorHAnsi" w:eastAsia="Tahoma" w:hAnsiTheme="minorHAnsi" w:cstheme="minorHAnsi"/>
          <w:color w:val="auto"/>
          <w:sz w:val="18"/>
          <w:szCs w:val="18"/>
          <w:shd w:val="clear" w:color="auto" w:fill="auto"/>
          <w:lang w:val="uk-UA" w:bidi="ar-SA"/>
        </w:rPr>
        <w:t>/</w:t>
      </w:r>
      <w:proofErr w:type="spellStart"/>
      <w:r w:rsidR="005E0B2F" w:rsidRPr="000F3887">
        <w:rPr>
          <w:rStyle w:val="2TimesNewRoman"/>
          <w:rFonts w:asciiTheme="minorHAnsi" w:eastAsia="Tahoma" w:hAnsiTheme="minorHAnsi" w:cstheme="minorHAnsi"/>
          <w:color w:val="auto"/>
          <w:sz w:val="18"/>
          <w:szCs w:val="18"/>
          <w:shd w:val="clear" w:color="auto" w:fill="auto"/>
          <w:lang w:val="uk-UA" w:bidi="ar-SA"/>
        </w:rPr>
        <w:t>дл</w:t>
      </w:r>
      <w:proofErr w:type="spellEnd"/>
      <w:r w:rsidR="005E0B2F" w:rsidRPr="000F3887">
        <w:rPr>
          <w:rStyle w:val="2TimesNewRoman"/>
          <w:rFonts w:asciiTheme="minorHAnsi" w:eastAsia="Tahoma" w:hAnsiTheme="minorHAnsi" w:cstheme="minorHAnsi"/>
          <w:color w:val="auto"/>
          <w:sz w:val="18"/>
          <w:szCs w:val="18"/>
          <w:shd w:val="clear" w:color="auto" w:fill="auto"/>
          <w:lang w:val="uk-UA" w:bidi="ar-SA"/>
        </w:rPr>
        <w:t xml:space="preserve"> </w:t>
      </w:r>
      <w:r w:rsidR="0050593A" w:rsidRPr="000F3887">
        <w:rPr>
          <w:rStyle w:val="2TimesNewRoman"/>
          <w:rFonts w:asciiTheme="minorHAnsi" w:eastAsia="Tahoma" w:hAnsiTheme="minorHAnsi" w:cstheme="minorHAnsi"/>
          <w:color w:val="auto"/>
          <w:sz w:val="18"/>
          <w:szCs w:val="18"/>
          <w:shd w:val="clear" w:color="auto" w:fill="auto"/>
          <w:lang w:val="uk-UA" w:bidi="ar-SA"/>
        </w:rPr>
        <w:t>заліза</w:t>
      </w:r>
      <w:r w:rsidR="005E0B2F" w:rsidRPr="000F3887">
        <w:rPr>
          <w:rStyle w:val="2TimesNewRoman"/>
          <w:rFonts w:asciiTheme="minorHAnsi" w:eastAsia="Tahoma" w:hAnsiTheme="minorHAnsi" w:cstheme="minorHAnsi"/>
          <w:color w:val="auto"/>
          <w:sz w:val="18"/>
          <w:szCs w:val="18"/>
          <w:shd w:val="clear" w:color="auto" w:fill="auto"/>
          <w:lang w:val="uk-UA" w:bidi="ar-SA"/>
        </w:rPr>
        <w:t xml:space="preserve"> у пробі</w:t>
      </w:r>
    </w:p>
    <w:p w:rsidR="00FD57EB" w:rsidRPr="000F3887" w:rsidRDefault="00FD57EB" w:rsidP="005E0B2F">
      <w:pPr>
        <w:pStyle w:val="20"/>
        <w:shd w:val="clear" w:color="auto" w:fill="auto"/>
        <w:spacing w:after="0" w:line="240" w:lineRule="auto"/>
        <w:ind w:firstLine="0"/>
        <w:rPr>
          <w:rStyle w:val="2TimesNewRoman"/>
          <w:rFonts w:asciiTheme="minorHAnsi" w:eastAsia="Tahoma" w:hAnsiTheme="minorHAnsi" w:cstheme="minorHAnsi"/>
          <w:color w:val="auto"/>
          <w:sz w:val="18"/>
          <w:szCs w:val="18"/>
          <w:shd w:val="clear" w:color="auto" w:fill="auto"/>
          <w:lang w:val="uk-UA" w:bidi="ar-SA"/>
        </w:rPr>
      </w:pPr>
    </w:p>
    <w:p w:rsidR="00DF0B82" w:rsidRPr="000F3887" w:rsidRDefault="0050593A" w:rsidP="005E0B2F">
      <w:pPr>
        <w:pStyle w:val="20"/>
        <w:shd w:val="clear" w:color="auto" w:fill="auto"/>
        <w:spacing w:after="0" w:line="240" w:lineRule="auto"/>
        <w:ind w:firstLine="0"/>
        <w:rPr>
          <w:rFonts w:asciiTheme="minorHAnsi" w:hAnsiTheme="minorHAnsi" w:cstheme="minorHAnsi"/>
          <w:sz w:val="18"/>
          <w:szCs w:val="18"/>
          <w:lang w:val="uk-UA"/>
        </w:rPr>
      </w:pPr>
      <w:r w:rsidRPr="000F3887">
        <w:rPr>
          <w:rFonts w:asciiTheme="minorHAnsi" w:hAnsiTheme="minorHAnsi" w:cstheme="minorHAnsi"/>
          <w:sz w:val="18"/>
          <w:szCs w:val="18"/>
          <w:lang w:val="uk-UA"/>
        </w:rPr>
        <w:t xml:space="preserve">Коефіцієнт перерахунку: </w:t>
      </w:r>
      <w:proofErr w:type="spellStart"/>
      <w:r w:rsidRPr="000F3887">
        <w:rPr>
          <w:rFonts w:asciiTheme="minorHAnsi" w:hAnsiTheme="minorHAnsi" w:cstheme="minorHAnsi"/>
          <w:sz w:val="18"/>
          <w:szCs w:val="18"/>
          <w:lang w:val="uk-UA"/>
        </w:rPr>
        <w:t>мкг</w:t>
      </w:r>
      <w:proofErr w:type="spellEnd"/>
      <w:r w:rsidRPr="000F3887">
        <w:rPr>
          <w:rFonts w:asciiTheme="minorHAnsi" w:hAnsiTheme="minorHAnsi" w:cstheme="minorHAnsi"/>
          <w:sz w:val="18"/>
          <w:szCs w:val="18"/>
          <w:lang w:val="uk-UA"/>
        </w:rPr>
        <w:t>/</w:t>
      </w:r>
      <w:proofErr w:type="spellStart"/>
      <w:r w:rsidRPr="000F3887">
        <w:rPr>
          <w:rFonts w:asciiTheme="minorHAnsi" w:hAnsiTheme="minorHAnsi" w:cstheme="minorHAnsi"/>
          <w:sz w:val="18"/>
          <w:szCs w:val="18"/>
          <w:lang w:val="uk-UA"/>
        </w:rPr>
        <w:t>дл</w:t>
      </w:r>
      <w:proofErr w:type="spellEnd"/>
      <w:r w:rsidRPr="000F3887">
        <w:rPr>
          <w:rFonts w:asciiTheme="minorHAnsi" w:hAnsiTheme="minorHAnsi" w:cstheme="minorHAnsi"/>
          <w:sz w:val="18"/>
          <w:szCs w:val="18"/>
          <w:lang w:val="uk-UA"/>
        </w:rPr>
        <w:t xml:space="preserve"> х0,179 = </w:t>
      </w:r>
      <w:proofErr w:type="spellStart"/>
      <w:r w:rsidRPr="000F3887">
        <w:rPr>
          <w:rFonts w:asciiTheme="minorHAnsi" w:hAnsiTheme="minorHAnsi" w:cstheme="minorHAnsi"/>
          <w:sz w:val="18"/>
          <w:szCs w:val="18"/>
          <w:lang w:val="uk-UA"/>
        </w:rPr>
        <w:t>мкмоль</w:t>
      </w:r>
      <w:proofErr w:type="spellEnd"/>
      <w:r w:rsidRPr="000F3887">
        <w:rPr>
          <w:rFonts w:asciiTheme="minorHAnsi" w:hAnsiTheme="minorHAnsi" w:cstheme="minorHAnsi"/>
          <w:sz w:val="18"/>
          <w:szCs w:val="18"/>
          <w:lang w:val="uk-UA"/>
        </w:rPr>
        <w:t xml:space="preserve">/ </w:t>
      </w:r>
      <w:proofErr w:type="spellStart"/>
      <w:r w:rsidRPr="000F3887">
        <w:rPr>
          <w:rFonts w:asciiTheme="minorHAnsi" w:hAnsiTheme="minorHAnsi" w:cstheme="minorHAnsi"/>
          <w:sz w:val="18"/>
          <w:szCs w:val="18"/>
          <w:lang w:val="uk-UA"/>
        </w:rPr>
        <w:t>дл</w:t>
      </w:r>
      <w:proofErr w:type="spellEnd"/>
    </w:p>
    <w:p w:rsidR="00DF0B82" w:rsidRPr="000F3887" w:rsidRDefault="00DF0B82" w:rsidP="00372693">
      <w:pPr>
        <w:pStyle w:val="20"/>
        <w:shd w:val="clear" w:color="auto" w:fill="auto"/>
        <w:spacing w:after="0" w:line="240" w:lineRule="auto"/>
        <w:ind w:firstLine="0"/>
        <w:rPr>
          <w:rStyle w:val="23"/>
          <w:rFonts w:asciiTheme="minorHAnsi" w:hAnsiTheme="minorHAnsi" w:cstheme="minorHAnsi"/>
          <w:b w:val="0"/>
          <w:bCs w:val="0"/>
          <w:sz w:val="18"/>
          <w:szCs w:val="18"/>
          <w:lang w:val="uk-UA"/>
        </w:rPr>
      </w:pPr>
    </w:p>
    <w:p w:rsidR="00933624" w:rsidRPr="000F3887"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 xml:space="preserve">КОНТРОЛЬ </w:t>
      </w:r>
      <w:r w:rsidR="006E746B" w:rsidRPr="000F3887">
        <w:rPr>
          <w:rStyle w:val="22"/>
          <w:rFonts w:asciiTheme="minorHAnsi" w:hAnsiTheme="minorHAnsi" w:cstheme="minorHAnsi"/>
          <w:color w:val="244061" w:themeColor="accent1" w:themeShade="80"/>
          <w:sz w:val="18"/>
          <w:szCs w:val="18"/>
          <w:lang w:val="uk-UA"/>
        </w:rPr>
        <w:t>ЯКОСТІ</w:t>
      </w:r>
    </w:p>
    <w:p w:rsidR="00B61347" w:rsidRPr="000F3887" w:rsidRDefault="00B61347" w:rsidP="00933624">
      <w:pPr>
        <w:pStyle w:val="20"/>
        <w:shd w:val="clear" w:color="auto" w:fill="auto"/>
        <w:spacing w:after="0" w:line="240" w:lineRule="auto"/>
        <w:ind w:firstLine="0"/>
        <w:rPr>
          <w:rFonts w:asciiTheme="minorHAnsi" w:hAnsiTheme="minorHAnsi" w:cstheme="minorHAnsi"/>
          <w:sz w:val="18"/>
          <w:szCs w:val="18"/>
          <w:lang w:val="uk-UA"/>
        </w:rPr>
      </w:pPr>
    </w:p>
    <w:p w:rsidR="0050593A" w:rsidRPr="000F3887" w:rsidRDefault="0050593A" w:rsidP="0050593A">
      <w:pPr>
        <w:pStyle w:val="20"/>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Контрольні сироватки рекомендуються для контролю ефективності процедур аналізу:</w:t>
      </w:r>
    </w:p>
    <w:p w:rsidR="0050593A" w:rsidRPr="000F3887" w:rsidRDefault="0050593A" w:rsidP="0050593A">
      <w:pPr>
        <w:pStyle w:val="20"/>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CONTROL Нормальний і патологічний (MO-165107 і MO-165108).</w:t>
      </w:r>
    </w:p>
    <w:p w:rsidR="005E0B2F" w:rsidRPr="000F3887" w:rsidRDefault="0050593A" w:rsidP="0050593A">
      <w:pPr>
        <w:pStyle w:val="20"/>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Якщо контрольні значення виходять за межі визначеного діапазону, перевірте прилад, реагенти та калібратор на наявність проблем. Кожна лабораторія повинна встановити власну схему контролю якості та коригувальні дії, якщо контроль не відповідає допустимим допускам.</w:t>
      </w:r>
    </w:p>
    <w:p w:rsidR="0050593A" w:rsidRPr="000F3887" w:rsidRDefault="0050593A" w:rsidP="0050593A">
      <w:pPr>
        <w:pStyle w:val="20"/>
        <w:spacing w:after="0" w:line="240" w:lineRule="auto"/>
        <w:ind w:firstLine="0"/>
        <w:rPr>
          <w:rFonts w:asciiTheme="minorHAnsi" w:hAnsiTheme="minorHAnsi" w:cstheme="minorHAnsi"/>
          <w:sz w:val="18"/>
          <w:szCs w:val="18"/>
          <w:lang w:val="uk-UA"/>
        </w:rPr>
      </w:pPr>
    </w:p>
    <w:p w:rsidR="00B61347" w:rsidRPr="000F3887" w:rsidRDefault="007F7403" w:rsidP="00777880">
      <w:pPr>
        <w:pStyle w:val="20"/>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Theme="minorHAnsi" w:hAnsiTheme="minorHAnsi" w:cstheme="minorHAnsi"/>
          <w:color w:val="244061" w:themeColor="accent1" w:themeShade="80"/>
          <w:sz w:val="18"/>
          <w:szCs w:val="18"/>
          <w:vertAlign w:val="superscript"/>
          <w:lang w:val="uk-UA"/>
        </w:rPr>
      </w:pPr>
      <w:r w:rsidRPr="000F3887">
        <w:rPr>
          <w:rStyle w:val="22"/>
          <w:rFonts w:asciiTheme="minorHAnsi" w:hAnsiTheme="minorHAnsi" w:cstheme="minorHAnsi"/>
          <w:color w:val="244061" w:themeColor="accent1" w:themeShade="80"/>
          <w:sz w:val="18"/>
          <w:szCs w:val="18"/>
          <w:lang w:val="uk-UA"/>
        </w:rPr>
        <w:t>РЕФЕРЕНТН</w:t>
      </w:r>
      <w:r w:rsidR="006E746B" w:rsidRPr="000F3887">
        <w:rPr>
          <w:rStyle w:val="22"/>
          <w:rFonts w:asciiTheme="minorHAnsi" w:hAnsiTheme="minorHAnsi" w:cstheme="minorHAnsi"/>
          <w:color w:val="244061" w:themeColor="accent1" w:themeShade="80"/>
          <w:sz w:val="18"/>
          <w:szCs w:val="18"/>
          <w:lang w:val="uk-UA"/>
        </w:rPr>
        <w:t>І ЗНАЧЕНН</w:t>
      </w:r>
      <w:r w:rsidR="00B61347" w:rsidRPr="000F3887">
        <w:rPr>
          <w:rStyle w:val="22"/>
          <w:rFonts w:asciiTheme="minorHAnsi" w:hAnsiTheme="minorHAnsi" w:cstheme="minorHAnsi"/>
          <w:color w:val="244061" w:themeColor="accent1" w:themeShade="80"/>
          <w:sz w:val="18"/>
          <w:szCs w:val="18"/>
          <w:lang w:val="uk-UA"/>
        </w:rPr>
        <w:t>Я</w:t>
      </w:r>
      <w:r w:rsidR="0050593A" w:rsidRPr="000F3887">
        <w:rPr>
          <w:rStyle w:val="22"/>
          <w:rFonts w:asciiTheme="minorHAnsi" w:hAnsiTheme="minorHAnsi" w:cstheme="minorHAnsi"/>
          <w:color w:val="244061" w:themeColor="accent1" w:themeShade="80"/>
          <w:sz w:val="18"/>
          <w:szCs w:val="18"/>
          <w:vertAlign w:val="superscript"/>
          <w:lang w:val="uk-UA"/>
        </w:rPr>
        <w:t>5</w:t>
      </w:r>
    </w:p>
    <w:p w:rsidR="0059081E" w:rsidRPr="000F3887" w:rsidRDefault="0059081E" w:rsidP="00F83D84">
      <w:pPr>
        <w:pStyle w:val="20"/>
        <w:shd w:val="clear" w:color="auto" w:fill="auto"/>
        <w:spacing w:after="0" w:line="240" w:lineRule="auto"/>
        <w:ind w:firstLine="0"/>
        <w:rPr>
          <w:rFonts w:asciiTheme="minorHAnsi" w:hAnsiTheme="minorHAnsi" w:cstheme="minorHAnsi"/>
          <w:color w:val="000000"/>
          <w:sz w:val="18"/>
          <w:szCs w:val="18"/>
          <w:lang w:val="uk-UA" w:bidi="en-US"/>
        </w:rPr>
      </w:pPr>
    </w:p>
    <w:p w:rsidR="00DF0B82" w:rsidRPr="000F3887" w:rsidRDefault="005E0B2F" w:rsidP="00DF0B82">
      <w:pPr>
        <w:pStyle w:val="20"/>
        <w:shd w:val="clear" w:color="auto" w:fill="auto"/>
        <w:tabs>
          <w:tab w:val="left" w:pos="1575"/>
          <w:tab w:val="left" w:pos="2550"/>
        </w:tabs>
        <w:spacing w:after="0" w:line="240" w:lineRule="auto"/>
        <w:ind w:firstLine="0"/>
        <w:rPr>
          <w:rFonts w:asciiTheme="minorHAnsi" w:hAnsiTheme="minorHAnsi" w:cstheme="minorHAnsi"/>
          <w:color w:val="000000"/>
          <w:sz w:val="18"/>
          <w:szCs w:val="18"/>
          <w:vertAlign w:val="superscript"/>
          <w:lang w:val="uk-UA" w:bidi="en-US"/>
        </w:rPr>
      </w:pPr>
      <w:r w:rsidRPr="000F3887">
        <w:rPr>
          <w:rFonts w:asciiTheme="minorHAnsi" w:hAnsiTheme="minorHAnsi" w:cstheme="minorHAnsi"/>
          <w:color w:val="000000"/>
          <w:sz w:val="18"/>
          <w:szCs w:val="18"/>
          <w:lang w:val="uk-UA" w:bidi="en-US"/>
        </w:rPr>
        <w:t xml:space="preserve">Чоловік   </w:t>
      </w:r>
      <w:r w:rsidR="003C6FDE" w:rsidRPr="000F3887">
        <w:rPr>
          <w:rFonts w:asciiTheme="minorHAnsi" w:hAnsiTheme="minorHAnsi" w:cstheme="minorHAnsi"/>
          <w:color w:val="000000"/>
          <w:sz w:val="18"/>
          <w:szCs w:val="18"/>
          <w:lang w:val="uk-UA" w:bidi="en-US"/>
        </w:rPr>
        <w:t>65</w:t>
      </w:r>
      <w:r w:rsidR="00D8480D" w:rsidRPr="000F3887">
        <w:rPr>
          <w:rFonts w:asciiTheme="minorHAnsi" w:hAnsiTheme="minorHAnsi" w:cstheme="minorHAnsi"/>
          <w:color w:val="000000"/>
          <w:sz w:val="18"/>
          <w:szCs w:val="18"/>
          <w:lang w:val="uk-UA" w:bidi="en-US"/>
        </w:rPr>
        <w:t>-</w:t>
      </w:r>
      <w:r w:rsidR="003C6FDE" w:rsidRPr="000F3887">
        <w:rPr>
          <w:rFonts w:asciiTheme="minorHAnsi" w:hAnsiTheme="minorHAnsi" w:cstheme="minorHAnsi"/>
          <w:color w:val="000000"/>
          <w:sz w:val="18"/>
          <w:szCs w:val="18"/>
          <w:lang w:val="uk-UA" w:bidi="en-US"/>
        </w:rPr>
        <w:t>175</w:t>
      </w:r>
      <w:r w:rsidR="00DF0B82" w:rsidRPr="000F3887">
        <w:rPr>
          <w:rFonts w:asciiTheme="minorHAnsi" w:hAnsiTheme="minorHAnsi" w:cstheme="minorHAnsi"/>
          <w:color w:val="000000"/>
          <w:sz w:val="18"/>
          <w:szCs w:val="18"/>
          <w:lang w:val="uk-UA" w:bidi="en-US"/>
        </w:rPr>
        <w:t xml:space="preserve"> </w:t>
      </w:r>
      <w:proofErr w:type="spellStart"/>
      <w:r w:rsidR="003C6FDE" w:rsidRPr="000F3887">
        <w:rPr>
          <w:rFonts w:asciiTheme="minorHAnsi" w:hAnsiTheme="minorHAnsi" w:cstheme="minorHAnsi"/>
          <w:color w:val="000000"/>
          <w:sz w:val="18"/>
          <w:szCs w:val="18"/>
          <w:lang w:val="uk-UA" w:bidi="en-US"/>
        </w:rPr>
        <w:t>мк</w:t>
      </w:r>
      <w:r w:rsidRPr="000F3887">
        <w:rPr>
          <w:rFonts w:asciiTheme="minorHAnsi" w:hAnsiTheme="minorHAnsi" w:cstheme="minorHAnsi"/>
          <w:color w:val="000000"/>
          <w:sz w:val="18"/>
          <w:szCs w:val="18"/>
          <w:lang w:val="uk-UA" w:bidi="en-US"/>
        </w:rPr>
        <w:t>г</w:t>
      </w:r>
      <w:proofErr w:type="spellEnd"/>
      <w:r w:rsidR="00DF0B82" w:rsidRPr="000F3887">
        <w:rPr>
          <w:rFonts w:asciiTheme="minorHAnsi" w:hAnsiTheme="minorHAnsi" w:cstheme="minorHAnsi"/>
          <w:color w:val="000000"/>
          <w:sz w:val="18"/>
          <w:szCs w:val="18"/>
          <w:lang w:val="uk-UA" w:bidi="en-US"/>
        </w:rPr>
        <w:t>/</w:t>
      </w:r>
      <w:proofErr w:type="spellStart"/>
      <w:r w:rsidRPr="000F3887">
        <w:rPr>
          <w:rFonts w:asciiTheme="minorHAnsi" w:hAnsiTheme="minorHAnsi" w:cstheme="minorHAnsi"/>
          <w:color w:val="000000"/>
          <w:sz w:val="18"/>
          <w:szCs w:val="18"/>
          <w:lang w:val="uk-UA" w:bidi="en-US"/>
        </w:rPr>
        <w:t>дл</w:t>
      </w:r>
      <w:proofErr w:type="spellEnd"/>
      <w:r w:rsidRPr="000F3887">
        <w:rPr>
          <w:rFonts w:asciiTheme="minorHAnsi" w:hAnsiTheme="minorHAnsi" w:cstheme="minorHAnsi"/>
          <w:color w:val="000000"/>
          <w:sz w:val="18"/>
          <w:szCs w:val="18"/>
          <w:lang w:val="uk-UA" w:bidi="en-US"/>
        </w:rPr>
        <w:t xml:space="preserve"> </w:t>
      </w:r>
      <w:r w:rsidR="00FD57EB" w:rsidRPr="000F3887">
        <w:rPr>
          <w:rFonts w:asciiTheme="minorHAnsi" w:hAnsiTheme="minorHAnsi" w:cstheme="minorHAnsi"/>
          <w:color w:val="000000"/>
          <w:sz w:val="18"/>
          <w:szCs w:val="18"/>
          <w:lang w:val="uk-UA" w:bidi="en-US"/>
        </w:rPr>
        <w:t>≈</w:t>
      </w:r>
      <w:r w:rsidR="00D8480D" w:rsidRPr="000F3887">
        <w:rPr>
          <w:rFonts w:asciiTheme="minorHAnsi" w:hAnsiTheme="minorHAnsi" w:cstheme="minorHAnsi"/>
          <w:color w:val="000000"/>
          <w:sz w:val="18"/>
          <w:szCs w:val="18"/>
          <w:lang w:val="uk-UA" w:bidi="en-US"/>
        </w:rPr>
        <w:t>11,6</w:t>
      </w:r>
      <w:r w:rsidR="003C6FDE" w:rsidRPr="000F3887">
        <w:rPr>
          <w:rFonts w:asciiTheme="minorHAnsi" w:hAnsiTheme="minorHAnsi" w:cstheme="minorHAnsi"/>
          <w:color w:val="000000"/>
          <w:sz w:val="18"/>
          <w:szCs w:val="18"/>
          <w:lang w:val="uk-UA" w:bidi="en-US"/>
        </w:rPr>
        <w:t>– 31,3</w:t>
      </w:r>
      <w:r w:rsidR="00DF0B82"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м</w:t>
      </w:r>
      <w:r w:rsidR="003C6FDE" w:rsidRPr="000F3887">
        <w:rPr>
          <w:rFonts w:asciiTheme="minorHAnsi" w:hAnsiTheme="minorHAnsi" w:cstheme="minorHAnsi"/>
          <w:color w:val="000000"/>
          <w:sz w:val="18"/>
          <w:szCs w:val="18"/>
          <w:lang w:val="uk-UA" w:bidi="en-US"/>
        </w:rPr>
        <w:t>к</w:t>
      </w:r>
      <w:r w:rsidRPr="000F3887">
        <w:rPr>
          <w:rFonts w:asciiTheme="minorHAnsi" w:hAnsiTheme="minorHAnsi" w:cstheme="minorHAnsi"/>
          <w:color w:val="000000"/>
          <w:sz w:val="18"/>
          <w:szCs w:val="18"/>
          <w:lang w:val="uk-UA" w:bidi="en-US"/>
        </w:rPr>
        <w:t>моль</w:t>
      </w:r>
      <w:proofErr w:type="spellEnd"/>
      <w:r w:rsidR="00DF0B82" w:rsidRPr="000F3887">
        <w:rPr>
          <w:rFonts w:asciiTheme="minorHAnsi" w:hAnsiTheme="minorHAnsi" w:cstheme="minorHAnsi"/>
          <w:color w:val="000000"/>
          <w:sz w:val="18"/>
          <w:szCs w:val="18"/>
          <w:lang w:val="uk-UA" w:bidi="en-US"/>
        </w:rPr>
        <w:t>/</w:t>
      </w:r>
      <w:r w:rsidR="003C6FDE" w:rsidRPr="000F3887">
        <w:rPr>
          <w:rFonts w:asciiTheme="minorHAnsi" w:hAnsiTheme="minorHAnsi" w:cstheme="minorHAnsi"/>
          <w:color w:val="000000"/>
          <w:sz w:val="18"/>
          <w:szCs w:val="18"/>
          <w:vertAlign w:val="superscript"/>
          <w:lang w:val="uk-UA" w:bidi="en-US"/>
        </w:rPr>
        <w:t>(Прим.5)</w:t>
      </w:r>
    </w:p>
    <w:p w:rsidR="00D8480D" w:rsidRPr="000F3887" w:rsidRDefault="00D8480D" w:rsidP="00DF0B82">
      <w:pPr>
        <w:pStyle w:val="20"/>
        <w:shd w:val="clear" w:color="auto" w:fill="auto"/>
        <w:tabs>
          <w:tab w:val="left" w:pos="1575"/>
          <w:tab w:val="left" w:pos="2550"/>
        </w:tabs>
        <w:spacing w:after="0" w:line="240" w:lineRule="auto"/>
        <w:ind w:firstLine="0"/>
        <w:rPr>
          <w:rFonts w:asciiTheme="minorHAnsi" w:hAnsiTheme="minorHAnsi" w:cstheme="minorHAnsi"/>
          <w:sz w:val="18"/>
          <w:szCs w:val="18"/>
          <w:vertAlign w:val="superscript"/>
          <w:lang w:val="uk-UA"/>
        </w:rPr>
      </w:pPr>
    </w:p>
    <w:p w:rsidR="00DF0B82" w:rsidRPr="000F3887" w:rsidRDefault="00D8480D" w:rsidP="00DF0B82">
      <w:pPr>
        <w:pStyle w:val="20"/>
        <w:shd w:val="clear" w:color="auto" w:fill="auto"/>
        <w:tabs>
          <w:tab w:val="left" w:pos="1585"/>
          <w:tab w:val="left" w:pos="2559"/>
        </w:tabs>
        <w:spacing w:after="0" w:line="240" w:lineRule="auto"/>
        <w:ind w:firstLine="0"/>
        <w:rPr>
          <w:rFonts w:asciiTheme="minorHAnsi" w:hAnsiTheme="minorHAnsi" w:cstheme="minorHAnsi"/>
          <w:sz w:val="18"/>
          <w:szCs w:val="18"/>
          <w:vertAlign w:val="superscript"/>
          <w:lang w:val="uk-UA"/>
        </w:rPr>
      </w:pPr>
      <w:r w:rsidRPr="000F3887">
        <w:rPr>
          <w:rFonts w:asciiTheme="minorHAnsi" w:hAnsiTheme="minorHAnsi" w:cstheme="minorHAnsi"/>
          <w:color w:val="000000"/>
          <w:sz w:val="18"/>
          <w:szCs w:val="18"/>
          <w:lang w:val="uk-UA" w:bidi="en-US"/>
        </w:rPr>
        <w:t>Жінка</w:t>
      </w:r>
      <w:r w:rsidR="005E0B2F" w:rsidRPr="000F3887">
        <w:rPr>
          <w:rFonts w:asciiTheme="minorHAnsi" w:hAnsiTheme="minorHAnsi" w:cstheme="minorHAnsi"/>
          <w:color w:val="000000"/>
          <w:sz w:val="18"/>
          <w:szCs w:val="18"/>
          <w:lang w:val="uk-UA" w:bidi="en-US"/>
        </w:rPr>
        <w:t xml:space="preserve"> </w:t>
      </w:r>
      <w:r w:rsidRPr="000F3887">
        <w:rPr>
          <w:rFonts w:asciiTheme="minorHAnsi" w:hAnsiTheme="minorHAnsi" w:cstheme="minorHAnsi"/>
          <w:color w:val="000000"/>
          <w:sz w:val="18"/>
          <w:szCs w:val="18"/>
          <w:lang w:val="uk-UA" w:bidi="en-US"/>
        </w:rPr>
        <w:t xml:space="preserve">40–150 </w:t>
      </w:r>
      <w:proofErr w:type="spellStart"/>
      <w:r w:rsidRPr="000F3887">
        <w:rPr>
          <w:rFonts w:asciiTheme="minorHAnsi" w:hAnsiTheme="minorHAnsi" w:cstheme="minorHAnsi"/>
          <w:color w:val="000000"/>
          <w:sz w:val="18"/>
          <w:szCs w:val="18"/>
          <w:lang w:val="uk-UA" w:bidi="en-US"/>
        </w:rPr>
        <w:t>мк</w:t>
      </w:r>
      <w:r w:rsidR="005E0B2F" w:rsidRPr="000F3887">
        <w:rPr>
          <w:rFonts w:asciiTheme="minorHAnsi" w:hAnsiTheme="minorHAnsi" w:cstheme="minorHAnsi"/>
          <w:color w:val="000000"/>
          <w:sz w:val="18"/>
          <w:szCs w:val="18"/>
          <w:lang w:val="uk-UA" w:bidi="en-US"/>
        </w:rPr>
        <w:t>г</w:t>
      </w:r>
      <w:proofErr w:type="spellEnd"/>
      <w:r w:rsidR="00DF0B82" w:rsidRPr="000F3887">
        <w:rPr>
          <w:rFonts w:asciiTheme="minorHAnsi" w:hAnsiTheme="minorHAnsi" w:cstheme="minorHAnsi"/>
          <w:color w:val="000000"/>
          <w:sz w:val="18"/>
          <w:szCs w:val="18"/>
          <w:lang w:val="uk-UA" w:bidi="en-US"/>
        </w:rPr>
        <w:t>/</w:t>
      </w:r>
      <w:proofErr w:type="spellStart"/>
      <w:r w:rsidRPr="000F3887">
        <w:rPr>
          <w:rFonts w:asciiTheme="minorHAnsi" w:hAnsiTheme="minorHAnsi" w:cstheme="minorHAnsi"/>
          <w:color w:val="000000"/>
          <w:sz w:val="18"/>
          <w:szCs w:val="18"/>
          <w:lang w:val="uk-UA" w:bidi="en-US"/>
        </w:rPr>
        <w:t>дл</w:t>
      </w:r>
      <w:proofErr w:type="spellEnd"/>
      <w:r w:rsidRPr="000F3887">
        <w:rPr>
          <w:rFonts w:asciiTheme="minorHAnsi" w:hAnsiTheme="minorHAnsi" w:cstheme="minorHAnsi"/>
          <w:color w:val="000000"/>
          <w:sz w:val="18"/>
          <w:szCs w:val="18"/>
          <w:lang w:val="uk-UA" w:bidi="en-US"/>
        </w:rPr>
        <w:t xml:space="preserve"> </w:t>
      </w:r>
      <w:r w:rsidR="00FD57EB" w:rsidRPr="000F3887">
        <w:rPr>
          <w:rFonts w:asciiTheme="minorHAnsi" w:hAnsiTheme="minorHAnsi" w:cstheme="minorHAnsi"/>
          <w:color w:val="000000"/>
          <w:sz w:val="18"/>
          <w:szCs w:val="18"/>
          <w:lang w:val="uk-UA" w:bidi="en-US"/>
        </w:rPr>
        <w:t>≈</w:t>
      </w:r>
      <w:r w:rsidRPr="000F3887">
        <w:rPr>
          <w:rFonts w:asciiTheme="minorHAnsi" w:hAnsiTheme="minorHAnsi" w:cstheme="minorHAnsi"/>
          <w:color w:val="000000"/>
          <w:sz w:val="18"/>
          <w:szCs w:val="18"/>
          <w:lang w:val="uk-UA" w:bidi="en-US"/>
        </w:rPr>
        <w:t xml:space="preserve"> 7,16 –26,85</w:t>
      </w:r>
      <w:r w:rsidR="00DF0B82" w:rsidRPr="000F3887">
        <w:rPr>
          <w:rFonts w:asciiTheme="minorHAnsi" w:hAnsiTheme="minorHAnsi" w:cstheme="minorHAnsi"/>
          <w:color w:val="000000"/>
          <w:sz w:val="18"/>
          <w:szCs w:val="18"/>
          <w:lang w:val="uk-UA" w:bidi="en-US"/>
        </w:rPr>
        <w:t xml:space="preserve"> </w:t>
      </w:r>
      <w:r w:rsidR="005E0B2F" w:rsidRPr="000F3887">
        <w:rPr>
          <w:rFonts w:asciiTheme="minorHAnsi" w:hAnsiTheme="minorHAnsi" w:cstheme="minorHAnsi"/>
          <w:color w:val="000000"/>
          <w:sz w:val="18"/>
          <w:szCs w:val="18"/>
          <w:lang w:val="uk-UA" w:bidi="en-US"/>
        </w:rPr>
        <w:t>м</w:t>
      </w:r>
      <w:r w:rsidRPr="000F3887">
        <w:rPr>
          <w:rFonts w:asciiTheme="minorHAnsi" w:hAnsiTheme="minorHAnsi" w:cstheme="minorHAnsi"/>
          <w:color w:val="000000"/>
          <w:sz w:val="18"/>
          <w:szCs w:val="18"/>
          <w:lang w:val="uk-UA" w:bidi="en-US"/>
        </w:rPr>
        <w:t>к</w:t>
      </w:r>
      <w:r w:rsidR="005E0B2F" w:rsidRPr="000F3887">
        <w:rPr>
          <w:rFonts w:asciiTheme="minorHAnsi" w:hAnsiTheme="minorHAnsi" w:cstheme="minorHAnsi"/>
          <w:color w:val="000000"/>
          <w:sz w:val="18"/>
          <w:szCs w:val="18"/>
          <w:lang w:val="uk-UA" w:bidi="en-US"/>
        </w:rPr>
        <w:t>моль</w:t>
      </w:r>
      <w:r w:rsidR="00DF0B82" w:rsidRPr="000F3887">
        <w:rPr>
          <w:rFonts w:asciiTheme="minorHAnsi" w:hAnsiTheme="minorHAnsi" w:cstheme="minorHAnsi"/>
          <w:color w:val="000000"/>
          <w:sz w:val="18"/>
          <w:szCs w:val="18"/>
          <w:lang w:val="uk-UA" w:bidi="en-US"/>
        </w:rPr>
        <w:t>/</w:t>
      </w:r>
      <w:r w:rsidR="005E0B2F" w:rsidRPr="000F3887">
        <w:rPr>
          <w:rFonts w:asciiTheme="minorHAnsi" w:hAnsiTheme="minorHAnsi" w:cstheme="minorHAnsi"/>
          <w:color w:val="000000"/>
          <w:sz w:val="18"/>
          <w:szCs w:val="18"/>
          <w:lang w:val="uk-UA" w:bidi="en-US"/>
        </w:rPr>
        <w:t>л</w:t>
      </w:r>
      <w:r w:rsidRPr="000F3887">
        <w:rPr>
          <w:rFonts w:asciiTheme="minorHAnsi" w:hAnsiTheme="minorHAnsi" w:cstheme="minorHAnsi"/>
          <w:color w:val="000000"/>
          <w:sz w:val="18"/>
          <w:szCs w:val="18"/>
          <w:vertAlign w:val="superscript"/>
          <w:lang w:val="uk-UA" w:bidi="en-US"/>
        </w:rPr>
        <w:t>(прим.5)</w:t>
      </w:r>
    </w:p>
    <w:p w:rsidR="00052B57" w:rsidRPr="000F3887" w:rsidRDefault="00052B57" w:rsidP="00052B57">
      <w:pPr>
        <w:pStyle w:val="20"/>
        <w:shd w:val="clear" w:color="auto" w:fill="auto"/>
        <w:spacing w:after="0" w:line="240" w:lineRule="auto"/>
        <w:ind w:firstLine="0"/>
        <w:rPr>
          <w:rFonts w:asciiTheme="minorHAnsi" w:hAnsiTheme="minorHAnsi" w:cstheme="minorHAnsi"/>
          <w:color w:val="000000"/>
          <w:sz w:val="18"/>
          <w:szCs w:val="18"/>
          <w:lang w:val="uk-UA" w:bidi="en-US"/>
        </w:rPr>
      </w:pPr>
    </w:p>
    <w:p w:rsidR="00B80413" w:rsidRPr="000F3887" w:rsidRDefault="001E67EA" w:rsidP="00B80413">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Наведені вище</w:t>
      </w:r>
      <w:r w:rsidR="00B80413" w:rsidRPr="000F3887">
        <w:rPr>
          <w:rFonts w:asciiTheme="minorHAnsi" w:hAnsiTheme="minorHAnsi" w:cstheme="minorHAnsi"/>
          <w:color w:val="000000"/>
          <w:sz w:val="18"/>
          <w:szCs w:val="18"/>
          <w:lang w:val="uk-UA" w:bidi="en-US"/>
        </w:rPr>
        <w:t xml:space="preserve"> значе</w:t>
      </w:r>
      <w:r w:rsidR="0012517C" w:rsidRPr="000F3887">
        <w:rPr>
          <w:rFonts w:asciiTheme="minorHAnsi" w:hAnsiTheme="minorHAnsi" w:cstheme="minorHAnsi"/>
          <w:color w:val="000000"/>
          <w:sz w:val="18"/>
          <w:szCs w:val="18"/>
          <w:lang w:val="uk-UA" w:bidi="en-US"/>
        </w:rPr>
        <w:t>ння призначені для орієнтації; к</w:t>
      </w:r>
      <w:r w:rsidR="00B80413" w:rsidRPr="000F3887">
        <w:rPr>
          <w:rFonts w:asciiTheme="minorHAnsi" w:hAnsiTheme="minorHAnsi" w:cstheme="minorHAnsi"/>
          <w:color w:val="000000"/>
          <w:sz w:val="18"/>
          <w:szCs w:val="18"/>
          <w:lang w:val="uk-UA" w:bidi="en-US"/>
        </w:rPr>
        <w:t>ожна лабораторія повинна встановити свій власний референтний діапазон.</w:t>
      </w:r>
    </w:p>
    <w:p w:rsidR="00F83D84" w:rsidRPr="000F3887" w:rsidRDefault="00F83D84" w:rsidP="007C675A">
      <w:pPr>
        <w:pStyle w:val="20"/>
        <w:shd w:val="clear" w:color="auto" w:fill="auto"/>
        <w:spacing w:after="0" w:line="240" w:lineRule="auto"/>
        <w:ind w:firstLine="0"/>
        <w:rPr>
          <w:rFonts w:asciiTheme="minorHAnsi" w:hAnsiTheme="minorHAnsi" w:cstheme="minorHAnsi"/>
          <w:sz w:val="18"/>
          <w:szCs w:val="18"/>
          <w:lang w:val="uk-UA"/>
        </w:rPr>
      </w:pPr>
    </w:p>
    <w:p w:rsidR="00B61347" w:rsidRPr="000F3887" w:rsidRDefault="00B61347" w:rsidP="00B61347">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Fonts w:asciiTheme="minorHAnsi" w:hAnsiTheme="minorHAnsi" w:cstheme="minorHAnsi"/>
          <w:b/>
          <w:color w:val="244061" w:themeColor="accent1" w:themeShade="80"/>
          <w:sz w:val="18"/>
          <w:szCs w:val="18"/>
          <w:shd w:val="clear" w:color="auto" w:fill="FFFFFF"/>
          <w:lang w:val="uk-UA"/>
        </w:rPr>
      </w:pPr>
      <w:r w:rsidRPr="000F3887">
        <w:rPr>
          <w:rFonts w:asciiTheme="minorHAnsi" w:hAnsiTheme="minorHAnsi" w:cstheme="minorHAnsi"/>
          <w:b/>
          <w:color w:val="244061" w:themeColor="accent1" w:themeShade="80"/>
          <w:sz w:val="18"/>
          <w:szCs w:val="18"/>
          <w:shd w:val="clear" w:color="auto" w:fill="FFFFFF"/>
          <w:lang w:val="uk-UA"/>
        </w:rPr>
        <w:t>Р</w:t>
      </w:r>
      <w:r w:rsidR="006E746B" w:rsidRPr="000F3887">
        <w:rPr>
          <w:rFonts w:asciiTheme="minorHAnsi" w:hAnsiTheme="minorHAnsi" w:cstheme="minorHAnsi"/>
          <w:b/>
          <w:color w:val="244061" w:themeColor="accent1" w:themeShade="80"/>
          <w:sz w:val="18"/>
          <w:szCs w:val="18"/>
          <w:shd w:val="clear" w:color="auto" w:fill="FFFFFF"/>
          <w:lang w:val="uk-UA"/>
        </w:rPr>
        <w:t>ОБОЧІ</w:t>
      </w:r>
      <w:r w:rsidRPr="000F3887">
        <w:rPr>
          <w:rFonts w:asciiTheme="minorHAnsi" w:hAnsiTheme="minorHAnsi" w:cstheme="minorHAnsi"/>
          <w:b/>
          <w:color w:val="244061" w:themeColor="accent1" w:themeShade="80"/>
          <w:sz w:val="18"/>
          <w:szCs w:val="18"/>
          <w:shd w:val="clear" w:color="auto" w:fill="FFFFFF"/>
          <w:lang w:val="uk-UA"/>
        </w:rPr>
        <w:t xml:space="preserve"> ХАРАКТЕРИСТИКИ</w:t>
      </w:r>
    </w:p>
    <w:p w:rsidR="007C675A" w:rsidRPr="000F3887" w:rsidRDefault="00B063B5" w:rsidP="007C675A">
      <w:pPr>
        <w:pStyle w:val="20"/>
        <w:shd w:val="clear" w:color="auto" w:fill="auto"/>
        <w:spacing w:after="0" w:line="240" w:lineRule="auto"/>
        <w:ind w:firstLine="0"/>
        <w:rPr>
          <w:rFonts w:asciiTheme="minorHAnsi" w:hAnsiTheme="minorHAnsi" w:cstheme="minorHAnsi"/>
          <w:sz w:val="18"/>
          <w:szCs w:val="18"/>
          <w:lang w:val="uk-UA"/>
        </w:rPr>
      </w:pPr>
      <w:r w:rsidRPr="000F3887">
        <w:rPr>
          <w:rStyle w:val="23"/>
          <w:rFonts w:asciiTheme="minorHAnsi" w:hAnsiTheme="minorHAnsi" w:cstheme="minorHAnsi"/>
          <w:sz w:val="18"/>
          <w:szCs w:val="18"/>
          <w:lang w:val="uk-UA"/>
        </w:rPr>
        <w:t>Діапазон вимірювання</w:t>
      </w:r>
      <w:r w:rsidR="007C675A" w:rsidRPr="000F3887">
        <w:rPr>
          <w:rStyle w:val="23"/>
          <w:rFonts w:asciiTheme="minorHAnsi" w:hAnsiTheme="minorHAnsi" w:cstheme="minorHAnsi"/>
          <w:sz w:val="18"/>
          <w:szCs w:val="18"/>
          <w:lang w:val="uk-UA"/>
        </w:rPr>
        <w:t xml:space="preserve">: </w:t>
      </w:r>
      <w:r w:rsidRPr="000F3887">
        <w:rPr>
          <w:rFonts w:asciiTheme="minorHAnsi" w:hAnsiTheme="minorHAnsi" w:cstheme="minorHAnsi"/>
          <w:color w:val="000000"/>
          <w:sz w:val="18"/>
          <w:szCs w:val="18"/>
          <w:lang w:val="uk-UA" w:bidi="en-US"/>
        </w:rPr>
        <w:t>Від границі виявлення</w:t>
      </w:r>
      <w:r w:rsidR="007C675A" w:rsidRPr="000F3887">
        <w:rPr>
          <w:rFonts w:asciiTheme="minorHAnsi" w:hAnsiTheme="minorHAnsi" w:cstheme="minorHAnsi"/>
          <w:color w:val="000000"/>
          <w:sz w:val="18"/>
          <w:szCs w:val="18"/>
          <w:lang w:val="uk-UA" w:bidi="en-US"/>
        </w:rPr>
        <w:t xml:space="preserve"> </w:t>
      </w:r>
      <w:r w:rsidR="00D8480D" w:rsidRPr="000F3887">
        <w:rPr>
          <w:rFonts w:asciiTheme="minorHAnsi" w:hAnsiTheme="minorHAnsi" w:cstheme="minorHAnsi"/>
          <w:color w:val="000000"/>
          <w:sz w:val="18"/>
          <w:szCs w:val="18"/>
          <w:lang w:val="uk-UA" w:bidi="en-US"/>
        </w:rPr>
        <w:t>0,850</w:t>
      </w:r>
      <w:r w:rsidR="00DF0B82" w:rsidRPr="000F3887">
        <w:rPr>
          <w:rFonts w:asciiTheme="minorHAnsi" w:hAnsiTheme="minorHAnsi" w:cstheme="minorHAnsi"/>
          <w:color w:val="000000"/>
          <w:sz w:val="18"/>
          <w:szCs w:val="18"/>
          <w:lang w:val="uk-UA" w:bidi="en-US"/>
        </w:rPr>
        <w:t xml:space="preserve"> </w:t>
      </w:r>
      <w:proofErr w:type="spellStart"/>
      <w:r w:rsidR="00D8480D" w:rsidRPr="000F3887">
        <w:rPr>
          <w:rFonts w:asciiTheme="minorHAnsi" w:hAnsiTheme="minorHAnsi" w:cstheme="minorHAnsi"/>
          <w:color w:val="000000"/>
          <w:sz w:val="18"/>
          <w:szCs w:val="18"/>
          <w:lang w:val="uk-UA" w:bidi="en-US"/>
        </w:rPr>
        <w:t>мк</w:t>
      </w:r>
      <w:r w:rsidR="00052B57" w:rsidRPr="000F3887">
        <w:rPr>
          <w:rFonts w:asciiTheme="minorHAnsi" w:hAnsiTheme="minorHAnsi" w:cstheme="minorHAnsi"/>
          <w:color w:val="000000"/>
          <w:sz w:val="18"/>
          <w:szCs w:val="18"/>
          <w:lang w:val="uk-UA" w:bidi="en-US"/>
        </w:rPr>
        <w:t>г</w:t>
      </w:r>
      <w:proofErr w:type="spellEnd"/>
      <w:r w:rsidRPr="000F3887">
        <w:rPr>
          <w:rFonts w:asciiTheme="minorHAnsi" w:hAnsiTheme="minorHAnsi" w:cstheme="minorHAnsi"/>
          <w:color w:val="000000"/>
          <w:sz w:val="18"/>
          <w:szCs w:val="18"/>
          <w:lang w:val="uk-UA" w:bidi="en-US"/>
        </w:rPr>
        <w:t>/</w:t>
      </w:r>
      <w:proofErr w:type="spellStart"/>
      <w:r w:rsidR="00052B57" w:rsidRPr="000F3887">
        <w:rPr>
          <w:rFonts w:asciiTheme="minorHAnsi" w:hAnsiTheme="minorHAnsi" w:cstheme="minorHAnsi"/>
          <w:color w:val="000000"/>
          <w:sz w:val="18"/>
          <w:szCs w:val="18"/>
          <w:lang w:val="uk-UA" w:bidi="en-US"/>
        </w:rPr>
        <w:t>д</w:t>
      </w:r>
      <w:r w:rsidR="00642C57" w:rsidRPr="000F3887">
        <w:rPr>
          <w:rFonts w:asciiTheme="minorHAnsi" w:hAnsiTheme="minorHAnsi" w:cstheme="minorHAnsi"/>
          <w:color w:val="000000"/>
          <w:sz w:val="18"/>
          <w:szCs w:val="18"/>
          <w:lang w:val="uk-UA" w:bidi="en-US"/>
        </w:rPr>
        <w:t>л</w:t>
      </w:r>
      <w:proofErr w:type="spellEnd"/>
      <w:r w:rsidR="00F83D84" w:rsidRPr="000F3887">
        <w:rPr>
          <w:rFonts w:asciiTheme="minorHAnsi" w:hAnsiTheme="minorHAnsi" w:cstheme="minorHAnsi"/>
          <w:color w:val="000000"/>
          <w:sz w:val="18"/>
          <w:szCs w:val="18"/>
          <w:lang w:val="uk-UA" w:bidi="en-US"/>
        </w:rPr>
        <w:t xml:space="preserve"> </w:t>
      </w:r>
      <w:r w:rsidRPr="000F3887">
        <w:rPr>
          <w:rFonts w:asciiTheme="minorHAnsi" w:hAnsiTheme="minorHAnsi" w:cstheme="minorHAnsi"/>
          <w:color w:val="000000"/>
          <w:sz w:val="18"/>
          <w:szCs w:val="18"/>
          <w:lang w:val="uk-UA" w:bidi="en-US"/>
        </w:rPr>
        <w:t>до границі лінійності</w:t>
      </w:r>
      <w:r w:rsidR="00F83D84" w:rsidRPr="000F3887">
        <w:rPr>
          <w:rFonts w:asciiTheme="minorHAnsi" w:hAnsiTheme="minorHAnsi" w:cstheme="minorHAnsi"/>
          <w:color w:val="000000"/>
          <w:sz w:val="18"/>
          <w:szCs w:val="18"/>
          <w:lang w:val="uk-UA" w:bidi="en-US"/>
        </w:rPr>
        <w:t xml:space="preserve"> </w:t>
      </w:r>
      <w:r w:rsidR="00D8480D" w:rsidRPr="000F3887">
        <w:rPr>
          <w:rFonts w:asciiTheme="minorHAnsi" w:hAnsiTheme="minorHAnsi" w:cstheme="minorHAnsi"/>
          <w:color w:val="000000"/>
          <w:sz w:val="18"/>
          <w:szCs w:val="18"/>
          <w:lang w:val="uk-UA" w:bidi="en-US"/>
        </w:rPr>
        <w:t>1000</w:t>
      </w:r>
      <w:r w:rsidR="00DF0B82" w:rsidRPr="000F3887">
        <w:rPr>
          <w:rFonts w:asciiTheme="minorHAnsi" w:hAnsiTheme="minorHAnsi" w:cstheme="minorHAnsi"/>
          <w:color w:val="000000"/>
          <w:sz w:val="18"/>
          <w:szCs w:val="18"/>
          <w:lang w:val="uk-UA" w:bidi="en-US"/>
        </w:rPr>
        <w:t xml:space="preserve"> </w:t>
      </w:r>
      <w:proofErr w:type="spellStart"/>
      <w:r w:rsidR="00D8480D" w:rsidRPr="000F3887">
        <w:rPr>
          <w:rFonts w:asciiTheme="minorHAnsi" w:hAnsiTheme="minorHAnsi" w:cstheme="minorHAnsi"/>
          <w:color w:val="000000"/>
          <w:sz w:val="18"/>
          <w:szCs w:val="18"/>
          <w:lang w:val="uk-UA" w:bidi="en-US"/>
        </w:rPr>
        <w:t>мк</w:t>
      </w:r>
      <w:r w:rsidR="00052B57" w:rsidRPr="000F3887">
        <w:rPr>
          <w:rFonts w:asciiTheme="minorHAnsi" w:hAnsiTheme="minorHAnsi" w:cstheme="minorHAnsi"/>
          <w:color w:val="000000"/>
          <w:sz w:val="18"/>
          <w:szCs w:val="18"/>
          <w:lang w:val="uk-UA" w:bidi="en-US"/>
        </w:rPr>
        <w:t>г</w:t>
      </w:r>
      <w:proofErr w:type="spellEnd"/>
      <w:r w:rsidRPr="000F3887">
        <w:rPr>
          <w:rFonts w:asciiTheme="minorHAnsi" w:hAnsiTheme="minorHAnsi" w:cstheme="minorHAnsi"/>
          <w:color w:val="000000"/>
          <w:sz w:val="18"/>
          <w:szCs w:val="18"/>
          <w:lang w:val="uk-UA" w:bidi="en-US"/>
        </w:rPr>
        <w:t>/</w:t>
      </w:r>
      <w:proofErr w:type="spellStart"/>
      <w:r w:rsidR="00052B57" w:rsidRPr="000F3887">
        <w:rPr>
          <w:rFonts w:asciiTheme="minorHAnsi" w:hAnsiTheme="minorHAnsi" w:cstheme="minorHAnsi"/>
          <w:color w:val="000000"/>
          <w:sz w:val="18"/>
          <w:szCs w:val="18"/>
          <w:lang w:val="uk-UA" w:bidi="en-US"/>
        </w:rPr>
        <w:t>д</w:t>
      </w:r>
      <w:r w:rsidR="00642C57" w:rsidRPr="000F3887">
        <w:rPr>
          <w:rFonts w:asciiTheme="minorHAnsi" w:hAnsiTheme="minorHAnsi" w:cstheme="minorHAnsi"/>
          <w:color w:val="000000"/>
          <w:sz w:val="18"/>
          <w:szCs w:val="18"/>
          <w:lang w:val="uk-UA" w:bidi="en-US"/>
        </w:rPr>
        <w:t>л</w:t>
      </w:r>
      <w:proofErr w:type="spellEnd"/>
      <w:r w:rsidR="0059081E" w:rsidRPr="000F3887">
        <w:rPr>
          <w:rFonts w:asciiTheme="minorHAnsi" w:hAnsiTheme="minorHAnsi" w:cstheme="minorHAnsi"/>
          <w:color w:val="000000"/>
          <w:sz w:val="18"/>
          <w:szCs w:val="18"/>
          <w:lang w:val="uk-UA" w:bidi="en-US"/>
        </w:rPr>
        <w:t>.</w:t>
      </w:r>
    </w:p>
    <w:p w:rsidR="001E5B24" w:rsidRPr="000F3887" w:rsidRDefault="0087607D" w:rsidP="007C675A">
      <w:pPr>
        <w:pStyle w:val="40"/>
        <w:shd w:val="clear" w:color="auto" w:fill="auto"/>
        <w:spacing w:before="0" w:after="0" w:line="240" w:lineRule="auto"/>
        <w:ind w:firstLine="0"/>
        <w:jc w:val="both"/>
        <w:rPr>
          <w:rFonts w:asciiTheme="minorHAnsi" w:hAnsiTheme="minorHAnsi" w:cstheme="minorHAnsi"/>
          <w:b w:val="0"/>
          <w:bCs w:val="0"/>
          <w:color w:val="000000"/>
          <w:sz w:val="18"/>
          <w:szCs w:val="18"/>
          <w:lang w:val="uk-UA" w:bidi="en-US"/>
        </w:rPr>
      </w:pPr>
      <w:r w:rsidRPr="000F3887">
        <w:rPr>
          <w:rFonts w:asciiTheme="minorHAnsi" w:hAnsiTheme="minorHAnsi" w:cstheme="minorHAnsi"/>
          <w:b w:val="0"/>
          <w:bCs w:val="0"/>
          <w:color w:val="000000"/>
          <w:sz w:val="18"/>
          <w:szCs w:val="18"/>
          <w:lang w:val="uk-UA" w:bidi="en-US"/>
        </w:rPr>
        <w:t>Якщо отримані результати перевищують границю</w:t>
      </w:r>
      <w:r w:rsidR="00052B57" w:rsidRPr="000F3887">
        <w:rPr>
          <w:rFonts w:asciiTheme="minorHAnsi" w:hAnsiTheme="minorHAnsi" w:cstheme="minorHAnsi"/>
          <w:b w:val="0"/>
          <w:bCs w:val="0"/>
          <w:color w:val="000000"/>
          <w:sz w:val="18"/>
          <w:szCs w:val="18"/>
          <w:lang w:val="uk-UA" w:bidi="en-US"/>
        </w:rPr>
        <w:t xml:space="preserve"> лінійності, розбавте пробу 1/2</w:t>
      </w:r>
      <w:r w:rsidRPr="000F3887">
        <w:rPr>
          <w:rFonts w:asciiTheme="minorHAnsi" w:hAnsiTheme="minorHAnsi" w:cstheme="minorHAnsi"/>
          <w:b w:val="0"/>
          <w:bCs w:val="0"/>
          <w:color w:val="000000"/>
          <w:sz w:val="18"/>
          <w:szCs w:val="18"/>
          <w:lang w:val="uk-UA" w:bidi="en-US"/>
        </w:rPr>
        <w:t xml:space="preserve"> NaCl 9 г/л і </w:t>
      </w:r>
      <w:r w:rsidR="00052B57" w:rsidRPr="000F3887">
        <w:rPr>
          <w:rFonts w:asciiTheme="minorHAnsi" w:hAnsiTheme="minorHAnsi" w:cstheme="minorHAnsi"/>
          <w:b w:val="0"/>
          <w:bCs w:val="0"/>
          <w:color w:val="000000"/>
          <w:sz w:val="18"/>
          <w:szCs w:val="18"/>
          <w:lang w:val="uk-UA" w:bidi="en-US"/>
        </w:rPr>
        <w:t>помножте результат на 2</w:t>
      </w:r>
      <w:r w:rsidRPr="000F3887">
        <w:rPr>
          <w:rFonts w:asciiTheme="minorHAnsi" w:hAnsiTheme="minorHAnsi" w:cstheme="minorHAnsi"/>
          <w:b w:val="0"/>
          <w:bCs w:val="0"/>
          <w:color w:val="000000"/>
          <w:sz w:val="18"/>
          <w:szCs w:val="18"/>
          <w:lang w:val="uk-UA" w:bidi="en-US"/>
        </w:rPr>
        <w:t>.</w:t>
      </w:r>
    </w:p>
    <w:p w:rsidR="007C675A" w:rsidRPr="000F3887" w:rsidRDefault="00B063B5" w:rsidP="007C675A">
      <w:pPr>
        <w:pStyle w:val="40"/>
        <w:shd w:val="clear" w:color="auto" w:fill="auto"/>
        <w:spacing w:before="0" w:after="0" w:line="240" w:lineRule="auto"/>
        <w:ind w:firstLine="0"/>
        <w:jc w:val="both"/>
        <w:rPr>
          <w:rFonts w:asciiTheme="minorHAnsi" w:hAnsiTheme="minorHAnsi" w:cstheme="minorHAnsi"/>
          <w:sz w:val="18"/>
          <w:szCs w:val="18"/>
          <w:lang w:val="uk-UA"/>
        </w:rPr>
      </w:pPr>
      <w:r w:rsidRPr="000F3887">
        <w:rPr>
          <w:rFonts w:asciiTheme="minorHAnsi" w:hAnsiTheme="minorHAnsi" w:cstheme="minorHAnsi"/>
          <w:color w:val="000000"/>
          <w:sz w:val="18"/>
          <w:szCs w:val="18"/>
          <w:lang w:val="uk-UA" w:bidi="en-US"/>
        </w:rPr>
        <w:t>Достовірність</w:t>
      </w:r>
      <w:r w:rsidR="007C675A" w:rsidRPr="000F3887">
        <w:rPr>
          <w:rFonts w:asciiTheme="minorHAnsi" w:hAnsiTheme="minorHAnsi" w:cstheme="minorHAnsi"/>
          <w:color w:val="000000"/>
          <w:sz w:val="18"/>
          <w:szCs w:val="18"/>
          <w:lang w:val="uk-UA" w:bidi="en-US"/>
        </w:rPr>
        <w:t>:</w:t>
      </w:r>
    </w:p>
    <w:tbl>
      <w:tblPr>
        <w:tblStyle w:val="a5"/>
        <w:tblW w:w="5070" w:type="dxa"/>
        <w:tblLook w:val="04A0" w:firstRow="1" w:lastRow="0" w:firstColumn="1" w:lastColumn="0" w:noHBand="0" w:noVBand="1"/>
      </w:tblPr>
      <w:tblGrid>
        <w:gridCol w:w="2160"/>
        <w:gridCol w:w="731"/>
        <w:gridCol w:w="731"/>
        <w:gridCol w:w="606"/>
        <w:gridCol w:w="842"/>
      </w:tblGrid>
      <w:tr w:rsidR="007C675A" w:rsidRPr="000F3887" w:rsidTr="00B063B5">
        <w:trPr>
          <w:trHeight w:val="776"/>
        </w:trPr>
        <w:tc>
          <w:tcPr>
            <w:tcW w:w="2160" w:type="dxa"/>
          </w:tcPr>
          <w:p w:rsidR="007C675A" w:rsidRPr="000F3887" w:rsidRDefault="007C675A" w:rsidP="001F530B">
            <w:pPr>
              <w:pStyle w:val="20"/>
              <w:shd w:val="clear" w:color="auto" w:fill="auto"/>
              <w:spacing w:after="0" w:line="240" w:lineRule="auto"/>
              <w:ind w:firstLine="0"/>
              <w:jc w:val="center"/>
              <w:rPr>
                <w:rFonts w:asciiTheme="minorHAnsi" w:hAnsiTheme="minorHAnsi" w:cstheme="minorHAnsi"/>
                <w:sz w:val="18"/>
                <w:szCs w:val="18"/>
                <w:lang w:val="uk-UA"/>
              </w:rPr>
            </w:pPr>
          </w:p>
        </w:tc>
        <w:tc>
          <w:tcPr>
            <w:tcW w:w="1462" w:type="dxa"/>
            <w:gridSpan w:val="2"/>
          </w:tcPr>
          <w:p w:rsidR="007C675A" w:rsidRPr="000F3887" w:rsidRDefault="00B063B5"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У межах процедури</w:t>
            </w:r>
            <w:r w:rsidR="007C675A" w:rsidRPr="000F3887">
              <w:rPr>
                <w:rFonts w:asciiTheme="minorHAnsi" w:hAnsiTheme="minorHAnsi" w:cstheme="minorHAnsi"/>
                <w:sz w:val="18"/>
                <w:szCs w:val="18"/>
                <w:lang w:val="uk-UA"/>
              </w:rPr>
              <w:t xml:space="preserve"> (n=20)</w:t>
            </w:r>
          </w:p>
        </w:tc>
        <w:tc>
          <w:tcPr>
            <w:tcW w:w="1448" w:type="dxa"/>
            <w:gridSpan w:val="2"/>
          </w:tcPr>
          <w:p w:rsidR="007C675A" w:rsidRPr="000F3887" w:rsidRDefault="00B063B5"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Між процедурами</w:t>
            </w:r>
          </w:p>
          <w:p w:rsidR="007C675A" w:rsidRPr="000F3887" w:rsidRDefault="007C675A"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(n =20)</w:t>
            </w:r>
          </w:p>
        </w:tc>
      </w:tr>
      <w:tr w:rsidR="007C675A" w:rsidRPr="000F3887" w:rsidTr="001819AA">
        <w:tc>
          <w:tcPr>
            <w:tcW w:w="2160" w:type="dxa"/>
          </w:tcPr>
          <w:p w:rsidR="007C675A" w:rsidRPr="000F3887" w:rsidRDefault="00F83D84"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Значення (</w:t>
            </w:r>
            <w:proofErr w:type="spellStart"/>
            <w:r w:rsidR="00D8480D" w:rsidRPr="000F3887">
              <w:rPr>
                <w:rFonts w:asciiTheme="minorHAnsi" w:hAnsiTheme="minorHAnsi" w:cstheme="minorHAnsi"/>
                <w:sz w:val="18"/>
                <w:szCs w:val="18"/>
                <w:lang w:val="uk-UA"/>
              </w:rPr>
              <w:t>мк</w:t>
            </w:r>
            <w:r w:rsidR="00052B57" w:rsidRPr="000F3887">
              <w:rPr>
                <w:rFonts w:asciiTheme="minorHAnsi" w:hAnsiTheme="minorHAnsi" w:cstheme="minorHAnsi"/>
                <w:sz w:val="18"/>
                <w:szCs w:val="18"/>
                <w:lang w:val="uk-UA"/>
              </w:rPr>
              <w:t>г</w:t>
            </w:r>
            <w:proofErr w:type="spellEnd"/>
            <w:r w:rsidR="00B063B5" w:rsidRPr="000F3887">
              <w:rPr>
                <w:rFonts w:asciiTheme="minorHAnsi" w:hAnsiTheme="minorHAnsi" w:cstheme="minorHAnsi"/>
                <w:sz w:val="18"/>
                <w:szCs w:val="18"/>
                <w:lang w:val="uk-UA"/>
              </w:rPr>
              <w:t>/</w:t>
            </w:r>
            <w:proofErr w:type="spellStart"/>
            <w:r w:rsidR="00052B57" w:rsidRPr="000F3887">
              <w:rPr>
                <w:rFonts w:asciiTheme="minorHAnsi" w:hAnsiTheme="minorHAnsi" w:cstheme="minorHAnsi"/>
                <w:sz w:val="18"/>
                <w:szCs w:val="18"/>
                <w:lang w:val="uk-UA"/>
              </w:rPr>
              <w:t>д</w:t>
            </w:r>
            <w:r w:rsidR="007C4136" w:rsidRPr="000F3887">
              <w:rPr>
                <w:rFonts w:asciiTheme="minorHAnsi" w:hAnsiTheme="minorHAnsi" w:cstheme="minorHAnsi"/>
                <w:sz w:val="18"/>
                <w:szCs w:val="18"/>
                <w:lang w:val="uk-UA"/>
              </w:rPr>
              <w:t>л</w:t>
            </w:r>
            <w:proofErr w:type="spellEnd"/>
            <w:r w:rsidR="007C675A" w:rsidRPr="000F3887">
              <w:rPr>
                <w:rFonts w:asciiTheme="minorHAnsi" w:hAnsiTheme="minorHAnsi" w:cstheme="minorHAnsi"/>
                <w:sz w:val="18"/>
                <w:szCs w:val="18"/>
                <w:lang w:val="uk-UA"/>
              </w:rPr>
              <w:t>)</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113</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250</w:t>
            </w:r>
          </w:p>
        </w:tc>
        <w:tc>
          <w:tcPr>
            <w:tcW w:w="606"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111</w:t>
            </w:r>
          </w:p>
        </w:tc>
        <w:tc>
          <w:tcPr>
            <w:tcW w:w="842"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249</w:t>
            </w:r>
          </w:p>
        </w:tc>
      </w:tr>
      <w:tr w:rsidR="007C675A" w:rsidRPr="000F3887" w:rsidTr="001819AA">
        <w:tc>
          <w:tcPr>
            <w:tcW w:w="2160" w:type="dxa"/>
          </w:tcPr>
          <w:p w:rsidR="007C675A" w:rsidRPr="000F3887" w:rsidRDefault="007C675A"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Середнєстатистичне відхилення SD</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0,8</w:t>
            </w:r>
            <w:r w:rsidR="009638BE" w:rsidRPr="000F3887">
              <w:rPr>
                <w:rFonts w:asciiTheme="minorHAnsi" w:hAnsiTheme="minorHAnsi" w:cstheme="minorHAnsi"/>
                <w:sz w:val="18"/>
                <w:szCs w:val="18"/>
                <w:lang w:val="uk-UA"/>
              </w:rPr>
              <w:t>9</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0,22</w:t>
            </w:r>
          </w:p>
        </w:tc>
        <w:tc>
          <w:tcPr>
            <w:tcW w:w="606"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3,51</w:t>
            </w:r>
          </w:p>
        </w:tc>
        <w:tc>
          <w:tcPr>
            <w:tcW w:w="842"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6,29</w:t>
            </w:r>
          </w:p>
        </w:tc>
      </w:tr>
      <w:tr w:rsidR="007C675A" w:rsidRPr="000F3887" w:rsidTr="001819AA">
        <w:tc>
          <w:tcPr>
            <w:tcW w:w="2160" w:type="dxa"/>
          </w:tcPr>
          <w:p w:rsidR="007C675A" w:rsidRPr="000F3887" w:rsidRDefault="00B063B5"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 xml:space="preserve">Коефіцієнт варіації </w:t>
            </w:r>
            <w:r w:rsidR="007C675A" w:rsidRPr="000F3887">
              <w:rPr>
                <w:rFonts w:asciiTheme="minorHAnsi" w:hAnsiTheme="minorHAnsi" w:cstheme="minorHAnsi"/>
                <w:sz w:val="18"/>
                <w:szCs w:val="18"/>
                <w:lang w:val="uk-UA"/>
              </w:rPr>
              <w:t>CV (%)</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0,79</w:t>
            </w:r>
          </w:p>
        </w:tc>
        <w:tc>
          <w:tcPr>
            <w:tcW w:w="731"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0,29</w:t>
            </w:r>
          </w:p>
        </w:tc>
        <w:tc>
          <w:tcPr>
            <w:tcW w:w="606"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3,17</w:t>
            </w:r>
          </w:p>
        </w:tc>
        <w:tc>
          <w:tcPr>
            <w:tcW w:w="842" w:type="dxa"/>
          </w:tcPr>
          <w:p w:rsidR="007C675A" w:rsidRPr="000F3887" w:rsidRDefault="00D8480D" w:rsidP="001F530B">
            <w:pPr>
              <w:pStyle w:val="20"/>
              <w:shd w:val="clear" w:color="auto" w:fill="auto"/>
              <w:spacing w:after="0" w:line="240" w:lineRule="auto"/>
              <w:ind w:firstLine="0"/>
              <w:jc w:val="center"/>
              <w:rPr>
                <w:rFonts w:asciiTheme="minorHAnsi" w:hAnsiTheme="minorHAnsi" w:cstheme="minorHAnsi"/>
                <w:sz w:val="18"/>
                <w:szCs w:val="18"/>
                <w:lang w:val="uk-UA"/>
              </w:rPr>
            </w:pPr>
            <w:r w:rsidRPr="000F3887">
              <w:rPr>
                <w:rFonts w:asciiTheme="minorHAnsi" w:hAnsiTheme="minorHAnsi" w:cstheme="minorHAnsi"/>
                <w:sz w:val="18"/>
                <w:szCs w:val="18"/>
                <w:lang w:val="uk-UA"/>
              </w:rPr>
              <w:t>2,52</w:t>
            </w:r>
          </w:p>
        </w:tc>
      </w:tr>
    </w:tbl>
    <w:p w:rsidR="00B61347" w:rsidRPr="000F3887" w:rsidRDefault="00B61347" w:rsidP="00B61347">
      <w:pPr>
        <w:pStyle w:val="20"/>
        <w:shd w:val="clear" w:color="auto" w:fill="auto"/>
        <w:spacing w:after="0" w:line="240" w:lineRule="auto"/>
        <w:ind w:firstLine="0"/>
        <w:rPr>
          <w:rFonts w:asciiTheme="minorHAnsi" w:hAnsiTheme="minorHAnsi" w:cstheme="minorHAnsi"/>
          <w:sz w:val="18"/>
          <w:szCs w:val="18"/>
          <w:lang w:val="uk-UA"/>
        </w:rPr>
      </w:pPr>
    </w:p>
    <w:p w:rsidR="00897DA5" w:rsidRPr="000F3887" w:rsidRDefault="00B70A34" w:rsidP="007C675A">
      <w:pPr>
        <w:pStyle w:val="20"/>
        <w:shd w:val="clear" w:color="auto" w:fill="auto"/>
        <w:spacing w:after="0" w:line="240" w:lineRule="auto"/>
        <w:ind w:firstLine="0"/>
        <w:rPr>
          <w:rFonts w:asciiTheme="minorHAnsi" w:hAnsiTheme="minorHAnsi" w:cstheme="minorHAnsi"/>
          <w:sz w:val="18"/>
          <w:szCs w:val="18"/>
          <w:lang w:val="uk-UA"/>
        </w:rPr>
      </w:pPr>
      <w:r w:rsidRPr="000F3887">
        <w:rPr>
          <w:rStyle w:val="23"/>
          <w:rFonts w:asciiTheme="minorHAnsi" w:hAnsiTheme="minorHAnsi" w:cstheme="minorHAnsi"/>
          <w:sz w:val="18"/>
          <w:szCs w:val="18"/>
          <w:lang w:val="uk-UA"/>
        </w:rPr>
        <w:t>Чутливіст</w:t>
      </w:r>
      <w:r w:rsidR="00897DA5" w:rsidRPr="000F3887">
        <w:rPr>
          <w:rStyle w:val="23"/>
          <w:rFonts w:asciiTheme="minorHAnsi" w:hAnsiTheme="minorHAnsi" w:cstheme="minorHAnsi"/>
          <w:sz w:val="18"/>
          <w:szCs w:val="18"/>
          <w:lang w:val="uk-UA"/>
        </w:rPr>
        <w:t xml:space="preserve">ь: </w:t>
      </w:r>
      <w:r w:rsidR="007C675A" w:rsidRPr="000F3887">
        <w:rPr>
          <w:rFonts w:asciiTheme="minorHAnsi" w:hAnsiTheme="minorHAnsi" w:cstheme="minorHAnsi"/>
          <w:sz w:val="18"/>
          <w:szCs w:val="18"/>
          <w:lang w:val="uk-UA"/>
        </w:rPr>
        <w:t xml:space="preserve">1 </w:t>
      </w:r>
      <w:proofErr w:type="spellStart"/>
      <w:r w:rsidR="00D8480D" w:rsidRPr="000F3887">
        <w:rPr>
          <w:rFonts w:asciiTheme="minorHAnsi" w:hAnsiTheme="minorHAnsi" w:cstheme="minorHAnsi"/>
          <w:sz w:val="18"/>
          <w:szCs w:val="18"/>
          <w:lang w:val="uk-UA"/>
        </w:rPr>
        <w:t>мк</w:t>
      </w:r>
      <w:r w:rsidR="00052B57" w:rsidRPr="000F3887">
        <w:rPr>
          <w:rFonts w:asciiTheme="minorHAnsi" w:hAnsiTheme="minorHAnsi" w:cstheme="minorHAnsi"/>
          <w:sz w:val="18"/>
          <w:szCs w:val="18"/>
          <w:lang w:val="uk-UA"/>
        </w:rPr>
        <w:t>г</w:t>
      </w:r>
      <w:proofErr w:type="spellEnd"/>
      <w:r w:rsidR="00A121D5" w:rsidRPr="000F3887">
        <w:rPr>
          <w:rFonts w:asciiTheme="minorHAnsi" w:hAnsiTheme="minorHAnsi" w:cstheme="minorHAnsi"/>
          <w:sz w:val="18"/>
          <w:szCs w:val="18"/>
          <w:lang w:val="uk-UA"/>
        </w:rPr>
        <w:t>/</w:t>
      </w:r>
      <w:proofErr w:type="spellStart"/>
      <w:r w:rsidR="00052B57" w:rsidRPr="000F3887">
        <w:rPr>
          <w:rFonts w:asciiTheme="minorHAnsi" w:hAnsiTheme="minorHAnsi" w:cstheme="minorHAnsi"/>
          <w:sz w:val="18"/>
          <w:szCs w:val="18"/>
          <w:lang w:val="uk-UA"/>
        </w:rPr>
        <w:t>д</w:t>
      </w:r>
      <w:r w:rsidR="00BF4346" w:rsidRPr="000F3887">
        <w:rPr>
          <w:rFonts w:asciiTheme="minorHAnsi" w:hAnsiTheme="minorHAnsi" w:cstheme="minorHAnsi"/>
          <w:sz w:val="18"/>
          <w:szCs w:val="18"/>
          <w:lang w:val="uk-UA"/>
        </w:rPr>
        <w:t>л</w:t>
      </w:r>
      <w:proofErr w:type="spellEnd"/>
      <w:r w:rsidR="00F83D84" w:rsidRPr="000F3887">
        <w:rPr>
          <w:rFonts w:asciiTheme="minorHAnsi" w:hAnsiTheme="minorHAnsi" w:cstheme="minorHAnsi"/>
          <w:sz w:val="18"/>
          <w:szCs w:val="18"/>
          <w:lang w:val="uk-UA"/>
        </w:rPr>
        <w:t xml:space="preserve"> =0,0</w:t>
      </w:r>
      <w:r w:rsidR="00D8480D" w:rsidRPr="000F3887">
        <w:rPr>
          <w:rFonts w:asciiTheme="minorHAnsi" w:hAnsiTheme="minorHAnsi" w:cstheme="minorHAnsi"/>
          <w:sz w:val="18"/>
          <w:szCs w:val="18"/>
          <w:lang w:val="uk-UA"/>
        </w:rPr>
        <w:t>0104</w:t>
      </w:r>
      <w:r w:rsidR="00D726C7" w:rsidRPr="000F3887">
        <w:rPr>
          <w:rFonts w:asciiTheme="minorHAnsi" w:hAnsiTheme="minorHAnsi" w:cstheme="minorHAnsi"/>
          <w:sz w:val="18"/>
          <w:szCs w:val="18"/>
          <w:lang w:val="uk-UA"/>
        </w:rPr>
        <w:t xml:space="preserve"> </w:t>
      </w:r>
      <w:r w:rsidR="000C0446" w:rsidRPr="000F3887">
        <w:rPr>
          <w:rFonts w:asciiTheme="minorHAnsi" w:hAnsiTheme="minorHAnsi" w:cstheme="minorHAnsi"/>
          <w:sz w:val="18"/>
          <w:szCs w:val="18"/>
          <w:lang w:val="uk-UA"/>
        </w:rPr>
        <w:t>(</w:t>
      </w:r>
      <w:r w:rsidR="007C675A" w:rsidRPr="000F3887">
        <w:rPr>
          <w:rFonts w:asciiTheme="minorHAnsi" w:hAnsiTheme="minorHAnsi" w:cstheme="minorHAnsi"/>
          <w:sz w:val="18"/>
          <w:szCs w:val="18"/>
          <w:lang w:val="uk-UA"/>
        </w:rPr>
        <w:t>А</w:t>
      </w:r>
      <w:r w:rsidR="000C0446" w:rsidRPr="000F3887">
        <w:rPr>
          <w:rFonts w:asciiTheme="minorHAnsi" w:hAnsiTheme="minorHAnsi" w:cstheme="minorHAnsi"/>
          <w:sz w:val="18"/>
          <w:szCs w:val="18"/>
          <w:lang w:val="uk-UA"/>
        </w:rPr>
        <w:t>)</w:t>
      </w:r>
      <w:r w:rsidR="00052B57" w:rsidRPr="000F3887">
        <w:rPr>
          <w:rFonts w:asciiTheme="minorHAnsi" w:hAnsiTheme="minorHAnsi" w:cstheme="minorHAnsi"/>
          <w:sz w:val="18"/>
          <w:szCs w:val="18"/>
          <w:lang w:val="uk-UA"/>
        </w:rPr>
        <w:t>.</w:t>
      </w:r>
      <w:r w:rsidR="00440AFE" w:rsidRPr="000F3887">
        <w:rPr>
          <w:rFonts w:asciiTheme="minorHAnsi" w:hAnsiTheme="minorHAnsi" w:cstheme="minorHAnsi"/>
          <w:sz w:val="18"/>
          <w:szCs w:val="18"/>
          <w:lang w:val="uk-UA"/>
        </w:rPr>
        <w:t>.</w:t>
      </w:r>
    </w:p>
    <w:p w:rsidR="0087607D" w:rsidRPr="000F3887" w:rsidRDefault="0087607D" w:rsidP="001C1DE9">
      <w:pPr>
        <w:pStyle w:val="20"/>
        <w:shd w:val="clear" w:color="auto" w:fill="auto"/>
        <w:spacing w:after="0" w:line="240" w:lineRule="auto"/>
        <w:ind w:firstLine="0"/>
        <w:rPr>
          <w:rStyle w:val="23"/>
          <w:rFonts w:asciiTheme="minorHAnsi" w:hAnsiTheme="minorHAnsi" w:cstheme="minorHAnsi"/>
          <w:sz w:val="18"/>
          <w:szCs w:val="18"/>
          <w:lang w:val="uk-UA"/>
        </w:rPr>
      </w:pPr>
    </w:p>
    <w:p w:rsidR="00D8480D" w:rsidRPr="000F3887" w:rsidRDefault="00A121D5" w:rsidP="00F63DED">
      <w:pPr>
        <w:pStyle w:val="20"/>
        <w:spacing w:after="0" w:line="240" w:lineRule="auto"/>
        <w:ind w:firstLine="0"/>
        <w:rPr>
          <w:rFonts w:asciiTheme="minorHAnsi" w:hAnsiTheme="minorHAnsi" w:cstheme="minorHAnsi"/>
          <w:color w:val="000000"/>
          <w:sz w:val="18"/>
          <w:szCs w:val="18"/>
          <w:lang w:val="uk-UA" w:bidi="en-US"/>
        </w:rPr>
      </w:pPr>
      <w:r w:rsidRPr="000F3887">
        <w:rPr>
          <w:rStyle w:val="23"/>
          <w:rFonts w:asciiTheme="minorHAnsi" w:hAnsiTheme="minorHAnsi" w:cstheme="minorHAnsi"/>
          <w:sz w:val="18"/>
          <w:szCs w:val="18"/>
          <w:lang w:val="uk-UA"/>
        </w:rPr>
        <w:t>Точність:</w:t>
      </w:r>
      <w:r w:rsidR="00AB2B24" w:rsidRPr="000F3887">
        <w:rPr>
          <w:rStyle w:val="23"/>
          <w:rFonts w:asciiTheme="minorHAnsi" w:hAnsiTheme="minorHAnsi" w:cstheme="minorHAnsi"/>
          <w:sz w:val="18"/>
          <w:szCs w:val="18"/>
          <w:lang w:val="uk-UA"/>
        </w:rPr>
        <w:t xml:space="preserve"> </w:t>
      </w:r>
      <w:r w:rsidR="0087607D" w:rsidRPr="000F3887">
        <w:rPr>
          <w:rFonts w:asciiTheme="minorHAnsi" w:hAnsiTheme="minorHAnsi" w:cstheme="minorHAnsi"/>
          <w:color w:val="000000"/>
          <w:sz w:val="18"/>
          <w:szCs w:val="18"/>
          <w:lang w:val="uk-UA" w:bidi="en-US"/>
        </w:rPr>
        <w:t>Результати, отримані з використанням реагентів MonlabTest (y), не показали систематичних відмінностей у порівнянні з іншими комерційними реагентами (x).</w:t>
      </w:r>
      <w:r w:rsidR="00D8480D" w:rsidRPr="000F3887">
        <w:rPr>
          <w:rFonts w:asciiTheme="minorHAnsi" w:hAnsiTheme="minorHAnsi" w:cstheme="minorHAnsi"/>
          <w:sz w:val="18"/>
          <w:szCs w:val="18"/>
          <w:lang w:val="uk-UA"/>
        </w:rPr>
        <w:t xml:space="preserve"> </w:t>
      </w:r>
      <w:r w:rsidR="00D8480D" w:rsidRPr="000F3887">
        <w:rPr>
          <w:rFonts w:asciiTheme="minorHAnsi" w:hAnsiTheme="minorHAnsi" w:cstheme="minorHAnsi"/>
          <w:color w:val="000000"/>
          <w:sz w:val="18"/>
          <w:szCs w:val="18"/>
          <w:lang w:val="uk-UA" w:bidi="en-US"/>
        </w:rPr>
        <w:t>Результати, отримані за допомогою 50 зразків, були такими:</w:t>
      </w:r>
    </w:p>
    <w:p w:rsidR="00D8480D" w:rsidRPr="000F3887" w:rsidRDefault="00D8480D" w:rsidP="00D8480D">
      <w:pPr>
        <w:pStyle w:val="20"/>
        <w:spacing w:after="0" w:line="240" w:lineRule="auto"/>
        <w:ind w:firstLine="708"/>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Коефіцієнт кореляції (r)</w:t>
      </w:r>
      <w:r w:rsidRPr="000F3887">
        <w:rPr>
          <w:rFonts w:asciiTheme="minorHAnsi" w:hAnsiTheme="minorHAnsi" w:cstheme="minorHAnsi"/>
          <w:color w:val="000000"/>
          <w:sz w:val="18"/>
          <w:szCs w:val="18"/>
          <w:vertAlign w:val="superscript"/>
          <w:lang w:val="uk-UA" w:bidi="en-US"/>
        </w:rPr>
        <w:t>2</w:t>
      </w:r>
      <w:r w:rsidRPr="000F3887">
        <w:rPr>
          <w:rFonts w:asciiTheme="minorHAnsi" w:hAnsiTheme="minorHAnsi" w:cstheme="minorHAnsi"/>
          <w:color w:val="000000"/>
          <w:sz w:val="18"/>
          <w:szCs w:val="18"/>
          <w:lang w:val="uk-UA" w:bidi="en-US"/>
        </w:rPr>
        <w:t>: 0,9934.</w:t>
      </w:r>
    </w:p>
    <w:p w:rsidR="00D8480D" w:rsidRPr="000F3887" w:rsidRDefault="00D8480D" w:rsidP="00D8480D">
      <w:pPr>
        <w:pStyle w:val="20"/>
        <w:spacing w:after="0" w:line="240" w:lineRule="auto"/>
        <w:ind w:firstLine="708"/>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Рівняння регресії: y= 1,0243x - 3,877.</w:t>
      </w:r>
    </w:p>
    <w:p w:rsidR="00D8480D" w:rsidRPr="000F3887" w:rsidRDefault="00EC2B33" w:rsidP="007C675A">
      <w:pPr>
        <w:pStyle w:val="20"/>
        <w:shd w:val="clear" w:color="auto" w:fill="auto"/>
        <w:spacing w:after="0" w:line="240" w:lineRule="auto"/>
        <w:ind w:firstLine="0"/>
        <w:rPr>
          <w:rFonts w:asciiTheme="minorHAnsi" w:hAnsiTheme="minorHAnsi" w:cstheme="minorHAnsi"/>
          <w:color w:val="000000"/>
          <w:sz w:val="18"/>
          <w:szCs w:val="18"/>
          <w:lang w:val="uk-UA" w:bidi="en-US"/>
        </w:rPr>
      </w:pPr>
      <w:r w:rsidRPr="000F3887">
        <w:rPr>
          <w:rFonts w:asciiTheme="minorHAnsi" w:hAnsiTheme="minorHAnsi" w:cstheme="minorHAnsi"/>
          <w:color w:val="000000"/>
          <w:sz w:val="18"/>
          <w:szCs w:val="18"/>
          <w:lang w:val="uk-UA" w:bidi="en-US"/>
        </w:rPr>
        <w:t>Результати експлуатаційних характеристик залежать від аналізатора, що використовується.</w:t>
      </w:r>
    </w:p>
    <w:p w:rsidR="00B70A34" w:rsidRPr="000F3887" w:rsidRDefault="00B70A34" w:rsidP="00933624">
      <w:pPr>
        <w:pStyle w:val="20"/>
        <w:shd w:val="clear" w:color="auto" w:fill="auto"/>
        <w:spacing w:after="0" w:line="240" w:lineRule="auto"/>
        <w:ind w:firstLine="0"/>
        <w:rPr>
          <w:rFonts w:asciiTheme="minorHAnsi" w:hAnsiTheme="minorHAnsi" w:cstheme="minorHAnsi"/>
          <w:sz w:val="18"/>
          <w:szCs w:val="18"/>
          <w:lang w:val="uk-UA"/>
        </w:rPr>
      </w:pPr>
    </w:p>
    <w:p w:rsidR="00897DA5" w:rsidRPr="000F3887" w:rsidRDefault="006E746B" w:rsidP="00897DA5">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Theme="minorHAnsi" w:hAnsiTheme="minorHAnsi"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СПОТВОРЕННЯ ТА ДОМІШКИ</w:t>
      </w:r>
    </w:p>
    <w:p w:rsidR="001C1DE9" w:rsidRPr="000F3887" w:rsidRDefault="001C1DE9" w:rsidP="001C1DE9">
      <w:pPr>
        <w:pStyle w:val="20"/>
        <w:shd w:val="clear" w:color="auto" w:fill="auto"/>
        <w:spacing w:after="0" w:line="240" w:lineRule="auto"/>
        <w:ind w:firstLine="0"/>
        <w:rPr>
          <w:rFonts w:asciiTheme="minorHAnsi" w:hAnsiTheme="minorHAnsi" w:cstheme="minorHAnsi"/>
          <w:color w:val="000000"/>
          <w:sz w:val="18"/>
          <w:szCs w:val="18"/>
          <w:lang w:val="uk-UA" w:bidi="en-US"/>
        </w:rPr>
      </w:pPr>
    </w:p>
    <w:p w:rsidR="00D733F7" w:rsidRPr="000F3887" w:rsidRDefault="00D8480D" w:rsidP="00D733F7">
      <w:pPr>
        <w:spacing w:after="0" w:line="240" w:lineRule="auto"/>
        <w:jc w:val="both"/>
        <w:rPr>
          <w:rFonts w:cstheme="minorHAnsi"/>
          <w:sz w:val="18"/>
          <w:szCs w:val="18"/>
          <w:lang w:val="uk-UA"/>
        </w:rPr>
      </w:pPr>
      <w:r w:rsidRPr="000F3887">
        <w:rPr>
          <w:rFonts w:cstheme="minorHAnsi"/>
          <w:sz w:val="18"/>
          <w:szCs w:val="18"/>
          <w:lang w:val="uk-UA"/>
        </w:rPr>
        <w:t>Гемолізовані зразки відбраковують, оскільки еритроцити містять залізо і тому помилково підвищують результати сироватки</w:t>
      </w:r>
      <w:r w:rsidRPr="000F3887">
        <w:rPr>
          <w:rFonts w:cstheme="minorHAnsi"/>
          <w:sz w:val="18"/>
          <w:szCs w:val="18"/>
          <w:vertAlign w:val="superscript"/>
          <w:lang w:val="uk-UA"/>
        </w:rPr>
        <w:t>1,2</w:t>
      </w:r>
      <w:r w:rsidRPr="000F3887">
        <w:rPr>
          <w:rFonts w:cstheme="minorHAnsi"/>
          <w:sz w:val="18"/>
          <w:szCs w:val="18"/>
          <w:lang w:val="uk-UA"/>
        </w:rPr>
        <w:t>. Повідомляється про список ліків та інших речовин, що впливають на визначення заліза</w:t>
      </w:r>
      <w:r w:rsidRPr="000F3887">
        <w:rPr>
          <w:rFonts w:cstheme="minorHAnsi"/>
          <w:sz w:val="18"/>
          <w:szCs w:val="18"/>
          <w:vertAlign w:val="superscript"/>
          <w:lang w:val="uk-UA"/>
        </w:rPr>
        <w:t>3,4</w:t>
      </w:r>
      <w:r w:rsidRPr="000F3887">
        <w:rPr>
          <w:rFonts w:cstheme="minorHAnsi"/>
          <w:sz w:val="18"/>
          <w:szCs w:val="18"/>
          <w:lang w:val="uk-UA"/>
        </w:rPr>
        <w:t>.</w:t>
      </w:r>
      <w:bookmarkStart w:id="3" w:name="_GoBack"/>
      <w:bookmarkEnd w:id="3"/>
    </w:p>
    <w:p w:rsidR="00D8480D" w:rsidRPr="000F3887" w:rsidRDefault="00D8480D" w:rsidP="00D733F7">
      <w:pPr>
        <w:spacing w:after="0" w:line="240" w:lineRule="auto"/>
        <w:jc w:val="both"/>
        <w:rPr>
          <w:rFonts w:cstheme="minorHAnsi"/>
          <w:sz w:val="18"/>
          <w:szCs w:val="18"/>
          <w:lang w:val="uk-UA"/>
        </w:rPr>
      </w:pPr>
    </w:p>
    <w:p w:rsidR="00D8480D" w:rsidRPr="000F3887" w:rsidRDefault="00D8480D" w:rsidP="00D733F7">
      <w:pPr>
        <w:spacing w:after="0" w:line="240" w:lineRule="auto"/>
        <w:jc w:val="both"/>
        <w:rPr>
          <w:rFonts w:cstheme="minorHAnsi"/>
          <w:sz w:val="18"/>
          <w:szCs w:val="18"/>
          <w:lang w:val="uk-UA"/>
        </w:rPr>
      </w:pPr>
    </w:p>
    <w:p w:rsidR="00D8480D" w:rsidRPr="000F3887" w:rsidRDefault="00D8480D" w:rsidP="00D8480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b/>
          <w:color w:val="002060"/>
          <w:sz w:val="18"/>
          <w:szCs w:val="18"/>
          <w:lang w:val="uk-UA"/>
        </w:rPr>
      </w:pPr>
      <w:r w:rsidRPr="000F3887">
        <w:rPr>
          <w:rFonts w:cstheme="minorHAnsi"/>
          <w:b/>
          <w:color w:val="002060"/>
          <w:sz w:val="18"/>
          <w:szCs w:val="18"/>
          <w:lang w:val="uk-UA"/>
        </w:rPr>
        <w:t>ПРИМІТКИ</w:t>
      </w:r>
    </w:p>
    <w:p w:rsidR="000C0446" w:rsidRPr="000F3887" w:rsidRDefault="000C0446" w:rsidP="00D733F7">
      <w:pPr>
        <w:spacing w:after="0" w:line="240" w:lineRule="auto"/>
        <w:jc w:val="both"/>
        <w:rPr>
          <w:rFonts w:cstheme="minorHAnsi"/>
          <w:sz w:val="18"/>
          <w:szCs w:val="18"/>
          <w:lang w:val="uk-UA"/>
        </w:rPr>
      </w:pPr>
    </w:p>
    <w:p w:rsidR="00F63DED" w:rsidRPr="000F3887" w:rsidRDefault="00E47045" w:rsidP="00F63DED">
      <w:pPr>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 xml:space="preserve">1. ЗАЛІЗО </w:t>
      </w:r>
      <w:r w:rsidR="00F63DED" w:rsidRPr="000F3887">
        <w:rPr>
          <w:rFonts w:eastAsia="Tahoma" w:cstheme="minorHAnsi"/>
          <w:color w:val="000000"/>
          <w:sz w:val="18"/>
          <w:szCs w:val="18"/>
          <w:lang w:val="uk-UA" w:bidi="en-US"/>
        </w:rPr>
        <w:t>CAL: обережно поводьтеся з цим продуктом, оскільки через його природу він може легко забруднитися.</w:t>
      </w:r>
    </w:p>
    <w:p w:rsidR="00F63DED" w:rsidRPr="000F3887" w:rsidRDefault="00F63DED" w:rsidP="00F63DED">
      <w:pPr>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 xml:space="preserve">2. Рекомендується використовувати одноразовий матеріал. Якщо використовується скляний посуд, матеріал слід замочити на 6 годин у розведеній </w:t>
      </w:r>
      <w:proofErr w:type="spellStart"/>
      <w:r w:rsidRPr="000F3887">
        <w:rPr>
          <w:rFonts w:eastAsia="Tahoma" w:cstheme="minorHAnsi"/>
          <w:color w:val="000000"/>
          <w:sz w:val="18"/>
          <w:szCs w:val="18"/>
          <w:lang w:val="uk-UA" w:bidi="en-US"/>
        </w:rPr>
        <w:t>HCl</w:t>
      </w:r>
      <w:proofErr w:type="spellEnd"/>
      <w:r w:rsidRPr="000F3887">
        <w:rPr>
          <w:rFonts w:eastAsia="Tahoma" w:cstheme="minorHAnsi"/>
          <w:color w:val="000000"/>
          <w:sz w:val="18"/>
          <w:szCs w:val="18"/>
          <w:lang w:val="uk-UA" w:bidi="en-US"/>
        </w:rPr>
        <w:t xml:space="preserve"> (20% об./об.), а потім ретельно промити дистильованою водою та висушити перед використанням.</w:t>
      </w:r>
    </w:p>
    <w:p w:rsidR="00F63DED" w:rsidRPr="000F3887" w:rsidRDefault="00F63DED" w:rsidP="00F63DED">
      <w:pPr>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3. Калібрування водним стандартом може спричинити систематичні помилки в автоматичних процедурах. У цих випадках рекомендується використовувати сироватковий калібратор.</w:t>
      </w:r>
    </w:p>
    <w:p w:rsidR="00F63DED" w:rsidRPr="000F3887" w:rsidRDefault="00F63DED" w:rsidP="00F63DED">
      <w:pPr>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4. Використовуйте чисті одноразові наконечники для піпеток для його дозування.</w:t>
      </w:r>
    </w:p>
    <w:p w:rsidR="00F63DED" w:rsidRPr="000F3887" w:rsidRDefault="00F63DED" w:rsidP="00F63DED">
      <w:pPr>
        <w:spacing w:after="0" w:line="240" w:lineRule="auto"/>
        <w:jc w:val="both"/>
        <w:rPr>
          <w:rFonts w:eastAsia="Tahoma" w:cstheme="minorHAnsi"/>
          <w:color w:val="000000"/>
          <w:sz w:val="18"/>
          <w:szCs w:val="18"/>
          <w:lang w:val="uk-UA" w:bidi="en-US"/>
        </w:rPr>
      </w:pPr>
      <w:r w:rsidRPr="000F3887">
        <w:rPr>
          <w:rFonts w:eastAsia="Tahoma" w:cstheme="minorHAnsi"/>
          <w:color w:val="000000"/>
          <w:sz w:val="18"/>
          <w:szCs w:val="18"/>
          <w:lang w:val="uk-UA" w:bidi="en-US"/>
        </w:rPr>
        <w:t>5. Еталонні значення сильно залежать від методу.</w:t>
      </w:r>
    </w:p>
    <w:p w:rsidR="00D8480D" w:rsidRPr="000F3887" w:rsidRDefault="00F63DED" w:rsidP="00F63DED">
      <w:pPr>
        <w:spacing w:after="0" w:line="240" w:lineRule="auto"/>
        <w:jc w:val="both"/>
        <w:rPr>
          <w:rFonts w:cstheme="minorHAnsi"/>
          <w:sz w:val="18"/>
          <w:szCs w:val="18"/>
          <w:lang w:val="uk-UA"/>
        </w:rPr>
      </w:pPr>
      <w:r w:rsidRPr="000F3887">
        <w:rPr>
          <w:rFonts w:eastAsia="Tahoma" w:cstheme="minorHAnsi"/>
          <w:color w:val="000000"/>
          <w:sz w:val="18"/>
          <w:szCs w:val="18"/>
          <w:lang w:val="uk-UA" w:bidi="en-US"/>
        </w:rPr>
        <w:t xml:space="preserve">6. </w:t>
      </w:r>
      <w:r w:rsidRPr="000F3887">
        <w:rPr>
          <w:rFonts w:eastAsia="Tahoma" w:cstheme="minorHAnsi"/>
          <w:b/>
          <w:color w:val="000000"/>
          <w:sz w:val="18"/>
          <w:szCs w:val="18"/>
          <w:lang w:val="uk-UA" w:bidi="en-US"/>
        </w:rPr>
        <w:t>MONLAB має інструкції для кількох автоматичних аналізаторів. Інструкції для багатьох з них доступні за запитом.</w:t>
      </w:r>
    </w:p>
    <w:p w:rsidR="00D8480D" w:rsidRPr="000F3887" w:rsidRDefault="00D8480D" w:rsidP="00D733F7">
      <w:pPr>
        <w:spacing w:after="0" w:line="240" w:lineRule="auto"/>
        <w:jc w:val="both"/>
        <w:rPr>
          <w:rFonts w:cstheme="minorHAnsi"/>
          <w:sz w:val="18"/>
          <w:szCs w:val="18"/>
          <w:lang w:val="uk-UA"/>
        </w:rPr>
      </w:pPr>
    </w:p>
    <w:p w:rsidR="00933624" w:rsidRPr="000F3887"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underscore" w:pos="5057"/>
        </w:tabs>
        <w:spacing w:after="0" w:line="240" w:lineRule="auto"/>
        <w:jc w:val="center"/>
        <w:rPr>
          <w:rFonts w:cstheme="minorHAnsi"/>
          <w:color w:val="244061" w:themeColor="accent1" w:themeShade="80"/>
          <w:sz w:val="18"/>
          <w:szCs w:val="18"/>
          <w:lang w:val="uk-UA"/>
        </w:rPr>
      </w:pPr>
      <w:r w:rsidRPr="000F3887">
        <w:rPr>
          <w:rStyle w:val="22"/>
          <w:rFonts w:asciiTheme="minorHAnsi" w:hAnsiTheme="minorHAnsi" w:cstheme="minorHAnsi"/>
          <w:color w:val="244061" w:themeColor="accent1" w:themeShade="80"/>
          <w:sz w:val="18"/>
          <w:szCs w:val="18"/>
          <w:lang w:val="uk-UA"/>
        </w:rPr>
        <w:t>БІ</w:t>
      </w:r>
      <w:r w:rsidR="00897DA5" w:rsidRPr="000F3887">
        <w:rPr>
          <w:rStyle w:val="22"/>
          <w:rFonts w:asciiTheme="minorHAnsi" w:hAnsiTheme="minorHAnsi" w:cstheme="minorHAnsi"/>
          <w:color w:val="244061" w:themeColor="accent1" w:themeShade="80"/>
          <w:sz w:val="18"/>
          <w:szCs w:val="18"/>
          <w:lang w:val="uk-UA"/>
        </w:rPr>
        <w:t>БЛ</w:t>
      </w:r>
      <w:r w:rsidRPr="000F3887">
        <w:rPr>
          <w:rStyle w:val="22"/>
          <w:rFonts w:asciiTheme="minorHAnsi" w:hAnsiTheme="minorHAnsi" w:cstheme="minorHAnsi"/>
          <w:color w:val="244061" w:themeColor="accent1" w:themeShade="80"/>
          <w:sz w:val="18"/>
          <w:szCs w:val="18"/>
          <w:lang w:val="uk-UA"/>
        </w:rPr>
        <w:t>І</w:t>
      </w:r>
      <w:r w:rsidR="00897DA5" w:rsidRPr="000F3887">
        <w:rPr>
          <w:rStyle w:val="22"/>
          <w:rFonts w:asciiTheme="minorHAnsi" w:hAnsiTheme="minorHAnsi" w:cstheme="minorHAnsi"/>
          <w:color w:val="244061" w:themeColor="accent1" w:themeShade="80"/>
          <w:sz w:val="18"/>
          <w:szCs w:val="18"/>
          <w:lang w:val="uk-UA"/>
        </w:rPr>
        <w:t>ОГРАФ</w:t>
      </w:r>
      <w:r w:rsidRPr="000F3887">
        <w:rPr>
          <w:rStyle w:val="22"/>
          <w:rFonts w:asciiTheme="minorHAnsi" w:hAnsiTheme="minorHAnsi" w:cstheme="minorHAnsi"/>
          <w:color w:val="244061" w:themeColor="accent1" w:themeShade="80"/>
          <w:sz w:val="18"/>
          <w:szCs w:val="18"/>
          <w:lang w:val="uk-UA"/>
        </w:rPr>
        <w:t>І</w:t>
      </w:r>
      <w:r w:rsidR="00897DA5" w:rsidRPr="000F3887">
        <w:rPr>
          <w:rStyle w:val="22"/>
          <w:rFonts w:asciiTheme="minorHAnsi" w:hAnsiTheme="minorHAnsi" w:cstheme="minorHAnsi"/>
          <w:color w:val="244061" w:themeColor="accent1" w:themeShade="80"/>
          <w:sz w:val="18"/>
          <w:szCs w:val="18"/>
          <w:lang w:val="uk-UA"/>
        </w:rPr>
        <w:t>Я</w:t>
      </w:r>
    </w:p>
    <w:p w:rsidR="000A5187" w:rsidRPr="000F3887" w:rsidRDefault="000A5187" w:rsidP="00D8480D">
      <w:pPr>
        <w:pStyle w:val="20"/>
        <w:shd w:val="clear" w:color="auto" w:fill="auto"/>
        <w:tabs>
          <w:tab w:val="left" w:pos="241"/>
        </w:tabs>
        <w:spacing w:after="0" w:line="240" w:lineRule="auto"/>
        <w:ind w:firstLine="0"/>
        <w:rPr>
          <w:rFonts w:asciiTheme="minorHAnsi" w:hAnsiTheme="minorHAnsi" w:cstheme="minorHAnsi"/>
          <w:color w:val="000000"/>
          <w:sz w:val="18"/>
          <w:szCs w:val="18"/>
          <w:lang w:val="uk-UA" w:bidi="en-US"/>
        </w:rPr>
      </w:pPr>
    </w:p>
    <w:p w:rsidR="00D8480D" w:rsidRPr="000F3887" w:rsidRDefault="00D8480D" w:rsidP="00F63DED">
      <w:pPr>
        <w:pStyle w:val="20"/>
        <w:numPr>
          <w:ilvl w:val="0"/>
          <w:numId w:val="8"/>
        </w:numPr>
        <w:shd w:val="clear" w:color="auto" w:fill="auto"/>
        <w:tabs>
          <w:tab w:val="left" w:pos="139"/>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Perrotta</w:t>
      </w:r>
      <w:proofErr w:type="spellEnd"/>
      <w:r w:rsidRPr="000F3887">
        <w:rPr>
          <w:rFonts w:asciiTheme="minorHAnsi" w:hAnsiTheme="minorHAnsi" w:cstheme="minorHAnsi"/>
          <w:color w:val="000000"/>
          <w:sz w:val="18"/>
          <w:szCs w:val="18"/>
          <w:lang w:val="uk-UA" w:bidi="en-US"/>
        </w:rPr>
        <w:t xml:space="preserve"> G. </w:t>
      </w:r>
      <w:proofErr w:type="spellStart"/>
      <w:r w:rsidRPr="000F3887">
        <w:rPr>
          <w:rFonts w:asciiTheme="minorHAnsi" w:hAnsiTheme="minorHAnsi" w:cstheme="minorHAnsi"/>
          <w:color w:val="000000"/>
          <w:sz w:val="18"/>
          <w:szCs w:val="18"/>
          <w:lang w:val="uk-UA" w:bidi="en-US"/>
        </w:rPr>
        <w:t>Iron</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and</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iron-binding</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capacity</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Kaplan</w:t>
      </w:r>
      <w:proofErr w:type="spellEnd"/>
      <w:r w:rsidRPr="000F3887">
        <w:rPr>
          <w:rFonts w:asciiTheme="minorHAnsi" w:hAnsiTheme="minorHAnsi" w:cstheme="minorHAnsi"/>
          <w:color w:val="000000"/>
          <w:sz w:val="18"/>
          <w:szCs w:val="18"/>
          <w:lang w:val="uk-UA" w:bidi="en-US"/>
        </w:rPr>
        <w:t xml:space="preserve"> A </w:t>
      </w:r>
      <w:proofErr w:type="spellStart"/>
      <w:r w:rsidRPr="000F3887">
        <w:rPr>
          <w:rFonts w:asciiTheme="minorHAnsi" w:hAnsiTheme="minorHAnsi" w:cstheme="minorHAnsi"/>
          <w:color w:val="000000"/>
          <w:sz w:val="18"/>
          <w:szCs w:val="18"/>
          <w:lang w:val="uk-UA" w:bidi="en-US"/>
        </w:rPr>
        <w:t>et</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Clin</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Chem</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The</w:t>
      </w:r>
      <w:proofErr w:type="spellEnd"/>
      <w:r w:rsidRPr="000F3887">
        <w:rPr>
          <w:rFonts w:asciiTheme="minorHAnsi" w:hAnsiTheme="minorHAnsi" w:cstheme="minorHAnsi"/>
          <w:color w:val="000000"/>
          <w:sz w:val="18"/>
          <w:szCs w:val="18"/>
          <w:lang w:val="uk-UA" w:bidi="en-US"/>
        </w:rPr>
        <w:t xml:space="preserve"> C.V. </w:t>
      </w:r>
      <w:proofErr w:type="spellStart"/>
      <w:r w:rsidRPr="000F3887">
        <w:rPr>
          <w:rFonts w:asciiTheme="minorHAnsi" w:hAnsiTheme="minorHAnsi" w:cstheme="minorHAnsi"/>
          <w:color w:val="000000"/>
          <w:sz w:val="18"/>
          <w:szCs w:val="18"/>
          <w:lang w:val="uk-UA" w:bidi="en-US"/>
        </w:rPr>
        <w:t>Mosby</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Co</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St</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Louis</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Toronto</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Princeton</w:t>
      </w:r>
      <w:proofErr w:type="spellEnd"/>
      <w:r w:rsidRPr="000F3887">
        <w:rPr>
          <w:rFonts w:asciiTheme="minorHAnsi" w:hAnsiTheme="minorHAnsi" w:cstheme="minorHAnsi"/>
          <w:color w:val="000000"/>
          <w:sz w:val="18"/>
          <w:szCs w:val="18"/>
          <w:lang w:val="uk-UA" w:bidi="en-US"/>
        </w:rPr>
        <w:t xml:space="preserve"> 1984; 1063-1065.</w:t>
      </w:r>
    </w:p>
    <w:p w:rsidR="00F63DED" w:rsidRPr="000F3887" w:rsidRDefault="00F63DED" w:rsidP="00F63DED">
      <w:pPr>
        <w:pStyle w:val="20"/>
        <w:numPr>
          <w:ilvl w:val="0"/>
          <w:numId w:val="8"/>
        </w:numPr>
        <w:shd w:val="clear" w:color="auto" w:fill="auto"/>
        <w:tabs>
          <w:tab w:val="left" w:pos="139"/>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Itano</w:t>
      </w:r>
      <w:proofErr w:type="spellEnd"/>
      <w:r w:rsidRPr="000F3887">
        <w:rPr>
          <w:rFonts w:asciiTheme="minorHAnsi" w:hAnsiTheme="minorHAnsi" w:cstheme="minorHAnsi"/>
          <w:color w:val="000000"/>
          <w:sz w:val="18"/>
          <w:szCs w:val="18"/>
          <w:lang w:val="uk-UA" w:bidi="en-US"/>
        </w:rPr>
        <w:t xml:space="preserve"> M </w:t>
      </w:r>
      <w:proofErr w:type="spellStart"/>
      <w:r w:rsidRPr="000F3887">
        <w:rPr>
          <w:rFonts w:asciiTheme="minorHAnsi" w:hAnsiTheme="minorHAnsi" w:cstheme="minorHAnsi"/>
          <w:color w:val="000000"/>
          <w:sz w:val="18"/>
          <w:szCs w:val="18"/>
          <w:lang w:val="uk-UA" w:bidi="en-US"/>
        </w:rPr>
        <w:t>M</w:t>
      </w:r>
      <w:proofErr w:type="spellEnd"/>
      <w:r w:rsidRPr="000F3887">
        <w:rPr>
          <w:rFonts w:asciiTheme="minorHAnsi" w:hAnsiTheme="minorHAnsi" w:cstheme="minorHAnsi"/>
          <w:color w:val="000000"/>
          <w:sz w:val="18"/>
          <w:szCs w:val="18"/>
          <w:lang w:val="uk-UA" w:bidi="en-US"/>
        </w:rPr>
        <w:t xml:space="preserve"> D. </w:t>
      </w:r>
      <w:proofErr w:type="spellStart"/>
      <w:r w:rsidRPr="000F3887">
        <w:rPr>
          <w:rFonts w:asciiTheme="minorHAnsi" w:hAnsiTheme="minorHAnsi" w:cstheme="minorHAnsi"/>
          <w:color w:val="000000"/>
          <w:sz w:val="18"/>
          <w:szCs w:val="18"/>
          <w:lang w:val="uk-UA" w:bidi="en-US"/>
        </w:rPr>
        <w:t>Cap</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Serum</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Iron</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Survey</w:t>
      </w:r>
      <w:proofErr w:type="spellEnd"/>
      <w:r w:rsidRPr="000F3887">
        <w:rPr>
          <w:rFonts w:asciiTheme="minorHAnsi" w:hAnsiTheme="minorHAnsi" w:cstheme="minorHAnsi"/>
          <w:color w:val="000000"/>
          <w:sz w:val="18"/>
          <w:szCs w:val="18"/>
          <w:lang w:val="uk-UA" w:bidi="en-US"/>
        </w:rPr>
        <w:t xml:space="preserve"> 1978 (70): 516-522.</w:t>
      </w:r>
    </w:p>
    <w:p w:rsidR="00F63DED" w:rsidRPr="000F3887" w:rsidRDefault="00F63DED" w:rsidP="00F63DED">
      <w:pPr>
        <w:pStyle w:val="20"/>
        <w:numPr>
          <w:ilvl w:val="0"/>
          <w:numId w:val="8"/>
        </w:numPr>
        <w:shd w:val="clear" w:color="auto" w:fill="auto"/>
        <w:tabs>
          <w:tab w:val="left" w:pos="139"/>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Young</w:t>
      </w:r>
      <w:proofErr w:type="spellEnd"/>
      <w:r w:rsidRPr="000F3887">
        <w:rPr>
          <w:rFonts w:asciiTheme="minorHAnsi" w:hAnsiTheme="minorHAnsi" w:cstheme="minorHAnsi"/>
          <w:color w:val="000000"/>
          <w:sz w:val="18"/>
          <w:szCs w:val="18"/>
          <w:lang w:val="uk-UA" w:bidi="en-US"/>
        </w:rPr>
        <w:t xml:space="preserve"> DS. </w:t>
      </w:r>
      <w:proofErr w:type="spellStart"/>
      <w:r w:rsidRPr="000F3887">
        <w:rPr>
          <w:rFonts w:asciiTheme="minorHAnsi" w:hAnsiTheme="minorHAnsi" w:cstheme="minorHAnsi"/>
          <w:color w:val="000000"/>
          <w:sz w:val="18"/>
          <w:szCs w:val="18"/>
          <w:lang w:val="uk-UA" w:bidi="en-US"/>
        </w:rPr>
        <w:t>Effects</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of</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drugs</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on</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Clinical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Lab</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Tests</w:t>
      </w:r>
      <w:proofErr w:type="spellEnd"/>
      <w:r w:rsidRPr="000F3887">
        <w:rPr>
          <w:rFonts w:asciiTheme="minorHAnsi" w:hAnsiTheme="minorHAnsi" w:cstheme="minorHAnsi"/>
          <w:color w:val="000000"/>
          <w:sz w:val="18"/>
          <w:szCs w:val="18"/>
          <w:lang w:val="uk-UA" w:bidi="en-US"/>
        </w:rPr>
        <w:t xml:space="preserve">, 4th </w:t>
      </w:r>
      <w:proofErr w:type="spellStart"/>
      <w:r w:rsidRPr="000F3887">
        <w:rPr>
          <w:rFonts w:asciiTheme="minorHAnsi" w:hAnsiTheme="minorHAnsi" w:cstheme="minorHAnsi"/>
          <w:color w:val="000000"/>
          <w:sz w:val="18"/>
          <w:szCs w:val="18"/>
          <w:lang w:val="uk-UA" w:bidi="en-US"/>
        </w:rPr>
        <w:t>ed</w:t>
      </w:r>
      <w:proofErr w:type="spellEnd"/>
      <w:r w:rsidRPr="000F3887">
        <w:rPr>
          <w:rFonts w:asciiTheme="minorHAnsi" w:hAnsiTheme="minorHAnsi" w:cstheme="minorHAnsi"/>
          <w:color w:val="000000"/>
          <w:sz w:val="18"/>
          <w:szCs w:val="18"/>
          <w:lang w:val="uk-UA" w:bidi="en-US"/>
        </w:rPr>
        <w:t xml:space="preserve"> AACC </w:t>
      </w:r>
      <w:proofErr w:type="spellStart"/>
      <w:r w:rsidRPr="000F3887">
        <w:rPr>
          <w:rFonts w:asciiTheme="minorHAnsi" w:hAnsiTheme="minorHAnsi" w:cstheme="minorHAnsi"/>
          <w:color w:val="000000"/>
          <w:sz w:val="18"/>
          <w:szCs w:val="18"/>
          <w:lang w:val="uk-UA" w:bidi="en-US"/>
        </w:rPr>
        <w:t>Press</w:t>
      </w:r>
      <w:proofErr w:type="spellEnd"/>
      <w:r w:rsidRPr="000F3887">
        <w:rPr>
          <w:rFonts w:asciiTheme="minorHAnsi" w:hAnsiTheme="minorHAnsi" w:cstheme="minorHAnsi"/>
          <w:color w:val="000000"/>
          <w:sz w:val="18"/>
          <w:szCs w:val="18"/>
          <w:lang w:val="uk-UA" w:bidi="en-US"/>
        </w:rPr>
        <w:t>, 1995.</w:t>
      </w:r>
    </w:p>
    <w:p w:rsidR="00F63DED" w:rsidRPr="000F3887" w:rsidRDefault="00F63DED" w:rsidP="00F63DED">
      <w:pPr>
        <w:pStyle w:val="20"/>
        <w:numPr>
          <w:ilvl w:val="0"/>
          <w:numId w:val="8"/>
        </w:numPr>
        <w:shd w:val="clear" w:color="auto" w:fill="auto"/>
        <w:tabs>
          <w:tab w:val="left" w:pos="139"/>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Young</w:t>
      </w:r>
      <w:proofErr w:type="spellEnd"/>
      <w:r w:rsidRPr="000F3887">
        <w:rPr>
          <w:rFonts w:asciiTheme="minorHAnsi" w:hAnsiTheme="minorHAnsi" w:cstheme="minorHAnsi"/>
          <w:color w:val="000000"/>
          <w:sz w:val="18"/>
          <w:szCs w:val="18"/>
          <w:lang w:val="uk-UA" w:bidi="en-US"/>
        </w:rPr>
        <w:t xml:space="preserve"> DS. </w:t>
      </w:r>
      <w:proofErr w:type="spellStart"/>
      <w:r w:rsidRPr="000F3887">
        <w:rPr>
          <w:rFonts w:asciiTheme="minorHAnsi" w:hAnsiTheme="minorHAnsi" w:cstheme="minorHAnsi"/>
          <w:color w:val="000000"/>
          <w:sz w:val="18"/>
          <w:szCs w:val="18"/>
          <w:lang w:val="uk-UA" w:bidi="en-US"/>
        </w:rPr>
        <w:t>Effects</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of</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disease</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on</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Clinical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Lab</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Tests</w:t>
      </w:r>
      <w:proofErr w:type="spellEnd"/>
      <w:r w:rsidRPr="000F3887">
        <w:rPr>
          <w:rFonts w:asciiTheme="minorHAnsi" w:hAnsiTheme="minorHAnsi" w:cstheme="minorHAnsi"/>
          <w:color w:val="000000"/>
          <w:sz w:val="18"/>
          <w:szCs w:val="18"/>
          <w:lang w:val="uk-UA" w:bidi="en-US"/>
        </w:rPr>
        <w:t xml:space="preserve">, 4th </w:t>
      </w:r>
      <w:proofErr w:type="spellStart"/>
      <w:r w:rsidRPr="000F3887">
        <w:rPr>
          <w:rFonts w:asciiTheme="minorHAnsi" w:hAnsiTheme="minorHAnsi" w:cstheme="minorHAnsi"/>
          <w:color w:val="000000"/>
          <w:sz w:val="18"/>
          <w:szCs w:val="18"/>
          <w:lang w:val="uk-UA" w:bidi="en-US"/>
        </w:rPr>
        <w:t>ed</w:t>
      </w:r>
      <w:proofErr w:type="spellEnd"/>
      <w:r w:rsidRPr="000F3887">
        <w:rPr>
          <w:rFonts w:asciiTheme="minorHAnsi" w:hAnsiTheme="minorHAnsi" w:cstheme="minorHAnsi"/>
          <w:color w:val="000000"/>
          <w:sz w:val="18"/>
          <w:szCs w:val="18"/>
          <w:lang w:val="uk-UA" w:bidi="en-US"/>
        </w:rPr>
        <w:t xml:space="preserve"> AACC 2001.</w:t>
      </w:r>
    </w:p>
    <w:p w:rsidR="00F63DED" w:rsidRPr="000F3887" w:rsidRDefault="00F63DED" w:rsidP="00F63DED">
      <w:pPr>
        <w:pStyle w:val="20"/>
        <w:numPr>
          <w:ilvl w:val="0"/>
          <w:numId w:val="8"/>
        </w:numPr>
        <w:shd w:val="clear" w:color="auto" w:fill="auto"/>
        <w:tabs>
          <w:tab w:val="left" w:pos="144"/>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Burtis</w:t>
      </w:r>
      <w:proofErr w:type="spellEnd"/>
      <w:r w:rsidRPr="000F3887">
        <w:rPr>
          <w:rFonts w:asciiTheme="minorHAnsi" w:hAnsiTheme="minorHAnsi" w:cstheme="minorHAnsi"/>
          <w:color w:val="000000"/>
          <w:sz w:val="18"/>
          <w:szCs w:val="18"/>
          <w:lang w:val="uk-UA" w:bidi="en-US"/>
        </w:rPr>
        <w:t xml:space="preserve"> A </w:t>
      </w:r>
      <w:proofErr w:type="spellStart"/>
      <w:r w:rsidRPr="000F3887">
        <w:rPr>
          <w:rFonts w:asciiTheme="minorHAnsi" w:hAnsiTheme="minorHAnsi" w:cstheme="minorHAnsi"/>
          <w:color w:val="000000"/>
          <w:sz w:val="18"/>
          <w:szCs w:val="18"/>
          <w:lang w:val="uk-UA" w:bidi="en-US"/>
        </w:rPr>
        <w:t>et</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Tietz</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Textbook</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of</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Clinical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Chemistry</w:t>
      </w:r>
      <w:proofErr w:type="spellEnd"/>
      <w:r w:rsidRPr="000F3887">
        <w:rPr>
          <w:rFonts w:asciiTheme="minorHAnsi" w:hAnsiTheme="minorHAnsi" w:cstheme="minorHAnsi"/>
          <w:color w:val="000000"/>
          <w:sz w:val="18"/>
          <w:szCs w:val="18"/>
          <w:lang w:val="uk-UA" w:bidi="en-US"/>
        </w:rPr>
        <w:t xml:space="preserve">, 3rd </w:t>
      </w:r>
      <w:proofErr w:type="spellStart"/>
      <w:r w:rsidRPr="000F3887">
        <w:rPr>
          <w:rFonts w:asciiTheme="minorHAnsi" w:hAnsiTheme="minorHAnsi" w:cstheme="minorHAnsi"/>
          <w:color w:val="000000"/>
          <w:sz w:val="18"/>
          <w:szCs w:val="18"/>
          <w:lang w:val="uk-UA" w:bidi="en-US"/>
        </w:rPr>
        <w:t>ed</w:t>
      </w:r>
      <w:proofErr w:type="spellEnd"/>
      <w:r w:rsidRPr="000F3887">
        <w:rPr>
          <w:rFonts w:asciiTheme="minorHAnsi" w:hAnsiTheme="minorHAnsi" w:cstheme="minorHAnsi"/>
          <w:color w:val="000000"/>
          <w:sz w:val="18"/>
          <w:szCs w:val="18"/>
          <w:lang w:val="uk-UA" w:bidi="en-US"/>
        </w:rPr>
        <w:t xml:space="preserve"> AACC 1999.</w:t>
      </w:r>
    </w:p>
    <w:p w:rsidR="00F63DED" w:rsidRPr="000F3887" w:rsidRDefault="00F63DED" w:rsidP="00F63DED">
      <w:pPr>
        <w:pStyle w:val="20"/>
        <w:numPr>
          <w:ilvl w:val="0"/>
          <w:numId w:val="8"/>
        </w:numPr>
        <w:shd w:val="clear" w:color="auto" w:fill="auto"/>
        <w:tabs>
          <w:tab w:val="left" w:pos="134"/>
        </w:tabs>
        <w:spacing w:after="0" w:line="240" w:lineRule="auto"/>
        <w:ind w:firstLine="0"/>
        <w:rPr>
          <w:rFonts w:asciiTheme="minorHAnsi" w:hAnsiTheme="minorHAnsi" w:cstheme="minorHAnsi"/>
          <w:sz w:val="18"/>
          <w:szCs w:val="18"/>
          <w:lang w:val="uk-UA"/>
        </w:rPr>
      </w:pPr>
      <w:proofErr w:type="spellStart"/>
      <w:r w:rsidRPr="000F3887">
        <w:rPr>
          <w:rFonts w:asciiTheme="minorHAnsi" w:hAnsiTheme="minorHAnsi" w:cstheme="minorHAnsi"/>
          <w:color w:val="000000"/>
          <w:sz w:val="18"/>
          <w:szCs w:val="18"/>
          <w:lang w:val="uk-UA" w:bidi="en-US"/>
        </w:rPr>
        <w:t>Tietz</w:t>
      </w:r>
      <w:proofErr w:type="spellEnd"/>
      <w:r w:rsidRPr="000F3887">
        <w:rPr>
          <w:rFonts w:asciiTheme="minorHAnsi" w:hAnsiTheme="minorHAnsi" w:cstheme="minorHAnsi"/>
          <w:color w:val="000000"/>
          <w:sz w:val="18"/>
          <w:szCs w:val="18"/>
          <w:lang w:val="uk-UA" w:bidi="en-US"/>
        </w:rPr>
        <w:t xml:space="preserve"> N W </w:t>
      </w:r>
      <w:proofErr w:type="spellStart"/>
      <w:r w:rsidRPr="000F3887">
        <w:rPr>
          <w:rFonts w:asciiTheme="minorHAnsi" w:hAnsiTheme="minorHAnsi" w:cstheme="minorHAnsi"/>
          <w:color w:val="000000"/>
          <w:sz w:val="18"/>
          <w:szCs w:val="18"/>
          <w:lang w:val="uk-UA" w:bidi="en-US"/>
        </w:rPr>
        <w:t>et</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Clinical</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Guide</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to</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Laboratory</w:t>
      </w:r>
      <w:proofErr w:type="spellEnd"/>
      <w:r w:rsidRPr="000F3887">
        <w:rPr>
          <w:rFonts w:asciiTheme="minorHAnsi" w:hAnsiTheme="minorHAnsi" w:cstheme="minorHAnsi"/>
          <w:color w:val="000000"/>
          <w:sz w:val="18"/>
          <w:szCs w:val="18"/>
          <w:lang w:val="uk-UA" w:bidi="en-US"/>
        </w:rPr>
        <w:t xml:space="preserve"> </w:t>
      </w:r>
      <w:proofErr w:type="spellStart"/>
      <w:r w:rsidRPr="000F3887">
        <w:rPr>
          <w:rFonts w:asciiTheme="minorHAnsi" w:hAnsiTheme="minorHAnsi" w:cstheme="minorHAnsi"/>
          <w:color w:val="000000"/>
          <w:sz w:val="18"/>
          <w:szCs w:val="18"/>
          <w:lang w:val="uk-UA" w:bidi="en-US"/>
        </w:rPr>
        <w:t>Tests</w:t>
      </w:r>
      <w:proofErr w:type="spellEnd"/>
      <w:r w:rsidRPr="000F3887">
        <w:rPr>
          <w:rFonts w:asciiTheme="minorHAnsi" w:hAnsiTheme="minorHAnsi" w:cstheme="minorHAnsi"/>
          <w:color w:val="000000"/>
          <w:sz w:val="18"/>
          <w:szCs w:val="18"/>
          <w:lang w:val="uk-UA" w:bidi="en-US"/>
        </w:rPr>
        <w:t xml:space="preserve">, 3rd </w:t>
      </w:r>
      <w:proofErr w:type="spellStart"/>
      <w:r w:rsidRPr="000F3887">
        <w:rPr>
          <w:rFonts w:asciiTheme="minorHAnsi" w:hAnsiTheme="minorHAnsi" w:cstheme="minorHAnsi"/>
          <w:color w:val="000000"/>
          <w:sz w:val="18"/>
          <w:szCs w:val="18"/>
          <w:lang w:val="uk-UA" w:bidi="en-US"/>
        </w:rPr>
        <w:t>ed</w:t>
      </w:r>
      <w:proofErr w:type="spellEnd"/>
      <w:r w:rsidRPr="000F3887">
        <w:rPr>
          <w:rFonts w:asciiTheme="minorHAnsi" w:hAnsiTheme="minorHAnsi" w:cstheme="minorHAnsi"/>
          <w:color w:val="000000"/>
          <w:sz w:val="18"/>
          <w:szCs w:val="18"/>
          <w:lang w:val="uk-UA" w:bidi="en-US"/>
        </w:rPr>
        <w:t xml:space="preserve"> AACC 1995.</w:t>
      </w:r>
    </w:p>
    <w:p w:rsidR="00D8480D" w:rsidRPr="000F3887" w:rsidRDefault="00D8480D" w:rsidP="000A5187">
      <w:pPr>
        <w:pStyle w:val="20"/>
        <w:shd w:val="clear" w:color="auto" w:fill="auto"/>
        <w:tabs>
          <w:tab w:val="left" w:pos="241"/>
        </w:tabs>
        <w:spacing w:after="0" w:line="240" w:lineRule="auto"/>
        <w:ind w:firstLine="0"/>
        <w:rPr>
          <w:rFonts w:asciiTheme="minorHAnsi" w:hAnsiTheme="minorHAnsi" w:cstheme="minorHAnsi"/>
          <w:color w:val="000000"/>
          <w:sz w:val="18"/>
          <w:szCs w:val="18"/>
          <w:lang w:val="uk-UA" w:bidi="en-US"/>
        </w:rPr>
      </w:pPr>
    </w:p>
    <w:p w:rsidR="000C0446" w:rsidRPr="000F3887" w:rsidRDefault="000C0446" w:rsidP="000A5187">
      <w:pPr>
        <w:pStyle w:val="20"/>
        <w:shd w:val="clear" w:color="auto" w:fill="auto"/>
        <w:tabs>
          <w:tab w:val="left" w:pos="241"/>
        </w:tabs>
        <w:spacing w:after="0" w:line="240" w:lineRule="auto"/>
        <w:ind w:firstLine="0"/>
        <w:rPr>
          <w:rFonts w:asciiTheme="minorHAnsi" w:hAnsiTheme="minorHAnsi" w:cstheme="minorHAnsi"/>
          <w:sz w:val="18"/>
          <w:szCs w:val="18"/>
          <w:lang w:val="uk-UA"/>
        </w:rPr>
      </w:pPr>
    </w:p>
    <w:p w:rsidR="004B144C" w:rsidRPr="000F3887"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b/>
          <w:color w:val="002060"/>
          <w:sz w:val="18"/>
          <w:szCs w:val="18"/>
          <w:lang w:val="uk-UA"/>
        </w:rPr>
      </w:pPr>
      <w:r w:rsidRPr="000F3887">
        <w:rPr>
          <w:rFonts w:cstheme="minorHAnsi"/>
          <w:b/>
          <w:color w:val="002060"/>
          <w:sz w:val="18"/>
          <w:szCs w:val="18"/>
          <w:lang w:val="uk-UA"/>
        </w:rPr>
        <w:t>ПАКУВАННЯ</w:t>
      </w:r>
    </w:p>
    <w:p w:rsidR="000A5187" w:rsidRPr="000F3887" w:rsidRDefault="000A5187">
      <w:pPr>
        <w:spacing w:after="0" w:line="240" w:lineRule="auto"/>
        <w:rPr>
          <w:rFonts w:cstheme="minorHAnsi"/>
          <w:b/>
          <w:sz w:val="18"/>
          <w:szCs w:val="18"/>
          <w:lang w:val="uk-UA"/>
        </w:rPr>
      </w:pPr>
    </w:p>
    <w:p w:rsidR="00F63DED" w:rsidRPr="000F3887" w:rsidRDefault="00F63DED">
      <w:pPr>
        <w:spacing w:after="0" w:line="240" w:lineRule="auto"/>
        <w:rPr>
          <w:rFonts w:cstheme="minorHAnsi"/>
          <w:b/>
          <w:sz w:val="18"/>
          <w:szCs w:val="18"/>
          <w:lang w:val="uk-UA"/>
        </w:rPr>
      </w:pPr>
      <w:r w:rsidRPr="000F3887">
        <w:rPr>
          <w:rFonts w:cstheme="minorHAnsi"/>
          <w:b/>
          <w:sz w:val="18"/>
          <w:szCs w:val="18"/>
          <w:lang w:val="uk-UA"/>
        </w:rPr>
        <w:t>МО-165149</w:t>
      </w:r>
      <w:r w:rsidR="000A5187" w:rsidRPr="000F3887">
        <w:rPr>
          <w:rFonts w:cstheme="minorHAnsi"/>
          <w:b/>
          <w:sz w:val="18"/>
          <w:szCs w:val="18"/>
          <w:lang w:val="uk-UA"/>
        </w:rPr>
        <w:t xml:space="preserve">  </w:t>
      </w:r>
    </w:p>
    <w:p w:rsidR="000A5187" w:rsidRPr="000F3887" w:rsidRDefault="000A5187">
      <w:pPr>
        <w:spacing w:after="0" w:line="240" w:lineRule="auto"/>
        <w:rPr>
          <w:rFonts w:cstheme="minorHAnsi"/>
          <w:b/>
          <w:sz w:val="18"/>
          <w:szCs w:val="18"/>
          <w:lang w:val="uk-UA"/>
        </w:rPr>
      </w:pPr>
      <w:r w:rsidRPr="000F3887">
        <w:rPr>
          <w:rFonts w:cstheme="minorHAnsi"/>
          <w:b/>
          <w:sz w:val="18"/>
          <w:szCs w:val="18"/>
          <w:lang w:val="uk-UA"/>
        </w:rPr>
        <w:tab/>
      </w:r>
      <w:r w:rsidRPr="000F3887">
        <w:rPr>
          <w:rFonts w:cstheme="minorHAnsi"/>
          <w:b/>
          <w:sz w:val="18"/>
          <w:szCs w:val="18"/>
          <w:lang w:val="uk-UA"/>
        </w:rPr>
        <w:tab/>
      </w:r>
      <w:r w:rsidRPr="000F3887">
        <w:rPr>
          <w:rFonts w:cstheme="minorHAnsi"/>
          <w:b/>
          <w:sz w:val="18"/>
          <w:szCs w:val="18"/>
          <w:lang w:val="uk-UA"/>
        </w:rPr>
        <w:tab/>
      </w:r>
    </w:p>
    <w:p w:rsidR="00F63DED" w:rsidRPr="000F3887" w:rsidRDefault="000C0446">
      <w:pPr>
        <w:spacing w:after="0" w:line="240" w:lineRule="auto"/>
        <w:rPr>
          <w:rFonts w:cstheme="minorHAnsi"/>
          <w:b/>
          <w:sz w:val="18"/>
          <w:szCs w:val="18"/>
          <w:lang w:val="uk-UA"/>
        </w:rPr>
      </w:pPr>
      <w:r w:rsidRPr="000F3887">
        <w:rPr>
          <w:rFonts w:cstheme="minorHAnsi"/>
          <w:b/>
          <w:sz w:val="18"/>
          <w:szCs w:val="18"/>
          <w:lang w:val="uk-UA"/>
        </w:rPr>
        <w:t>R</w:t>
      </w:r>
      <w:r w:rsidR="00F63DED" w:rsidRPr="000F3887">
        <w:rPr>
          <w:rFonts w:cstheme="minorHAnsi"/>
          <w:b/>
          <w:sz w:val="18"/>
          <w:szCs w:val="18"/>
          <w:lang w:val="uk-UA"/>
        </w:rPr>
        <w:t xml:space="preserve">1: 2x50 </w:t>
      </w:r>
      <w:r w:rsidRPr="000F3887">
        <w:rPr>
          <w:rFonts w:cstheme="minorHAnsi"/>
          <w:b/>
          <w:sz w:val="18"/>
          <w:szCs w:val="18"/>
          <w:lang w:val="uk-UA"/>
        </w:rPr>
        <w:t>мл</w:t>
      </w:r>
      <w:r w:rsidRPr="000F3887">
        <w:rPr>
          <w:rFonts w:cstheme="minorHAnsi"/>
          <w:b/>
          <w:sz w:val="18"/>
          <w:szCs w:val="18"/>
          <w:lang w:val="uk-UA"/>
        </w:rPr>
        <w:tab/>
      </w:r>
    </w:p>
    <w:p w:rsidR="00F63DED" w:rsidRPr="000F3887" w:rsidRDefault="00F63DED">
      <w:pPr>
        <w:spacing w:after="0" w:line="240" w:lineRule="auto"/>
        <w:rPr>
          <w:rFonts w:cstheme="minorHAnsi"/>
          <w:b/>
          <w:sz w:val="18"/>
          <w:szCs w:val="18"/>
          <w:lang w:val="uk-UA"/>
        </w:rPr>
      </w:pPr>
      <w:r w:rsidRPr="000F3887">
        <w:rPr>
          <w:rFonts w:cstheme="minorHAnsi"/>
          <w:b/>
          <w:sz w:val="18"/>
          <w:szCs w:val="18"/>
          <w:lang w:val="uk-UA"/>
        </w:rPr>
        <w:t>R2: 2x500 мг</w:t>
      </w:r>
    </w:p>
    <w:p w:rsidR="000C0446" w:rsidRPr="000F3887" w:rsidRDefault="00F63DED">
      <w:pPr>
        <w:spacing w:after="0" w:line="240" w:lineRule="auto"/>
        <w:rPr>
          <w:rFonts w:cstheme="minorHAnsi"/>
          <w:b/>
          <w:sz w:val="18"/>
          <w:szCs w:val="18"/>
          <w:lang w:val="uk-UA"/>
        </w:rPr>
      </w:pPr>
      <w:r w:rsidRPr="000F3887">
        <w:rPr>
          <w:rFonts w:cstheme="minorHAnsi"/>
          <w:b/>
          <w:sz w:val="18"/>
          <w:szCs w:val="18"/>
          <w:lang w:val="uk-UA"/>
        </w:rPr>
        <w:t>R3: 4x5 мл</w:t>
      </w:r>
      <w:r w:rsidR="000C0446" w:rsidRPr="000F3887">
        <w:rPr>
          <w:rFonts w:cstheme="minorHAnsi"/>
          <w:b/>
          <w:sz w:val="18"/>
          <w:szCs w:val="18"/>
          <w:lang w:val="uk-UA"/>
        </w:rPr>
        <w:tab/>
      </w:r>
      <w:r w:rsidR="000C0446" w:rsidRPr="000F3887">
        <w:rPr>
          <w:rFonts w:cstheme="minorHAnsi"/>
          <w:b/>
          <w:sz w:val="18"/>
          <w:szCs w:val="18"/>
          <w:lang w:val="uk-UA"/>
        </w:rPr>
        <w:tab/>
      </w:r>
      <w:r w:rsidR="000C0446" w:rsidRPr="000F3887">
        <w:rPr>
          <w:rFonts w:cstheme="minorHAnsi"/>
          <w:b/>
          <w:sz w:val="18"/>
          <w:szCs w:val="18"/>
          <w:lang w:val="uk-UA"/>
        </w:rPr>
        <w:tab/>
      </w:r>
    </w:p>
    <w:p w:rsidR="00F63DED" w:rsidRPr="000F3887" w:rsidRDefault="000C0446">
      <w:pPr>
        <w:spacing w:after="0" w:line="240" w:lineRule="auto"/>
        <w:rPr>
          <w:rFonts w:cstheme="minorHAnsi"/>
          <w:b/>
          <w:sz w:val="18"/>
          <w:szCs w:val="18"/>
          <w:lang w:val="uk-UA"/>
        </w:rPr>
      </w:pPr>
      <w:r w:rsidRPr="000F3887">
        <w:rPr>
          <w:rFonts w:cstheme="minorHAnsi"/>
          <w:b/>
          <w:sz w:val="18"/>
          <w:szCs w:val="18"/>
          <w:lang w:val="uk-UA"/>
        </w:rPr>
        <w:t>CAL</w:t>
      </w:r>
      <w:r w:rsidR="00F63DED" w:rsidRPr="000F3887">
        <w:rPr>
          <w:rFonts w:cstheme="minorHAnsi"/>
          <w:b/>
          <w:sz w:val="18"/>
          <w:szCs w:val="18"/>
          <w:lang w:val="uk-UA"/>
        </w:rPr>
        <w:t>ЗАЛІЗО</w:t>
      </w:r>
      <w:r w:rsidRPr="000F3887">
        <w:rPr>
          <w:rFonts w:cstheme="minorHAnsi"/>
          <w:b/>
          <w:sz w:val="18"/>
          <w:szCs w:val="18"/>
          <w:lang w:val="uk-UA"/>
        </w:rPr>
        <w:t>: 1x</w:t>
      </w:r>
      <w:r w:rsidR="00D83A15" w:rsidRPr="000F3887">
        <w:rPr>
          <w:rFonts w:cstheme="minorHAnsi"/>
          <w:b/>
          <w:sz w:val="18"/>
          <w:szCs w:val="18"/>
          <w:lang w:val="uk-UA"/>
        </w:rPr>
        <w:t>1</w:t>
      </w:r>
      <w:r w:rsidR="00F63DED" w:rsidRPr="000F3887">
        <w:rPr>
          <w:rFonts w:cstheme="minorHAnsi"/>
          <w:b/>
          <w:sz w:val="18"/>
          <w:szCs w:val="18"/>
          <w:lang w:val="uk-UA"/>
        </w:rPr>
        <w:t>0</w:t>
      </w:r>
      <w:r w:rsidR="00D83A15" w:rsidRPr="000F3887">
        <w:rPr>
          <w:rFonts w:cstheme="minorHAnsi"/>
          <w:b/>
          <w:sz w:val="18"/>
          <w:szCs w:val="18"/>
          <w:lang w:val="uk-UA"/>
        </w:rPr>
        <w:t xml:space="preserve"> </w:t>
      </w:r>
      <w:r w:rsidRPr="000F3887">
        <w:rPr>
          <w:rFonts w:cstheme="minorHAnsi"/>
          <w:b/>
          <w:sz w:val="18"/>
          <w:szCs w:val="18"/>
          <w:lang w:val="uk-UA"/>
        </w:rPr>
        <w:t>мл</w:t>
      </w:r>
    </w:p>
    <w:p w:rsidR="000C0446" w:rsidRPr="000F3887" w:rsidRDefault="000C0446">
      <w:pPr>
        <w:spacing w:after="0" w:line="240" w:lineRule="auto"/>
        <w:rPr>
          <w:rFonts w:cstheme="minorHAnsi"/>
          <w:b/>
          <w:sz w:val="18"/>
          <w:szCs w:val="18"/>
          <w:lang w:val="uk-UA"/>
        </w:rPr>
      </w:pPr>
      <w:r w:rsidRPr="000F3887">
        <w:rPr>
          <w:rFonts w:cstheme="minorHAnsi"/>
          <w:b/>
          <w:sz w:val="18"/>
          <w:szCs w:val="18"/>
          <w:lang w:val="uk-UA"/>
        </w:rPr>
        <w:tab/>
      </w:r>
      <w:r w:rsidRPr="000F3887">
        <w:rPr>
          <w:rFonts w:cstheme="minorHAnsi"/>
          <w:b/>
          <w:sz w:val="18"/>
          <w:szCs w:val="18"/>
          <w:lang w:val="uk-UA"/>
        </w:rPr>
        <w:tab/>
      </w:r>
    </w:p>
    <w:p w:rsidR="000A5187" w:rsidRPr="000F3887"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cstheme="minorHAnsi"/>
          <w:b/>
          <w:color w:val="244061" w:themeColor="accent1" w:themeShade="80"/>
          <w:sz w:val="18"/>
          <w:szCs w:val="18"/>
          <w:lang w:val="uk-UA"/>
        </w:rPr>
      </w:pPr>
      <w:r w:rsidRPr="000F3887">
        <w:rPr>
          <w:rFonts w:cstheme="minorHAnsi"/>
          <w:b/>
          <w:color w:val="244061" w:themeColor="accent1" w:themeShade="80"/>
          <w:sz w:val="18"/>
          <w:szCs w:val="18"/>
          <w:lang w:val="uk-UA"/>
        </w:rPr>
        <w:t>СИМВОЛИ ТА ПОЗНАЧЕННЯ ДЛЯ КОМПОНЕНТІВ І РЕАГЕНТІВ ДІАГНОСТИКИ</w:t>
      </w:r>
    </w:p>
    <w:p w:rsidR="000A5187" w:rsidRPr="000F3887" w:rsidRDefault="000A5187" w:rsidP="000A5187">
      <w:pPr>
        <w:spacing w:after="0" w:line="240" w:lineRule="auto"/>
        <w:jc w:val="center"/>
        <w:rPr>
          <w:rFonts w:cstheme="minorHAnsi"/>
          <w:b/>
          <w:color w:val="244061" w:themeColor="accent1" w:themeShade="80"/>
          <w:sz w:val="18"/>
          <w:szCs w:val="18"/>
          <w:lang w:val="uk-UA"/>
        </w:rPr>
      </w:pPr>
    </w:p>
    <w:p w:rsidR="000A5187" w:rsidRPr="000F3887" w:rsidRDefault="00FD57EB" w:rsidP="000A5187">
      <w:pPr>
        <w:spacing w:after="0" w:line="240" w:lineRule="auto"/>
        <w:jc w:val="both"/>
        <w:rPr>
          <w:rFonts w:cstheme="minorHAnsi"/>
          <w:b/>
          <w:sz w:val="18"/>
          <w:szCs w:val="18"/>
          <w:lang w:val="uk-UA"/>
        </w:rPr>
      </w:pPr>
      <w:r w:rsidRPr="000F3887">
        <w:rPr>
          <w:rFonts w:cstheme="minorHAnsi"/>
          <w:b/>
          <w:noProof/>
          <w:sz w:val="18"/>
          <w:szCs w:val="18"/>
          <w:lang w:val="uk-UA" w:eastAsia="uk-UA"/>
        </w:rPr>
        <w:drawing>
          <wp:inline distT="0" distB="0" distL="0" distR="0">
            <wp:extent cx="3471414"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б картинк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0518" cy="1028435"/>
                    </a:xfrm>
                    <a:prstGeom prst="rect">
                      <a:avLst/>
                    </a:prstGeom>
                  </pic:spPr>
                </pic:pic>
              </a:graphicData>
            </a:graphic>
          </wp:inline>
        </w:drawing>
      </w:r>
    </w:p>
    <w:p w:rsidR="000A5187" w:rsidRPr="000F3887" w:rsidRDefault="000A5187" w:rsidP="000A5187">
      <w:pPr>
        <w:spacing w:after="0" w:line="240" w:lineRule="auto"/>
        <w:jc w:val="both"/>
        <w:rPr>
          <w:rFonts w:cstheme="minorHAnsi"/>
          <w:b/>
          <w:sz w:val="18"/>
          <w:szCs w:val="18"/>
          <w:lang w:val="uk-UA"/>
        </w:rPr>
      </w:pPr>
    </w:p>
    <w:p w:rsidR="00D205BB" w:rsidRPr="000F3887" w:rsidRDefault="00D205BB" w:rsidP="000A5187">
      <w:pPr>
        <w:pStyle w:val="120"/>
        <w:shd w:val="clear" w:color="auto" w:fill="auto"/>
        <w:spacing w:line="240" w:lineRule="auto"/>
        <w:rPr>
          <w:rStyle w:val="126pt"/>
          <w:rFonts w:asciiTheme="minorHAnsi" w:hAnsiTheme="minorHAnsi" w:cstheme="minorHAnsi"/>
          <w:sz w:val="18"/>
          <w:szCs w:val="18"/>
          <w:lang w:val="uk-UA"/>
        </w:rPr>
      </w:pPr>
    </w:p>
    <w:p w:rsidR="00D205BB" w:rsidRPr="000F3887" w:rsidRDefault="00D205BB" w:rsidP="000A5187">
      <w:pPr>
        <w:pStyle w:val="120"/>
        <w:shd w:val="clear" w:color="auto" w:fill="auto"/>
        <w:spacing w:line="240" w:lineRule="auto"/>
        <w:rPr>
          <w:rStyle w:val="126pt"/>
          <w:rFonts w:asciiTheme="minorHAnsi" w:hAnsiTheme="minorHAnsi" w:cstheme="minorHAnsi"/>
          <w:sz w:val="18"/>
          <w:szCs w:val="18"/>
          <w:lang w:val="uk-UA"/>
        </w:rPr>
      </w:pPr>
    </w:p>
    <w:p w:rsidR="000C0446" w:rsidRPr="000F3887" w:rsidRDefault="000A5187" w:rsidP="000A5187">
      <w:pPr>
        <w:pStyle w:val="120"/>
        <w:shd w:val="clear" w:color="auto" w:fill="auto"/>
        <w:spacing w:line="240" w:lineRule="auto"/>
        <w:rPr>
          <w:rStyle w:val="126pt"/>
          <w:rFonts w:asciiTheme="minorHAnsi" w:hAnsiTheme="minorHAnsi" w:cstheme="minorHAnsi"/>
          <w:sz w:val="18"/>
          <w:szCs w:val="18"/>
          <w:lang w:val="uk-UA"/>
        </w:rPr>
      </w:pPr>
      <w:r w:rsidRPr="000F3887">
        <w:rPr>
          <w:rStyle w:val="126pt"/>
          <w:rFonts w:asciiTheme="minorHAnsi" w:hAnsiTheme="minorHAnsi" w:cstheme="minorHAnsi"/>
          <w:sz w:val="18"/>
          <w:szCs w:val="18"/>
          <w:lang w:val="uk-UA"/>
        </w:rPr>
        <w:t>Посилання: MO-165</w:t>
      </w:r>
      <w:r w:rsidR="00F63DED" w:rsidRPr="000F3887">
        <w:rPr>
          <w:rStyle w:val="126pt"/>
          <w:rFonts w:asciiTheme="minorHAnsi" w:hAnsiTheme="minorHAnsi" w:cstheme="minorHAnsi"/>
          <w:sz w:val="18"/>
          <w:szCs w:val="18"/>
          <w:lang w:val="uk-UA"/>
        </w:rPr>
        <w:t>149</w:t>
      </w:r>
    </w:p>
    <w:p w:rsidR="000A5187" w:rsidRPr="000F3887" w:rsidRDefault="00D83A15" w:rsidP="000A5187">
      <w:pPr>
        <w:pStyle w:val="120"/>
        <w:shd w:val="clear" w:color="auto" w:fill="auto"/>
        <w:spacing w:line="240" w:lineRule="auto"/>
        <w:rPr>
          <w:rFonts w:asciiTheme="minorHAnsi" w:hAnsiTheme="minorHAnsi" w:cstheme="minorHAnsi"/>
          <w:sz w:val="18"/>
          <w:szCs w:val="18"/>
          <w:lang w:val="uk-UA"/>
        </w:rPr>
      </w:pPr>
      <w:proofErr w:type="spellStart"/>
      <w:r w:rsidRPr="000F3887">
        <w:rPr>
          <w:rFonts w:asciiTheme="minorHAnsi" w:hAnsiTheme="minorHAnsi" w:cstheme="minorHAnsi"/>
          <w:sz w:val="18"/>
          <w:szCs w:val="18"/>
          <w:lang w:val="uk-UA"/>
        </w:rPr>
        <w:t>Rev</w:t>
      </w:r>
      <w:proofErr w:type="spellEnd"/>
      <w:r w:rsidRPr="000F3887">
        <w:rPr>
          <w:rFonts w:asciiTheme="minorHAnsi" w:hAnsiTheme="minorHAnsi" w:cstheme="minorHAnsi"/>
          <w:sz w:val="18"/>
          <w:szCs w:val="18"/>
          <w:lang w:val="uk-UA"/>
        </w:rPr>
        <w:t xml:space="preserve">: </w:t>
      </w:r>
      <w:r w:rsidR="00F63DED" w:rsidRPr="000F3887">
        <w:rPr>
          <w:rFonts w:asciiTheme="minorHAnsi" w:hAnsiTheme="minorHAnsi" w:cstheme="minorHAnsi"/>
          <w:sz w:val="18"/>
          <w:szCs w:val="18"/>
          <w:lang w:val="uk-UA"/>
        </w:rPr>
        <w:t>жовтень 2019</w:t>
      </w:r>
    </w:p>
    <w:p w:rsidR="000A5187" w:rsidRPr="000F3887" w:rsidRDefault="000A5187" w:rsidP="000A5187">
      <w:pPr>
        <w:spacing w:after="0" w:line="240" w:lineRule="auto"/>
        <w:rPr>
          <w:rFonts w:cstheme="minorHAnsi"/>
          <w:sz w:val="18"/>
          <w:szCs w:val="18"/>
          <w:lang w:val="uk-UA"/>
        </w:rPr>
      </w:pPr>
      <w:proofErr w:type="spellStart"/>
      <w:r w:rsidRPr="000F3887">
        <w:rPr>
          <w:rFonts w:cstheme="minorHAnsi"/>
          <w:sz w:val="18"/>
          <w:szCs w:val="18"/>
          <w:lang w:val="uk-UA"/>
        </w:rPr>
        <w:t>Monlab</w:t>
      </w:r>
      <w:proofErr w:type="spellEnd"/>
      <w:r w:rsidRPr="000F3887">
        <w:rPr>
          <w:rFonts w:cstheme="minorHAnsi"/>
          <w:sz w:val="18"/>
          <w:szCs w:val="18"/>
          <w:lang w:val="uk-UA"/>
        </w:rPr>
        <w:t xml:space="preserve"> SL Сельва де Мар 48 08019 Барселона (Іспанія) тел. +34 93 433 58 60 факс +34 93 436 38 94 </w:t>
      </w:r>
      <w:r w:rsidRPr="000F3887">
        <w:rPr>
          <w:rStyle w:val="110"/>
          <w:rFonts w:asciiTheme="minorHAnsi" w:hAnsiTheme="minorHAnsi" w:cstheme="minorHAnsi"/>
          <w:sz w:val="18"/>
          <w:szCs w:val="18"/>
          <w:lang w:val="uk-UA"/>
        </w:rPr>
        <w:t>p</w:t>
      </w:r>
      <w:hyperlink r:id="rId11" w:history="1">
        <w:r w:rsidRPr="000F3887">
          <w:rPr>
            <w:rStyle w:val="a8"/>
            <w:rFonts w:cstheme="minorHAnsi"/>
            <w:sz w:val="18"/>
            <w:szCs w:val="18"/>
            <w:lang w:val="uk-UA"/>
          </w:rPr>
          <w:t>edidos@monlab.com</w:t>
        </w:r>
      </w:hyperlink>
      <w:r w:rsidRPr="000F3887">
        <w:rPr>
          <w:rStyle w:val="110"/>
          <w:rFonts w:asciiTheme="minorHAnsi" w:hAnsiTheme="minorHAnsi" w:cstheme="minorHAnsi"/>
          <w:sz w:val="18"/>
          <w:szCs w:val="18"/>
          <w:lang w:val="uk-UA"/>
        </w:rPr>
        <w:t xml:space="preserve"> </w:t>
      </w:r>
      <w:hyperlink r:id="rId12" w:history="1">
        <w:r w:rsidRPr="000F3887">
          <w:rPr>
            <w:rStyle w:val="a8"/>
            <w:rFonts w:cstheme="minorHAnsi"/>
            <w:sz w:val="18"/>
            <w:szCs w:val="18"/>
            <w:lang w:val="uk-UA"/>
          </w:rPr>
          <w:t>www.monlab.com</w:t>
        </w:r>
      </w:hyperlink>
    </w:p>
    <w:p w:rsidR="000A5187" w:rsidRPr="000F3887" w:rsidRDefault="000A5187" w:rsidP="000A5187">
      <w:pPr>
        <w:spacing w:after="0" w:line="240" w:lineRule="auto"/>
        <w:jc w:val="both"/>
        <w:rPr>
          <w:rFonts w:cstheme="minorHAnsi"/>
          <w:b/>
          <w:sz w:val="18"/>
          <w:szCs w:val="18"/>
          <w:lang w:val="uk-UA"/>
        </w:rPr>
      </w:pPr>
    </w:p>
    <w:sectPr w:rsidR="000A5187" w:rsidRPr="000F3887" w:rsidSect="0069480A">
      <w:pgSz w:w="11906" w:h="16838"/>
      <w:pgMar w:top="907" w:right="851" w:bottom="907"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5DE"/>
    <w:multiLevelType w:val="multilevel"/>
    <w:tmpl w:val="91284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77A13"/>
    <w:multiLevelType w:val="multilevel"/>
    <w:tmpl w:val="F948CE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96D5E"/>
    <w:multiLevelType w:val="multilevel"/>
    <w:tmpl w:val="F8FC8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31D77"/>
    <w:multiLevelType w:val="hybridMultilevel"/>
    <w:tmpl w:val="6E0AFC70"/>
    <w:lvl w:ilvl="0" w:tplc="A2AE7B7A">
      <w:start w:val="1"/>
      <w:numFmt w:val="bullet"/>
      <w:lvlText w:val="-"/>
      <w:lvlJc w:val="left"/>
      <w:pPr>
        <w:ind w:left="540" w:hanging="360"/>
      </w:pPr>
      <w:rPr>
        <w:rFonts w:ascii="Arial" w:eastAsia="Tahoma" w:hAnsi="Arial" w:cs="Arial" w:hint="default"/>
        <w:color w:val="00000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15:restartNumberingAfterBreak="0">
    <w:nsid w:val="38B12D1C"/>
    <w:multiLevelType w:val="multilevel"/>
    <w:tmpl w:val="AD807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64DBD"/>
    <w:multiLevelType w:val="multilevel"/>
    <w:tmpl w:val="3190EF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E96F92"/>
    <w:multiLevelType w:val="multilevel"/>
    <w:tmpl w:val="FC76E3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58"/>
    <w:rsid w:val="00013691"/>
    <w:rsid w:val="00030694"/>
    <w:rsid w:val="00052B57"/>
    <w:rsid w:val="0007676A"/>
    <w:rsid w:val="00084009"/>
    <w:rsid w:val="000A5187"/>
    <w:rsid w:val="000C0263"/>
    <w:rsid w:val="000C0446"/>
    <w:rsid w:val="000F3887"/>
    <w:rsid w:val="000F4E3D"/>
    <w:rsid w:val="000F7011"/>
    <w:rsid w:val="0012517C"/>
    <w:rsid w:val="00125E46"/>
    <w:rsid w:val="00153F0B"/>
    <w:rsid w:val="001731D1"/>
    <w:rsid w:val="001819AA"/>
    <w:rsid w:val="00185EFF"/>
    <w:rsid w:val="001C1677"/>
    <w:rsid w:val="001C1DE9"/>
    <w:rsid w:val="001E5B24"/>
    <w:rsid w:val="001E67EA"/>
    <w:rsid w:val="001F530B"/>
    <w:rsid w:val="00212FA6"/>
    <w:rsid w:val="00281DB7"/>
    <w:rsid w:val="002D4172"/>
    <w:rsid w:val="002F7E64"/>
    <w:rsid w:val="0032073A"/>
    <w:rsid w:val="00325814"/>
    <w:rsid w:val="0036200A"/>
    <w:rsid w:val="00372693"/>
    <w:rsid w:val="00386551"/>
    <w:rsid w:val="00396DC4"/>
    <w:rsid w:val="003C6FDE"/>
    <w:rsid w:val="00420E94"/>
    <w:rsid w:val="00440AFE"/>
    <w:rsid w:val="004B144C"/>
    <w:rsid w:val="004B172B"/>
    <w:rsid w:val="0050593A"/>
    <w:rsid w:val="00506ACC"/>
    <w:rsid w:val="00511BDE"/>
    <w:rsid w:val="005228C6"/>
    <w:rsid w:val="0052678B"/>
    <w:rsid w:val="00527CE3"/>
    <w:rsid w:val="0056416C"/>
    <w:rsid w:val="00570293"/>
    <w:rsid w:val="00571F41"/>
    <w:rsid w:val="00574700"/>
    <w:rsid w:val="0058615B"/>
    <w:rsid w:val="00586BEB"/>
    <w:rsid w:val="0059081E"/>
    <w:rsid w:val="005E0B2F"/>
    <w:rsid w:val="005E64A1"/>
    <w:rsid w:val="006075E4"/>
    <w:rsid w:val="006416E1"/>
    <w:rsid w:val="00642C57"/>
    <w:rsid w:val="00647C6E"/>
    <w:rsid w:val="006537C2"/>
    <w:rsid w:val="0067124C"/>
    <w:rsid w:val="006753EE"/>
    <w:rsid w:val="0069480A"/>
    <w:rsid w:val="006A58E7"/>
    <w:rsid w:val="006E746B"/>
    <w:rsid w:val="006F74EF"/>
    <w:rsid w:val="006F7925"/>
    <w:rsid w:val="00701C78"/>
    <w:rsid w:val="007104B2"/>
    <w:rsid w:val="0071458E"/>
    <w:rsid w:val="007270ED"/>
    <w:rsid w:val="0074791D"/>
    <w:rsid w:val="00774F16"/>
    <w:rsid w:val="00777880"/>
    <w:rsid w:val="007C4136"/>
    <w:rsid w:val="007C675A"/>
    <w:rsid w:val="007F3A34"/>
    <w:rsid w:val="007F7403"/>
    <w:rsid w:val="00823EFC"/>
    <w:rsid w:val="00840E69"/>
    <w:rsid w:val="0087607D"/>
    <w:rsid w:val="00897DA5"/>
    <w:rsid w:val="008D0449"/>
    <w:rsid w:val="008F32DD"/>
    <w:rsid w:val="00907183"/>
    <w:rsid w:val="00933624"/>
    <w:rsid w:val="00934FAA"/>
    <w:rsid w:val="00957380"/>
    <w:rsid w:val="009638BE"/>
    <w:rsid w:val="00986C81"/>
    <w:rsid w:val="00A121D5"/>
    <w:rsid w:val="00A44E33"/>
    <w:rsid w:val="00A50034"/>
    <w:rsid w:val="00AB2B24"/>
    <w:rsid w:val="00AD6BD5"/>
    <w:rsid w:val="00B0549D"/>
    <w:rsid w:val="00B063B5"/>
    <w:rsid w:val="00B24DED"/>
    <w:rsid w:val="00B6005D"/>
    <w:rsid w:val="00B61347"/>
    <w:rsid w:val="00B67132"/>
    <w:rsid w:val="00B70A34"/>
    <w:rsid w:val="00B80413"/>
    <w:rsid w:val="00B9073E"/>
    <w:rsid w:val="00BF4346"/>
    <w:rsid w:val="00C01FDE"/>
    <w:rsid w:val="00C27AA8"/>
    <w:rsid w:val="00C64C7F"/>
    <w:rsid w:val="00D104E5"/>
    <w:rsid w:val="00D10693"/>
    <w:rsid w:val="00D205BB"/>
    <w:rsid w:val="00D32F85"/>
    <w:rsid w:val="00D726C7"/>
    <w:rsid w:val="00D733F7"/>
    <w:rsid w:val="00D83A15"/>
    <w:rsid w:val="00D8480D"/>
    <w:rsid w:val="00D96D4B"/>
    <w:rsid w:val="00DB4658"/>
    <w:rsid w:val="00DB72EB"/>
    <w:rsid w:val="00DE2EB0"/>
    <w:rsid w:val="00DF0B82"/>
    <w:rsid w:val="00E275D1"/>
    <w:rsid w:val="00E41777"/>
    <w:rsid w:val="00E47045"/>
    <w:rsid w:val="00E60C96"/>
    <w:rsid w:val="00E94547"/>
    <w:rsid w:val="00EB4107"/>
    <w:rsid w:val="00EC2B33"/>
    <w:rsid w:val="00F03E36"/>
    <w:rsid w:val="00F63DED"/>
    <w:rsid w:val="00F83D84"/>
    <w:rsid w:val="00FB252A"/>
    <w:rsid w:val="00FB5FEE"/>
    <w:rsid w:val="00FB68D4"/>
    <w:rsid w:val="00FD3B17"/>
    <w:rsid w:val="00FD57EB"/>
    <w:rsid w:val="00FE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18D4"/>
  <w15:docId w15:val="{25AA2DF9-F8DB-4682-8F3D-E0F2862B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_"/>
    <w:basedOn w:val="a0"/>
    <w:rsid w:val="00DB72EB"/>
    <w:rPr>
      <w:rFonts w:ascii="Tahoma" w:eastAsia="Tahoma" w:hAnsi="Tahoma" w:cs="Tahoma"/>
      <w:b/>
      <w:bCs/>
      <w:i w:val="0"/>
      <w:iCs w:val="0"/>
      <w:smallCaps w:val="0"/>
      <w:strike w:val="0"/>
      <w:spacing w:val="-30"/>
      <w:sz w:val="34"/>
      <w:szCs w:val="34"/>
      <w:u w:val="none"/>
    </w:rPr>
  </w:style>
  <w:style w:type="character" w:customStyle="1" w:styleId="130">
    <w:name w:val="Основной текст (13)"/>
    <w:basedOn w:val="13"/>
    <w:rsid w:val="00DB72EB"/>
    <w:rPr>
      <w:rFonts w:ascii="Tahoma" w:eastAsia="Tahoma" w:hAnsi="Tahoma" w:cs="Tahoma"/>
      <w:b/>
      <w:bCs/>
      <w:i w:val="0"/>
      <w:iCs w:val="0"/>
      <w:smallCaps w:val="0"/>
      <w:strike w:val="0"/>
      <w:color w:val="000000"/>
      <w:spacing w:val="-30"/>
      <w:w w:val="100"/>
      <w:position w:val="0"/>
      <w:sz w:val="34"/>
      <w:szCs w:val="34"/>
      <w:u w:val="none"/>
      <w:lang w:val="en-US" w:eastAsia="en-US" w:bidi="en-US"/>
    </w:rPr>
  </w:style>
  <w:style w:type="character" w:customStyle="1" w:styleId="1">
    <w:name w:val="Заголовок №1_"/>
    <w:basedOn w:val="a0"/>
    <w:rsid w:val="00DB72EB"/>
    <w:rPr>
      <w:b w:val="0"/>
      <w:bCs w:val="0"/>
      <w:i w:val="0"/>
      <w:iCs w:val="0"/>
      <w:smallCaps w:val="0"/>
      <w:strike w:val="0"/>
      <w:spacing w:val="-30"/>
      <w:sz w:val="48"/>
      <w:szCs w:val="48"/>
      <w:u w:val="none"/>
    </w:rPr>
  </w:style>
  <w:style w:type="character" w:customStyle="1" w:styleId="10">
    <w:name w:val="Заголовок №1"/>
    <w:basedOn w:val="1"/>
    <w:rsid w:val="00DB72EB"/>
    <w:rPr>
      <w:rFonts w:ascii="Arial Unicode MS" w:eastAsia="Arial Unicode MS" w:hAnsi="Arial Unicode MS" w:cs="Arial Unicode MS"/>
      <w:b w:val="0"/>
      <w:bCs w:val="0"/>
      <w:i w:val="0"/>
      <w:iCs w:val="0"/>
      <w:smallCaps w:val="0"/>
      <w:strike w:val="0"/>
      <w:color w:val="000000"/>
      <w:spacing w:val="-30"/>
      <w:w w:val="100"/>
      <w:position w:val="0"/>
      <w:sz w:val="48"/>
      <w:szCs w:val="48"/>
      <w:u w:val="none"/>
      <w:lang w:val="en-US" w:eastAsia="en-US" w:bidi="en-US"/>
    </w:rPr>
  </w:style>
  <w:style w:type="character" w:customStyle="1" w:styleId="6">
    <w:name w:val="Основной текст (6)_"/>
    <w:basedOn w:val="a0"/>
    <w:rsid w:val="00DB72EB"/>
    <w:rPr>
      <w:rFonts w:ascii="Tahoma" w:eastAsia="Tahoma" w:hAnsi="Tahoma" w:cs="Tahoma"/>
      <w:b/>
      <w:bCs/>
      <w:i w:val="0"/>
      <w:iCs w:val="0"/>
      <w:smallCaps w:val="0"/>
      <w:strike w:val="0"/>
      <w:sz w:val="20"/>
      <w:szCs w:val="20"/>
      <w:u w:val="none"/>
    </w:rPr>
  </w:style>
  <w:style w:type="character" w:customStyle="1" w:styleId="60">
    <w:name w:val="Основной текст (6)"/>
    <w:basedOn w:val="6"/>
    <w:rsid w:val="00DB72EB"/>
    <w:rPr>
      <w:rFonts w:ascii="Tahoma" w:eastAsia="Tahoma" w:hAnsi="Tahoma" w:cs="Tahoma"/>
      <w:b/>
      <w:bCs/>
      <w:i w:val="0"/>
      <w:iCs w:val="0"/>
      <w:smallCaps w:val="0"/>
      <w:strike w:val="0"/>
      <w:color w:val="000000"/>
      <w:spacing w:val="0"/>
      <w:w w:val="100"/>
      <w:position w:val="0"/>
      <w:sz w:val="20"/>
      <w:szCs w:val="20"/>
      <w:u w:val="none"/>
      <w:lang w:val="en-US" w:eastAsia="en-US" w:bidi="en-US"/>
    </w:rPr>
  </w:style>
  <w:style w:type="character" w:customStyle="1" w:styleId="7">
    <w:name w:val="Основной текст (7)_"/>
    <w:basedOn w:val="a0"/>
    <w:rsid w:val="00DB72EB"/>
    <w:rPr>
      <w:rFonts w:ascii="Tahoma" w:eastAsia="Tahoma" w:hAnsi="Tahoma" w:cs="Tahoma"/>
      <w:b w:val="0"/>
      <w:bCs w:val="0"/>
      <w:i w:val="0"/>
      <w:iCs w:val="0"/>
      <w:smallCaps w:val="0"/>
      <w:strike w:val="0"/>
      <w:sz w:val="15"/>
      <w:szCs w:val="15"/>
      <w:u w:val="none"/>
    </w:rPr>
  </w:style>
  <w:style w:type="character" w:customStyle="1" w:styleId="70">
    <w:name w:val="Основной текст (7)"/>
    <w:basedOn w:val="7"/>
    <w:rsid w:val="00DB72EB"/>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2">
    <w:name w:val="Основной текст (2)_"/>
    <w:basedOn w:val="a0"/>
    <w:link w:val="20"/>
    <w:rsid w:val="00DB72EB"/>
    <w:rPr>
      <w:rFonts w:ascii="Tahoma" w:eastAsia="Tahoma" w:hAnsi="Tahoma" w:cs="Tahoma"/>
      <w:sz w:val="14"/>
      <w:szCs w:val="14"/>
      <w:shd w:val="clear" w:color="auto" w:fill="FFFFFF"/>
    </w:rPr>
  </w:style>
  <w:style w:type="character" w:customStyle="1" w:styleId="14">
    <w:name w:val="Основной текст (14)_"/>
    <w:basedOn w:val="a0"/>
    <w:rsid w:val="00DB72EB"/>
    <w:rPr>
      <w:rFonts w:ascii="Tahoma" w:eastAsia="Tahoma" w:hAnsi="Tahoma" w:cs="Tahoma"/>
      <w:b/>
      <w:bCs/>
      <w:i w:val="0"/>
      <w:iCs w:val="0"/>
      <w:smallCaps w:val="0"/>
      <w:strike w:val="0"/>
      <w:sz w:val="16"/>
      <w:szCs w:val="16"/>
      <w:u w:val="none"/>
    </w:rPr>
  </w:style>
  <w:style w:type="character" w:customStyle="1" w:styleId="140">
    <w:name w:val="Основной текст (14)"/>
    <w:basedOn w:val="14"/>
    <w:rsid w:val="00DB72EB"/>
    <w:rPr>
      <w:rFonts w:ascii="Tahoma" w:eastAsia="Tahoma" w:hAnsi="Tahoma" w:cs="Tahoma"/>
      <w:b/>
      <w:bCs/>
      <w:i w:val="0"/>
      <w:iCs w:val="0"/>
      <w:smallCaps w:val="0"/>
      <w:strike w:val="0"/>
      <w:color w:val="000000"/>
      <w:spacing w:val="0"/>
      <w:w w:val="100"/>
      <w:position w:val="0"/>
      <w:sz w:val="16"/>
      <w:szCs w:val="16"/>
      <w:u w:val="none"/>
      <w:lang w:val="en-US" w:eastAsia="en-US" w:bidi="en-US"/>
    </w:rPr>
  </w:style>
  <w:style w:type="paragraph" w:customStyle="1" w:styleId="20">
    <w:name w:val="Основной текст (2)"/>
    <w:basedOn w:val="a"/>
    <w:link w:val="2"/>
    <w:rsid w:val="00DB72EB"/>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1">
    <w:name w:val="Заголовок №2_"/>
    <w:basedOn w:val="a0"/>
    <w:rsid w:val="00DB72EB"/>
    <w:rPr>
      <w:rFonts w:ascii="Tahoma" w:eastAsia="Tahoma" w:hAnsi="Tahoma" w:cs="Tahoma"/>
      <w:b/>
      <w:bCs/>
      <w:i w:val="0"/>
      <w:iCs w:val="0"/>
      <w:smallCaps w:val="0"/>
      <w:strike w:val="0"/>
      <w:sz w:val="14"/>
      <w:szCs w:val="14"/>
      <w:u w:val="none"/>
    </w:rPr>
  </w:style>
  <w:style w:type="character" w:customStyle="1" w:styleId="22">
    <w:name w:val="Заголовок №2"/>
    <w:basedOn w:val="21"/>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Verdana">
    <w:name w:val="Основной текст (2) + Verdana;Курсив"/>
    <w:basedOn w:val="2"/>
    <w:rsid w:val="00DB72EB"/>
    <w:rPr>
      <w:rFonts w:ascii="Verdana" w:eastAsia="Verdana" w:hAnsi="Verdana" w:cs="Verdana"/>
      <w:b w:val="0"/>
      <w:bCs w:val="0"/>
      <w:i/>
      <w:iCs/>
      <w:smallCaps w:val="0"/>
      <w:strike w:val="0"/>
      <w:color w:val="000000"/>
      <w:spacing w:val="0"/>
      <w:w w:val="100"/>
      <w:position w:val="0"/>
      <w:sz w:val="14"/>
      <w:szCs w:val="14"/>
      <w:u w:val="none"/>
      <w:shd w:val="clear" w:color="auto" w:fill="FFFFFF"/>
      <w:lang w:val="en-US" w:eastAsia="en-US" w:bidi="en-US"/>
    </w:rPr>
  </w:style>
  <w:style w:type="character" w:customStyle="1" w:styleId="a3">
    <w:name w:val="Подпись к таблице_"/>
    <w:basedOn w:val="a0"/>
    <w:rsid w:val="00DB72EB"/>
    <w:rPr>
      <w:rFonts w:ascii="Tahoma" w:eastAsia="Tahoma" w:hAnsi="Tahoma" w:cs="Tahoma"/>
      <w:b/>
      <w:bCs/>
      <w:i w:val="0"/>
      <w:iCs w:val="0"/>
      <w:smallCaps w:val="0"/>
      <w:strike w:val="0"/>
      <w:sz w:val="14"/>
      <w:szCs w:val="14"/>
      <w:u w:val="none"/>
    </w:rPr>
  </w:style>
  <w:style w:type="character" w:customStyle="1" w:styleId="a4">
    <w:name w:val="Подпись к таблице"/>
    <w:basedOn w:val="a3"/>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table" w:styleId="a5">
    <w:name w:val="Table Grid"/>
    <w:basedOn w:val="a1"/>
    <w:uiPriority w:val="59"/>
    <w:rsid w:val="00DB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2"/>
    <w:rsid w:val="00DB72EB"/>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8">
    <w:name w:val="Основной текст (8)_"/>
    <w:basedOn w:val="a0"/>
    <w:link w:val="80"/>
    <w:rsid w:val="00DB72EB"/>
    <w:rPr>
      <w:rFonts w:ascii="Franklin Gothic Medium Cond" w:eastAsia="Franklin Gothic Medium Cond" w:hAnsi="Franklin Gothic Medium Cond" w:cs="Franklin Gothic Medium Cond"/>
      <w:sz w:val="24"/>
      <w:szCs w:val="24"/>
      <w:shd w:val="clear" w:color="auto" w:fill="FFFFFF"/>
    </w:rPr>
  </w:style>
  <w:style w:type="character" w:customStyle="1" w:styleId="9">
    <w:name w:val="Основной текст (9)_"/>
    <w:basedOn w:val="a0"/>
    <w:link w:val="90"/>
    <w:rsid w:val="00DB72EB"/>
    <w:rPr>
      <w:rFonts w:ascii="Tahoma" w:eastAsia="Tahoma" w:hAnsi="Tahoma" w:cs="Tahoma"/>
      <w:b/>
      <w:bCs/>
      <w:sz w:val="14"/>
      <w:szCs w:val="14"/>
      <w:shd w:val="clear" w:color="auto" w:fill="FFFFFF"/>
    </w:rPr>
  </w:style>
  <w:style w:type="paragraph" w:customStyle="1" w:styleId="80">
    <w:name w:val="Основной текст (8)"/>
    <w:basedOn w:val="a"/>
    <w:link w:val="8"/>
    <w:rsid w:val="00DB72EB"/>
    <w:pPr>
      <w:widowControl w:val="0"/>
      <w:shd w:val="clear" w:color="auto" w:fill="FFFFFF"/>
      <w:spacing w:after="0" w:line="0" w:lineRule="atLeast"/>
    </w:pPr>
    <w:rPr>
      <w:rFonts w:ascii="Franklin Gothic Medium Cond" w:eastAsia="Franklin Gothic Medium Cond" w:hAnsi="Franklin Gothic Medium Cond" w:cs="Franklin Gothic Medium Cond"/>
      <w:sz w:val="24"/>
      <w:szCs w:val="24"/>
    </w:rPr>
  </w:style>
  <w:style w:type="paragraph" w:customStyle="1" w:styleId="90">
    <w:name w:val="Основной текст (9)"/>
    <w:basedOn w:val="a"/>
    <w:link w:val="9"/>
    <w:rsid w:val="00DB72EB"/>
    <w:pPr>
      <w:widowControl w:val="0"/>
      <w:shd w:val="clear" w:color="auto" w:fill="FFFFFF"/>
      <w:spacing w:after="0" w:line="168" w:lineRule="exact"/>
      <w:jc w:val="both"/>
    </w:pPr>
    <w:rPr>
      <w:rFonts w:ascii="Tahoma" w:eastAsia="Tahoma" w:hAnsi="Tahoma" w:cs="Tahoma"/>
      <w:b/>
      <w:bCs/>
      <w:sz w:val="14"/>
      <w:szCs w:val="14"/>
    </w:rPr>
  </w:style>
  <w:style w:type="character" w:customStyle="1" w:styleId="5">
    <w:name w:val="Основной текст (5)_"/>
    <w:basedOn w:val="a0"/>
    <w:link w:val="50"/>
    <w:rsid w:val="00933624"/>
    <w:rPr>
      <w:rFonts w:ascii="Constantia" w:eastAsia="Constantia" w:hAnsi="Constantia" w:cs="Constantia"/>
      <w:i/>
      <w:iCs/>
      <w:sz w:val="14"/>
      <w:szCs w:val="14"/>
      <w:shd w:val="clear" w:color="auto" w:fill="FFFFFF"/>
    </w:rPr>
  </w:style>
  <w:style w:type="character" w:customStyle="1" w:styleId="5Tahoma6pt">
    <w:name w:val="Основной текст (5) + Tahoma;6 pt;Не курсив"/>
    <w:basedOn w:val="5"/>
    <w:rsid w:val="00933624"/>
    <w:rPr>
      <w:rFonts w:ascii="Tahoma" w:eastAsia="Tahoma" w:hAnsi="Tahoma" w:cs="Tahoma"/>
      <w:i/>
      <w:iCs/>
      <w:color w:val="000000"/>
      <w:w w:val="100"/>
      <w:position w:val="0"/>
      <w:sz w:val="12"/>
      <w:szCs w:val="12"/>
      <w:shd w:val="clear" w:color="auto" w:fill="FFFFFF"/>
      <w:lang w:val="en-US" w:eastAsia="en-US" w:bidi="en-US"/>
    </w:rPr>
  </w:style>
  <w:style w:type="paragraph" w:customStyle="1" w:styleId="50">
    <w:name w:val="Основной текст (5)"/>
    <w:basedOn w:val="a"/>
    <w:link w:val="5"/>
    <w:rsid w:val="00933624"/>
    <w:pPr>
      <w:widowControl w:val="0"/>
      <w:shd w:val="clear" w:color="auto" w:fill="FFFFFF"/>
      <w:spacing w:before="60" w:after="60" w:line="0" w:lineRule="atLeast"/>
      <w:jc w:val="both"/>
    </w:pPr>
    <w:rPr>
      <w:rFonts w:ascii="Constantia" w:eastAsia="Constantia" w:hAnsi="Constantia" w:cs="Constantia"/>
      <w:i/>
      <w:iCs/>
      <w:sz w:val="14"/>
      <w:szCs w:val="14"/>
    </w:rPr>
  </w:style>
  <w:style w:type="paragraph" w:styleId="a6">
    <w:name w:val="Balloon Text"/>
    <w:basedOn w:val="a"/>
    <w:link w:val="a7"/>
    <w:uiPriority w:val="99"/>
    <w:semiHidden/>
    <w:unhideWhenUsed/>
    <w:rsid w:val="0093362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33624"/>
    <w:rPr>
      <w:rFonts w:ascii="Tahoma" w:hAnsi="Tahoma" w:cs="Tahoma"/>
      <w:sz w:val="16"/>
      <w:szCs w:val="16"/>
    </w:rPr>
  </w:style>
  <w:style w:type="character" w:customStyle="1" w:styleId="12">
    <w:name w:val="Основной текст (12)_"/>
    <w:basedOn w:val="a0"/>
    <w:link w:val="120"/>
    <w:rsid w:val="004B144C"/>
    <w:rPr>
      <w:rFonts w:ascii="Tahoma" w:eastAsia="Tahoma" w:hAnsi="Tahoma" w:cs="Tahoma"/>
      <w:b/>
      <w:bCs/>
      <w:sz w:val="11"/>
      <w:szCs w:val="11"/>
      <w:shd w:val="clear" w:color="auto" w:fill="FFFFFF"/>
    </w:rPr>
  </w:style>
  <w:style w:type="character" w:customStyle="1" w:styleId="126pt">
    <w:name w:val="Основной текст (12) + 6 pt;Не полужирный"/>
    <w:basedOn w:val="12"/>
    <w:rsid w:val="004B144C"/>
    <w:rPr>
      <w:rFonts w:ascii="Tahoma" w:eastAsia="Tahoma" w:hAnsi="Tahoma" w:cs="Tahoma"/>
      <w:b/>
      <w:bCs/>
      <w:color w:val="000000"/>
      <w:spacing w:val="0"/>
      <w:w w:val="100"/>
      <w:position w:val="0"/>
      <w:sz w:val="12"/>
      <w:szCs w:val="12"/>
      <w:shd w:val="clear" w:color="auto" w:fill="FFFFFF"/>
      <w:lang w:val="en-US" w:eastAsia="en-US" w:bidi="en-US"/>
    </w:rPr>
  </w:style>
  <w:style w:type="paragraph" w:customStyle="1" w:styleId="120">
    <w:name w:val="Основной текст (12)"/>
    <w:basedOn w:val="a"/>
    <w:link w:val="12"/>
    <w:rsid w:val="004B144C"/>
    <w:pPr>
      <w:widowControl w:val="0"/>
      <w:shd w:val="clear" w:color="auto" w:fill="FFFFFF"/>
      <w:spacing w:after="0" w:line="149" w:lineRule="exact"/>
    </w:pPr>
    <w:rPr>
      <w:rFonts w:ascii="Tahoma" w:eastAsia="Tahoma" w:hAnsi="Tahoma" w:cs="Tahoma"/>
      <w:b/>
      <w:bCs/>
      <w:sz w:val="11"/>
      <w:szCs w:val="11"/>
    </w:rPr>
  </w:style>
  <w:style w:type="character" w:styleId="a8">
    <w:name w:val="Hyperlink"/>
    <w:basedOn w:val="a0"/>
    <w:rsid w:val="004B144C"/>
    <w:rPr>
      <w:color w:val="0066CC"/>
      <w:u w:val="single"/>
    </w:rPr>
  </w:style>
  <w:style w:type="character" w:customStyle="1" w:styleId="11">
    <w:name w:val="Основной текст (11)_"/>
    <w:basedOn w:val="a0"/>
    <w:rsid w:val="004B144C"/>
    <w:rPr>
      <w:rFonts w:ascii="Tahoma" w:eastAsia="Tahoma" w:hAnsi="Tahoma" w:cs="Tahoma"/>
      <w:b w:val="0"/>
      <w:bCs w:val="0"/>
      <w:i w:val="0"/>
      <w:iCs w:val="0"/>
      <w:smallCaps w:val="0"/>
      <w:strike w:val="0"/>
      <w:sz w:val="12"/>
      <w:szCs w:val="12"/>
      <w:u w:val="none"/>
    </w:rPr>
  </w:style>
  <w:style w:type="character" w:customStyle="1" w:styleId="110">
    <w:name w:val="Основной текст (11)"/>
    <w:basedOn w:val="11"/>
    <w:rsid w:val="004B144C"/>
    <w:rPr>
      <w:rFonts w:ascii="Tahoma" w:eastAsia="Tahoma" w:hAnsi="Tahoma" w:cs="Tahoma"/>
      <w:b w:val="0"/>
      <w:bCs w:val="0"/>
      <w:i w:val="0"/>
      <w:iCs w:val="0"/>
      <w:smallCaps w:val="0"/>
      <w:strike w:val="0"/>
      <w:color w:val="000000"/>
      <w:spacing w:val="0"/>
      <w:w w:val="100"/>
      <w:position w:val="0"/>
      <w:sz w:val="12"/>
      <w:szCs w:val="12"/>
      <w:u w:val="single"/>
      <w:lang w:val="en-US" w:eastAsia="en-US" w:bidi="en-US"/>
    </w:rPr>
  </w:style>
  <w:style w:type="character" w:styleId="a9">
    <w:name w:val="Placeholder Text"/>
    <w:basedOn w:val="a0"/>
    <w:uiPriority w:val="99"/>
    <w:semiHidden/>
    <w:rsid w:val="00FB68D4"/>
    <w:rPr>
      <w:color w:val="808080"/>
    </w:rPr>
  </w:style>
  <w:style w:type="character" w:customStyle="1" w:styleId="4">
    <w:name w:val="Основной текст (4)_"/>
    <w:basedOn w:val="a0"/>
    <w:link w:val="40"/>
    <w:rsid w:val="00E60C96"/>
    <w:rPr>
      <w:rFonts w:ascii="Tahoma" w:eastAsia="Tahoma" w:hAnsi="Tahoma" w:cs="Tahoma"/>
      <w:b/>
      <w:bCs/>
      <w:sz w:val="15"/>
      <w:szCs w:val="15"/>
      <w:shd w:val="clear" w:color="auto" w:fill="FFFFFF"/>
    </w:rPr>
  </w:style>
  <w:style w:type="paragraph" w:customStyle="1" w:styleId="40">
    <w:name w:val="Основной текст (4)"/>
    <w:basedOn w:val="a"/>
    <w:link w:val="4"/>
    <w:rsid w:val="00E60C96"/>
    <w:pPr>
      <w:widowControl w:val="0"/>
      <w:shd w:val="clear" w:color="auto" w:fill="FFFFFF"/>
      <w:spacing w:before="120" w:after="120" w:line="0" w:lineRule="atLeast"/>
      <w:ind w:hanging="240"/>
      <w:jc w:val="center"/>
    </w:pPr>
    <w:rPr>
      <w:rFonts w:ascii="Tahoma" w:eastAsia="Tahoma" w:hAnsi="Tahoma" w:cs="Tahoma"/>
      <w:b/>
      <w:bCs/>
      <w:sz w:val="15"/>
      <w:szCs w:val="15"/>
    </w:rPr>
  </w:style>
  <w:style w:type="paragraph" w:styleId="aa">
    <w:name w:val="List Paragraph"/>
    <w:basedOn w:val="a"/>
    <w:uiPriority w:val="34"/>
    <w:qFormat/>
    <w:rsid w:val="0071458E"/>
    <w:pPr>
      <w:ind w:left="720"/>
      <w:contextualSpacing/>
    </w:pPr>
  </w:style>
  <w:style w:type="character" w:customStyle="1" w:styleId="27pt">
    <w:name w:val="Основной текст (2) + 7 pt"/>
    <w:basedOn w:val="2"/>
    <w:rsid w:val="00E41777"/>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41">
    <w:name w:val="Заголовок №4_"/>
    <w:basedOn w:val="a0"/>
    <w:rsid w:val="006537C2"/>
    <w:rPr>
      <w:rFonts w:ascii="Tahoma" w:eastAsia="Tahoma" w:hAnsi="Tahoma" w:cs="Tahoma"/>
      <w:b w:val="0"/>
      <w:bCs w:val="0"/>
      <w:i w:val="0"/>
      <w:iCs w:val="0"/>
      <w:smallCaps w:val="0"/>
      <w:strike w:val="0"/>
      <w:sz w:val="16"/>
      <w:szCs w:val="16"/>
      <w:u w:val="none"/>
    </w:rPr>
  </w:style>
  <w:style w:type="character" w:customStyle="1" w:styleId="42">
    <w:name w:val="Заголовок №4"/>
    <w:basedOn w:val="41"/>
    <w:rsid w:val="006537C2"/>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3">
    <w:name w:val="Основной текст (3)_"/>
    <w:basedOn w:val="a0"/>
    <w:rsid w:val="006537C2"/>
    <w:rPr>
      <w:rFonts w:ascii="Tahoma" w:eastAsia="Tahoma" w:hAnsi="Tahoma" w:cs="Tahoma"/>
      <w:b/>
      <w:bCs/>
      <w:i w:val="0"/>
      <w:iCs w:val="0"/>
      <w:smallCaps w:val="0"/>
      <w:strike w:val="0"/>
      <w:sz w:val="14"/>
      <w:szCs w:val="14"/>
      <w:u w:val="none"/>
    </w:rPr>
  </w:style>
  <w:style w:type="character" w:customStyle="1" w:styleId="30">
    <w:name w:val="Основной текст (3)"/>
    <w:basedOn w:val="3"/>
    <w:rsid w:val="006537C2"/>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Calibri75pt0pt">
    <w:name w:val="Основной текст (2) + Calibri;7;5 pt;Курсив;Интервал 0 pt"/>
    <w:basedOn w:val="2"/>
    <w:rsid w:val="006537C2"/>
    <w:rPr>
      <w:rFonts w:ascii="Calibri" w:eastAsia="Calibri" w:hAnsi="Calibri" w:cs="Calibri"/>
      <w:b w:val="0"/>
      <w:bCs w:val="0"/>
      <w:i/>
      <w:iCs/>
      <w:smallCaps w:val="0"/>
      <w:strike w:val="0"/>
      <w:color w:val="000000"/>
      <w:spacing w:val="-10"/>
      <w:w w:val="100"/>
      <w:position w:val="0"/>
      <w:sz w:val="15"/>
      <w:szCs w:val="15"/>
      <w:u w:val="none"/>
      <w:shd w:val="clear" w:color="auto" w:fill="FFFFFF"/>
      <w:lang w:val="en-US" w:eastAsia="en-US" w:bidi="en-US"/>
    </w:rPr>
  </w:style>
  <w:style w:type="character" w:customStyle="1" w:styleId="24pt">
    <w:name w:val="Основной текст (2) + 4 pt"/>
    <w:basedOn w:val="2"/>
    <w:rsid w:val="006537C2"/>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51">
    <w:name w:val="Заголовок №5_"/>
    <w:basedOn w:val="a0"/>
    <w:link w:val="52"/>
    <w:rsid w:val="00372693"/>
    <w:rPr>
      <w:rFonts w:ascii="Tahoma" w:eastAsia="Tahoma" w:hAnsi="Tahoma" w:cs="Tahoma"/>
      <w:b/>
      <w:bCs/>
      <w:sz w:val="16"/>
      <w:szCs w:val="16"/>
      <w:shd w:val="clear" w:color="auto" w:fill="FFFFFF"/>
    </w:rPr>
  </w:style>
  <w:style w:type="character" w:customStyle="1" w:styleId="24">
    <w:name w:val="Подпись к таблице (2)_"/>
    <w:basedOn w:val="a0"/>
    <w:link w:val="25"/>
    <w:rsid w:val="00372693"/>
    <w:rPr>
      <w:rFonts w:ascii="Tahoma" w:eastAsia="Tahoma" w:hAnsi="Tahoma" w:cs="Tahoma"/>
      <w:b/>
      <w:bCs/>
      <w:sz w:val="14"/>
      <w:szCs w:val="14"/>
      <w:shd w:val="clear" w:color="auto" w:fill="FFFFFF"/>
    </w:rPr>
  </w:style>
  <w:style w:type="paragraph" w:customStyle="1" w:styleId="52">
    <w:name w:val="Заголовок №5"/>
    <w:basedOn w:val="a"/>
    <w:link w:val="51"/>
    <w:rsid w:val="00372693"/>
    <w:pPr>
      <w:widowControl w:val="0"/>
      <w:shd w:val="clear" w:color="auto" w:fill="FFFFFF"/>
      <w:spacing w:before="120" w:after="60" w:line="0" w:lineRule="atLeast"/>
      <w:jc w:val="center"/>
      <w:outlineLvl w:val="4"/>
    </w:pPr>
    <w:rPr>
      <w:rFonts w:ascii="Tahoma" w:eastAsia="Tahoma" w:hAnsi="Tahoma" w:cs="Tahoma"/>
      <w:b/>
      <w:bCs/>
      <w:sz w:val="16"/>
      <w:szCs w:val="16"/>
    </w:rPr>
  </w:style>
  <w:style w:type="paragraph" w:customStyle="1" w:styleId="25">
    <w:name w:val="Подпись к таблице (2)"/>
    <w:basedOn w:val="a"/>
    <w:link w:val="24"/>
    <w:rsid w:val="00372693"/>
    <w:pPr>
      <w:widowControl w:val="0"/>
      <w:shd w:val="clear" w:color="auto" w:fill="FFFFFF"/>
      <w:spacing w:after="0" w:line="0" w:lineRule="atLeast"/>
    </w:pPr>
    <w:rPr>
      <w:rFonts w:ascii="Tahoma" w:eastAsia="Tahoma" w:hAnsi="Tahoma" w:cs="Tahoma"/>
      <w:b/>
      <w:bCs/>
      <w:sz w:val="14"/>
      <w:szCs w:val="14"/>
    </w:rPr>
  </w:style>
  <w:style w:type="character" w:customStyle="1" w:styleId="245pt">
    <w:name w:val="Основной текст (2) + 4;5 pt"/>
    <w:basedOn w:val="2"/>
    <w:rsid w:val="006416E1"/>
    <w:rPr>
      <w:rFonts w:ascii="Tahoma" w:eastAsia="Tahoma" w:hAnsi="Tahoma" w:cs="Tahoma"/>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ab">
    <w:name w:val="Сноска_"/>
    <w:basedOn w:val="a0"/>
    <w:link w:val="ac"/>
    <w:rsid w:val="000C0263"/>
    <w:rPr>
      <w:rFonts w:ascii="Tahoma" w:eastAsia="Tahoma" w:hAnsi="Tahoma" w:cs="Tahoma"/>
      <w:sz w:val="14"/>
      <w:szCs w:val="14"/>
      <w:shd w:val="clear" w:color="auto" w:fill="FFFFFF"/>
    </w:rPr>
  </w:style>
  <w:style w:type="paragraph" w:customStyle="1" w:styleId="ac">
    <w:name w:val="Сноска"/>
    <w:basedOn w:val="a"/>
    <w:link w:val="ab"/>
    <w:rsid w:val="000C0263"/>
    <w:pPr>
      <w:widowControl w:val="0"/>
      <w:shd w:val="clear" w:color="auto" w:fill="FFFFFF"/>
      <w:spacing w:after="0" w:line="168" w:lineRule="exact"/>
      <w:ind w:hanging="440"/>
    </w:pPr>
    <w:rPr>
      <w:rFonts w:ascii="Tahoma" w:eastAsia="Tahoma" w:hAnsi="Tahoma" w:cs="Tahoma"/>
      <w:sz w:val="14"/>
      <w:szCs w:val="14"/>
    </w:rPr>
  </w:style>
  <w:style w:type="character" w:customStyle="1" w:styleId="31">
    <w:name w:val="Заголовок №3_"/>
    <w:basedOn w:val="a0"/>
    <w:rsid w:val="006F7925"/>
    <w:rPr>
      <w:rFonts w:ascii="Verdana" w:eastAsia="Verdana" w:hAnsi="Verdana" w:cs="Verdana"/>
      <w:b w:val="0"/>
      <w:bCs w:val="0"/>
      <w:i w:val="0"/>
      <w:iCs w:val="0"/>
      <w:smallCaps w:val="0"/>
      <w:strike w:val="0"/>
      <w:sz w:val="12"/>
      <w:szCs w:val="12"/>
      <w:u w:val="none"/>
    </w:rPr>
  </w:style>
  <w:style w:type="character" w:customStyle="1" w:styleId="32">
    <w:name w:val="Заголовок №3"/>
    <w:basedOn w:val="31"/>
    <w:rsid w:val="006F7925"/>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style>
  <w:style w:type="character" w:customStyle="1" w:styleId="71">
    <w:name w:val="Заголовок №7_"/>
    <w:basedOn w:val="a0"/>
    <w:link w:val="72"/>
    <w:rsid w:val="00D726C7"/>
    <w:rPr>
      <w:rFonts w:ascii="Tahoma" w:eastAsia="Tahoma" w:hAnsi="Tahoma" w:cs="Tahoma"/>
      <w:b/>
      <w:bCs/>
      <w:sz w:val="14"/>
      <w:szCs w:val="14"/>
      <w:shd w:val="clear" w:color="auto" w:fill="FFFFFF"/>
    </w:rPr>
  </w:style>
  <w:style w:type="paragraph" w:customStyle="1" w:styleId="72">
    <w:name w:val="Заголовок №7"/>
    <w:basedOn w:val="a"/>
    <w:link w:val="71"/>
    <w:rsid w:val="00D726C7"/>
    <w:pPr>
      <w:widowControl w:val="0"/>
      <w:shd w:val="clear" w:color="auto" w:fill="FFFFFF"/>
      <w:spacing w:before="300" w:after="60" w:line="0" w:lineRule="atLeast"/>
      <w:ind w:hanging="320"/>
      <w:jc w:val="right"/>
      <w:outlineLvl w:val="6"/>
    </w:pPr>
    <w:rPr>
      <w:rFonts w:ascii="Tahoma" w:eastAsia="Tahoma" w:hAnsi="Tahoma" w:cs="Tahoma"/>
      <w:b/>
      <w:bCs/>
      <w:sz w:val="14"/>
      <w:szCs w:val="14"/>
    </w:rPr>
  </w:style>
  <w:style w:type="character" w:customStyle="1" w:styleId="2Georgia">
    <w:name w:val="Основной текст (2) + Georgia"/>
    <w:basedOn w:val="2"/>
    <w:rsid w:val="00D726C7"/>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6pt">
    <w:name w:val="Основной текст (2) + 6 pt;Полужирный"/>
    <w:basedOn w:val="2"/>
    <w:rsid w:val="002D4172"/>
    <w:rPr>
      <w:rFonts w:ascii="Tahoma" w:eastAsia="Tahoma" w:hAnsi="Tahoma" w:cs="Tahoma"/>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4TimesNewRoman65pt">
    <w:name w:val="Основной текст (4) + Times New Roman;6;5 pt;Не полужирный;Курсив"/>
    <w:basedOn w:val="4"/>
    <w:rsid w:val="00934FAA"/>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lang w:val="en-US" w:eastAsia="en-US" w:bidi="en-US"/>
    </w:rPr>
  </w:style>
  <w:style w:type="character" w:customStyle="1" w:styleId="4Tahoma4pt">
    <w:name w:val="Основной текст (4) + Tahoma;4 pt;Не полужирный"/>
    <w:basedOn w:val="4"/>
    <w:rsid w:val="00934FAA"/>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4TimesNewRoman65pt1pt">
    <w:name w:val="Основной текст (4) + Times New Roman;6;5 pt;Не полужирный;Курсив;Интервал 1 pt"/>
    <w:basedOn w:val="4"/>
    <w:rsid w:val="00934FAA"/>
    <w:rPr>
      <w:rFonts w:ascii="Times New Roman" w:eastAsia="Times New Roman" w:hAnsi="Times New Roman" w:cs="Times New Roman"/>
      <w:b/>
      <w:bCs/>
      <w:i/>
      <w:iCs/>
      <w:smallCaps w:val="0"/>
      <w:strike w:val="0"/>
      <w:color w:val="000000"/>
      <w:spacing w:val="30"/>
      <w:w w:val="100"/>
      <w:position w:val="0"/>
      <w:sz w:val="13"/>
      <w:szCs w:val="13"/>
      <w:u w:val="single"/>
      <w:shd w:val="clear" w:color="auto" w:fill="FFFFFF"/>
      <w:lang w:val="en-US" w:eastAsia="en-US" w:bidi="en-US"/>
    </w:rPr>
  </w:style>
  <w:style w:type="character" w:customStyle="1" w:styleId="61">
    <w:name w:val="Заголовок №6"/>
    <w:basedOn w:val="a0"/>
    <w:rsid w:val="0058615B"/>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2Georgia6pt75">
    <w:name w:val="Основной текст (2) + Georgia;6 pt;Масштаб 75%"/>
    <w:basedOn w:val="2"/>
    <w:rsid w:val="00386551"/>
    <w:rPr>
      <w:rFonts w:ascii="Georgia" w:eastAsia="Georgia" w:hAnsi="Georgia" w:cs="Georgia"/>
      <w:b w:val="0"/>
      <w:bCs w:val="0"/>
      <w:i w:val="0"/>
      <w:iCs w:val="0"/>
      <w:smallCaps w:val="0"/>
      <w:strike w:val="0"/>
      <w:color w:val="000000"/>
      <w:spacing w:val="0"/>
      <w:w w:val="75"/>
      <w:position w:val="0"/>
      <w:sz w:val="12"/>
      <w:szCs w:val="12"/>
      <w:u w:val="none"/>
      <w:shd w:val="clear" w:color="auto" w:fill="FFFFFF"/>
      <w:lang w:val="en-US" w:eastAsia="en-US" w:bidi="en-US"/>
    </w:rPr>
  </w:style>
  <w:style w:type="character" w:customStyle="1" w:styleId="26pt0">
    <w:name w:val="Основной текст (2) + 6 pt"/>
    <w:basedOn w:val="2"/>
    <w:rsid w:val="00386551"/>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255pt150">
    <w:name w:val="Основной текст (2) + 5;5 pt;Масштаб 150%"/>
    <w:basedOn w:val="2"/>
    <w:rsid w:val="00FB252A"/>
    <w:rPr>
      <w:rFonts w:ascii="Tahoma" w:eastAsia="Tahoma" w:hAnsi="Tahoma" w:cs="Tahoma"/>
      <w:b w:val="0"/>
      <w:bCs w:val="0"/>
      <w:i w:val="0"/>
      <w:iCs w:val="0"/>
      <w:smallCaps w:val="0"/>
      <w:strike w:val="0"/>
      <w:color w:val="000000"/>
      <w:spacing w:val="0"/>
      <w:w w:val="150"/>
      <w:position w:val="0"/>
      <w:sz w:val="11"/>
      <w:szCs w:val="11"/>
      <w:u w:val="none"/>
      <w:shd w:val="clear" w:color="auto" w:fill="FFFFFF"/>
      <w:lang w:val="en-US" w:eastAsia="en-US" w:bidi="en-US"/>
    </w:rPr>
  </w:style>
  <w:style w:type="character" w:customStyle="1" w:styleId="26">
    <w:name w:val="Подпись к картинке (2)_"/>
    <w:basedOn w:val="a0"/>
    <w:rsid w:val="00C64C7F"/>
    <w:rPr>
      <w:rFonts w:ascii="Tahoma" w:eastAsia="Tahoma" w:hAnsi="Tahoma" w:cs="Tahoma"/>
      <w:b/>
      <w:bCs/>
      <w:i w:val="0"/>
      <w:iCs w:val="0"/>
      <w:smallCaps w:val="0"/>
      <w:strike w:val="0"/>
      <w:sz w:val="14"/>
      <w:szCs w:val="14"/>
      <w:u w:val="none"/>
    </w:rPr>
  </w:style>
  <w:style w:type="character" w:customStyle="1" w:styleId="27">
    <w:name w:val="Подпись к картинке (2)"/>
    <w:basedOn w:val="26"/>
    <w:rsid w:val="00C64C7F"/>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1pt">
    <w:name w:val="Подпись к таблице (2) + Не полужирный;Интервал -1 pt"/>
    <w:basedOn w:val="24"/>
    <w:rsid w:val="005228C6"/>
    <w:rPr>
      <w:rFonts w:ascii="Verdana" w:eastAsia="Verdana" w:hAnsi="Verdana" w:cs="Verdana"/>
      <w:b/>
      <w:bCs/>
      <w:i w:val="0"/>
      <w:iCs w:val="0"/>
      <w:smallCaps w:val="0"/>
      <w:strike w:val="0"/>
      <w:color w:val="000000"/>
      <w:spacing w:val="-20"/>
      <w:w w:val="100"/>
      <w:position w:val="0"/>
      <w:sz w:val="13"/>
      <w:szCs w:val="13"/>
      <w:u w:val="none"/>
      <w:shd w:val="clear" w:color="auto" w:fill="FFFFFF"/>
      <w:lang w:val="en-US" w:eastAsia="en-US" w:bidi="en-US"/>
    </w:rPr>
  </w:style>
  <w:style w:type="character" w:customStyle="1" w:styleId="265pt">
    <w:name w:val="Основной текст (2) + 6;5 pt"/>
    <w:basedOn w:val="2"/>
    <w:rsid w:val="00DF0B82"/>
    <w:rPr>
      <w:rFonts w:ascii="Tahoma" w:eastAsia="Tahoma" w:hAnsi="Tahoma" w:cs="Tahom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TimesNewRoman">
    <w:name w:val="Основной текст (2) + Times New Roman"/>
    <w:basedOn w:val="2"/>
    <w:rsid w:val="00DF0B8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6Tahoma">
    <w:name w:val="Основной текст (6) + Tahoma;Не курсив"/>
    <w:basedOn w:val="6"/>
    <w:rsid w:val="00B9073E"/>
    <w:rPr>
      <w:rFonts w:ascii="Tahoma" w:eastAsia="Tahoma" w:hAnsi="Tahoma" w:cs="Tahoma"/>
      <w:b w:val="0"/>
      <w:bCs w:val="0"/>
      <w:i/>
      <w:iCs/>
      <w:smallCaps w:val="0"/>
      <w:strike w:val="0"/>
      <w:color w:val="000000"/>
      <w:spacing w:val="0"/>
      <w:w w:val="100"/>
      <w:position w:val="0"/>
      <w:sz w:val="14"/>
      <w:szCs w:val="14"/>
      <w:u w:val="none"/>
      <w:lang w:val="en-US" w:eastAsia="en-US" w:bidi="en-US"/>
    </w:rPr>
  </w:style>
  <w:style w:type="character" w:customStyle="1" w:styleId="28">
    <w:name w:val="Основной текст (2) + Малые прописные"/>
    <w:basedOn w:val="2"/>
    <w:rsid w:val="00B9073E"/>
    <w:rPr>
      <w:rFonts w:ascii="Tahoma" w:eastAsia="Tahoma" w:hAnsi="Tahoma" w:cs="Tahoma"/>
      <w:b w:val="0"/>
      <w:bCs w:val="0"/>
      <w:i w:val="0"/>
      <w:iCs w:val="0"/>
      <w:smallCaps/>
      <w:strike w:val="0"/>
      <w:color w:val="000000"/>
      <w:spacing w:val="0"/>
      <w:w w:val="100"/>
      <w:position w:val="0"/>
      <w:sz w:val="14"/>
      <w:szCs w:val="14"/>
      <w:u w:val="none"/>
      <w:shd w:val="clear" w:color="auto" w:fill="FFFFFF"/>
      <w:lang w:val="en-US" w:eastAsia="en-US" w:bidi="en-US"/>
    </w:rPr>
  </w:style>
  <w:style w:type="character" w:customStyle="1" w:styleId="73">
    <w:name w:val="Основной текст (7) + Не полужирный"/>
    <w:basedOn w:val="7"/>
    <w:rsid w:val="0074791D"/>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paragraph" w:styleId="ad">
    <w:name w:val="No Spacing"/>
    <w:uiPriority w:val="1"/>
    <w:qFormat/>
    <w:rsid w:val="00774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n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didos@monlab.com"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lbamed.ua@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2</Pages>
  <Words>4838</Words>
  <Characters>2758</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44</cp:revision>
  <cp:lastPrinted>2022-02-03T10:56:00Z</cp:lastPrinted>
  <dcterms:created xsi:type="dcterms:W3CDTF">2022-01-21T10:40:00Z</dcterms:created>
  <dcterms:modified xsi:type="dcterms:W3CDTF">2022-10-07T06:51:00Z</dcterms:modified>
</cp:coreProperties>
</file>