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169D" w:rsidRDefault="0041169D" w:rsidP="00DB72EB">
      <w:pPr>
        <w:spacing w:after="0" w:line="240" w:lineRule="auto"/>
        <w:rPr>
          <w:rStyle w:val="130"/>
          <w:rFonts w:ascii="Arial" w:hAnsi="Arial" w:cs="Arial"/>
          <w:b w:val="0"/>
          <w:bCs w:val="0"/>
          <w:sz w:val="22"/>
          <w:szCs w:val="22"/>
          <w:lang w:val="uk-UA"/>
        </w:rPr>
      </w:pPr>
      <w:bookmarkStart w:id="0" w:name="bookmark20"/>
      <w:r w:rsidRPr="001F530B">
        <w:rPr>
          <w:rFonts w:ascii="Arial" w:eastAsia="Tahoma" w:hAnsi="Arial" w:cs="Arial"/>
          <w:noProof/>
          <w:color w:val="000000"/>
          <w:spacing w:val="-30"/>
          <w:lang w:val="uk-UA" w:eastAsia="uk-UA"/>
        </w:rPr>
        <w:drawing>
          <wp:anchor distT="0" distB="0" distL="114300" distR="114300" simplePos="0" relativeHeight="251655168" behindDoc="0" locked="0" layoutInCell="1" allowOverlap="1" wp14:anchorId="7F3B53BD" wp14:editId="22087046">
            <wp:simplePos x="0" y="0"/>
            <wp:positionH relativeFrom="column">
              <wp:posOffset>633730</wp:posOffset>
            </wp:positionH>
            <wp:positionV relativeFrom="paragraph">
              <wp:posOffset>-705485</wp:posOffset>
            </wp:positionV>
            <wp:extent cx="5143500" cy="678346"/>
            <wp:effectExtent l="0" t="0" r="0" b="762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Без названия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6783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1169D" w:rsidRDefault="0041169D" w:rsidP="0041169D">
      <w:pPr>
        <w:spacing w:line="240" w:lineRule="auto"/>
        <w:rPr>
          <w:rFonts w:ascii="Times New Roman" w:hAnsi="Times New Roman" w:cs="Times New Roman"/>
          <w:i/>
          <w:noProof/>
          <w:sz w:val="16"/>
          <w:szCs w:val="16"/>
        </w:rPr>
      </w:pPr>
      <w:r w:rsidRPr="001F530B">
        <w:rPr>
          <w:rFonts w:ascii="Arial" w:eastAsia="Tahoma" w:hAnsi="Arial" w:cs="Arial"/>
          <w:b/>
          <w:noProof/>
          <w:color w:val="002060"/>
          <w:sz w:val="24"/>
          <w:szCs w:val="24"/>
          <w:lang w:val="uk-UA" w:eastAsia="uk-UA"/>
        </w:rPr>
        <w:drawing>
          <wp:anchor distT="0" distB="0" distL="114300" distR="114300" simplePos="0" relativeHeight="251656192" behindDoc="0" locked="0" layoutInCell="1" allowOverlap="1" wp14:anchorId="59544BD1" wp14:editId="11ED6CDE">
            <wp:simplePos x="0" y="0"/>
            <wp:positionH relativeFrom="column">
              <wp:posOffset>-183515</wp:posOffset>
            </wp:positionH>
            <wp:positionV relativeFrom="paragraph">
              <wp:posOffset>233045</wp:posOffset>
            </wp:positionV>
            <wp:extent cx="352425" cy="361950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E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i/>
          <w:noProof/>
          <w:sz w:val="16"/>
          <w:szCs w:val="16"/>
          <w:lang w:val="uk-UA" w:eastAsia="uk-UA"/>
        </w:rPr>
        <w:drawing>
          <wp:inline distT="0" distB="0" distL="0" distR="0" wp14:anchorId="448BFE9E" wp14:editId="49B3C6DE">
            <wp:extent cx="723900" cy="594360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9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/>
          <w:noProof/>
          <w:sz w:val="16"/>
          <w:szCs w:val="16"/>
          <w:lang w:val="uk-UA" w:eastAsia="uk-UA"/>
        </w:rPr>
        <w:drawing>
          <wp:inline distT="0" distB="0" distL="0" distR="0" wp14:anchorId="10E119D4" wp14:editId="26A89210">
            <wp:extent cx="487680" cy="33528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/>
          <w:noProof/>
          <w:sz w:val="16"/>
          <w:szCs w:val="16"/>
        </w:rPr>
        <w:t xml:space="preserve">    </w:t>
      </w:r>
      <w:r>
        <w:rPr>
          <w:rFonts w:ascii="Times New Roman" w:hAnsi="Times New Roman" w:cs="Times New Roman"/>
          <w:i/>
          <w:noProof/>
          <w:sz w:val="16"/>
          <w:szCs w:val="16"/>
        </w:rPr>
        <w:t xml:space="preserve">Уповноважений представник в Україні: ТОВ «АЛЬБАМЕД», (ідент. Код – 41424340) м. Київ, вул. Підлісна, буд. 1, офіс 27, тел:+38 (067) 509-64-91б E-mail: </w:t>
      </w:r>
      <w:hyperlink r:id="rId9" w:history="1">
        <w:r>
          <w:rPr>
            <w:rStyle w:val="a8"/>
            <w:rFonts w:ascii="Times New Roman" w:hAnsi="Times New Roman" w:cs="Times New Roman"/>
            <w:i/>
            <w:noProof/>
            <w:sz w:val="16"/>
            <w:szCs w:val="16"/>
          </w:rPr>
          <w:t>albamed.ua@gmail.com</w:t>
        </w:r>
      </w:hyperlink>
      <w:r>
        <w:rPr>
          <w:rFonts w:ascii="Times New Roman" w:hAnsi="Times New Roman" w:cs="Times New Roman"/>
          <w:i/>
          <w:noProof/>
          <w:sz w:val="16"/>
          <w:szCs w:val="16"/>
        </w:rPr>
        <w:t xml:space="preserve">  </w:t>
      </w:r>
    </w:p>
    <w:p w:rsidR="0052678B" w:rsidRPr="0041169D" w:rsidRDefault="0041169D" w:rsidP="0041169D">
      <w:pPr>
        <w:spacing w:line="240" w:lineRule="auto"/>
        <w:rPr>
          <w:rStyle w:val="130"/>
          <w:rFonts w:ascii="Times New Roman" w:eastAsiaTheme="minorHAnsi" w:hAnsi="Times New Roman" w:cs="Times New Roman"/>
          <w:b w:val="0"/>
          <w:bCs w:val="0"/>
          <w:i/>
          <w:noProof/>
          <w:color w:val="auto"/>
          <w:spacing w:val="0"/>
          <w:sz w:val="16"/>
          <w:szCs w:val="16"/>
          <w:lang w:val="ru-RU" w:bidi="ar-SA"/>
        </w:rPr>
      </w:pPr>
      <w:r>
        <w:rPr>
          <w:rFonts w:ascii="Times New Roman" w:hAnsi="Times New Roman" w:cs="Times New Roman"/>
          <w:i/>
          <w:noProof/>
          <w:sz w:val="16"/>
          <w:szCs w:val="16"/>
        </w:rPr>
        <w:t>Цей продукт є одноразовим діагностичним реагентом in vitro. Будь-ласка, використовуйте його протягом терміну придатності, тільки для професійного використання.                                                                                                                                                                            Утилізуйте використаний продукт відповідно до місцевих органів влади, правил і протоколу утиліза</w:t>
      </w:r>
      <w:r>
        <w:rPr>
          <w:rFonts w:ascii="Times New Roman" w:hAnsi="Times New Roman" w:cs="Times New Roman"/>
          <w:i/>
          <w:noProof/>
          <w:sz w:val="16"/>
          <w:szCs w:val="16"/>
        </w:rPr>
        <w:t>ції щодо біологічної небезпеки.</w:t>
      </w:r>
      <w:r w:rsidR="00DB72EB" w:rsidRPr="001F530B">
        <w:rPr>
          <w:rStyle w:val="130"/>
          <w:rFonts w:ascii="Arial" w:hAnsi="Arial" w:cs="Arial"/>
          <w:b w:val="0"/>
          <w:bCs w:val="0"/>
          <w:sz w:val="22"/>
          <w:szCs w:val="22"/>
          <w:lang w:val="uk-UA"/>
        </w:rPr>
        <w:tab/>
      </w:r>
      <w:r w:rsidR="00DB72EB" w:rsidRPr="001F530B">
        <w:rPr>
          <w:rStyle w:val="130"/>
          <w:rFonts w:ascii="Arial" w:hAnsi="Arial" w:cs="Arial"/>
          <w:b w:val="0"/>
          <w:bCs w:val="0"/>
          <w:sz w:val="22"/>
          <w:szCs w:val="22"/>
          <w:lang w:val="uk-UA"/>
        </w:rPr>
        <w:tab/>
      </w:r>
      <w:r w:rsidR="00DB72EB" w:rsidRPr="001F530B">
        <w:rPr>
          <w:rStyle w:val="130"/>
          <w:rFonts w:ascii="Arial" w:hAnsi="Arial" w:cs="Arial"/>
          <w:b w:val="0"/>
          <w:bCs w:val="0"/>
          <w:sz w:val="22"/>
          <w:szCs w:val="22"/>
          <w:lang w:val="uk-UA"/>
        </w:rPr>
        <w:tab/>
      </w:r>
      <w:r w:rsidR="00DB72EB" w:rsidRPr="001F530B">
        <w:rPr>
          <w:rStyle w:val="130"/>
          <w:rFonts w:ascii="Arial" w:hAnsi="Arial" w:cs="Arial"/>
          <w:b w:val="0"/>
          <w:bCs w:val="0"/>
          <w:sz w:val="22"/>
          <w:szCs w:val="22"/>
          <w:lang w:val="uk-UA"/>
        </w:rPr>
        <w:tab/>
      </w:r>
      <w:r w:rsidR="00FE758A" w:rsidRPr="001F530B">
        <w:rPr>
          <w:rStyle w:val="130"/>
          <w:rFonts w:ascii="Arial" w:hAnsi="Arial" w:cs="Arial"/>
          <w:b w:val="0"/>
          <w:bCs w:val="0"/>
          <w:sz w:val="22"/>
          <w:szCs w:val="22"/>
          <w:lang w:val="uk-UA"/>
        </w:rPr>
        <w:t xml:space="preserve">    </w:t>
      </w:r>
    </w:p>
    <w:tbl>
      <w:tblPr>
        <w:tblStyle w:val="a5"/>
        <w:tblW w:w="5104" w:type="dxa"/>
        <w:tblInd w:w="-176" w:type="dxa"/>
        <w:tblLook w:val="04A0" w:firstRow="1" w:lastRow="0" w:firstColumn="1" w:lastColumn="0" w:noHBand="0" w:noVBand="1"/>
      </w:tblPr>
      <w:tblGrid>
        <w:gridCol w:w="5104"/>
      </w:tblGrid>
      <w:tr w:rsidR="0052678B" w:rsidRPr="00FB326F" w:rsidTr="0041169D">
        <w:trPr>
          <w:trHeight w:val="1152"/>
        </w:trPr>
        <w:tc>
          <w:tcPr>
            <w:tcW w:w="5104" w:type="dxa"/>
          </w:tcPr>
          <w:p w:rsidR="00396DC4" w:rsidRPr="001F530B" w:rsidRDefault="00C64C7F" w:rsidP="00396DC4">
            <w:pPr>
              <w:jc w:val="center"/>
              <w:rPr>
                <w:rStyle w:val="60"/>
                <w:rFonts w:ascii="Arial" w:hAnsi="Arial" w:cs="Arial"/>
                <w:bCs w:val="0"/>
                <w:color w:val="244061" w:themeColor="accent1" w:themeShade="80"/>
                <w:sz w:val="24"/>
                <w:szCs w:val="24"/>
                <w:lang w:val="uk-UA"/>
              </w:rPr>
            </w:pPr>
            <w:r w:rsidRPr="001F530B">
              <w:rPr>
                <w:rStyle w:val="42"/>
                <w:b/>
                <w:color w:val="002060"/>
                <w:sz w:val="24"/>
                <w:szCs w:val="24"/>
                <w:lang w:val="uk-UA"/>
              </w:rPr>
              <w:t>GP</w:t>
            </w:r>
            <w:r w:rsidR="00FB252A" w:rsidRPr="001F530B">
              <w:rPr>
                <w:rStyle w:val="42"/>
                <w:b/>
                <w:color w:val="002060"/>
                <w:sz w:val="24"/>
                <w:szCs w:val="24"/>
                <w:lang w:val="uk-UA"/>
              </w:rPr>
              <w:t>T</w:t>
            </w:r>
            <w:r w:rsidR="00084009" w:rsidRPr="001F530B">
              <w:rPr>
                <w:rStyle w:val="60"/>
                <w:rFonts w:ascii="Arial" w:hAnsi="Arial" w:cs="Arial"/>
                <w:bCs w:val="0"/>
                <w:color w:val="244061" w:themeColor="accent1" w:themeShade="80"/>
                <w:lang w:val="uk-UA"/>
              </w:rPr>
              <w:t xml:space="preserve"> </w:t>
            </w:r>
            <w:proofErr w:type="spellStart"/>
            <w:r w:rsidR="002F7E64" w:rsidRPr="001F530B">
              <w:rPr>
                <w:rStyle w:val="60"/>
                <w:rFonts w:ascii="Arial" w:hAnsi="Arial" w:cs="Arial"/>
                <w:bCs w:val="0"/>
                <w:color w:val="244061" w:themeColor="accent1" w:themeShade="80"/>
                <w:sz w:val="24"/>
                <w:szCs w:val="24"/>
                <w:lang w:val="uk-UA"/>
              </w:rPr>
              <w:t>Mon</w:t>
            </w:r>
            <w:r w:rsidR="00396DC4" w:rsidRPr="001F530B">
              <w:rPr>
                <w:rStyle w:val="60"/>
                <w:rFonts w:ascii="Arial" w:hAnsi="Arial" w:cs="Arial"/>
                <w:bCs w:val="0"/>
                <w:color w:val="244061" w:themeColor="accent1" w:themeShade="80"/>
                <w:sz w:val="24"/>
                <w:szCs w:val="24"/>
                <w:lang w:val="uk-UA"/>
              </w:rPr>
              <w:t>labTest</w:t>
            </w:r>
            <w:proofErr w:type="spellEnd"/>
            <w:r w:rsidR="00396DC4" w:rsidRPr="001F530B">
              <w:rPr>
                <w:rStyle w:val="60"/>
                <w:rFonts w:ascii="Arial" w:hAnsi="Arial" w:cs="Arial"/>
                <w:bCs w:val="0"/>
                <w:color w:val="244061" w:themeColor="accent1" w:themeShade="80"/>
                <w:sz w:val="24"/>
                <w:szCs w:val="24"/>
                <w:lang w:val="uk-UA"/>
              </w:rPr>
              <w:t>®</w:t>
            </w:r>
            <w:r w:rsidR="00FE758A" w:rsidRPr="001F530B">
              <w:rPr>
                <w:rStyle w:val="60"/>
                <w:rFonts w:ascii="Arial" w:hAnsi="Arial" w:cs="Arial"/>
                <w:bCs w:val="0"/>
                <w:color w:val="244061" w:themeColor="accent1" w:themeShade="80"/>
                <w:sz w:val="24"/>
                <w:szCs w:val="24"/>
                <w:lang w:val="uk-UA"/>
              </w:rPr>
              <w:t xml:space="preserve">                         </w:t>
            </w:r>
            <w:r w:rsidR="002F7E64" w:rsidRPr="001F530B">
              <w:rPr>
                <w:rStyle w:val="60"/>
                <w:rFonts w:ascii="Arial" w:hAnsi="Arial" w:cs="Arial"/>
                <w:bCs w:val="0"/>
                <w:color w:val="244061" w:themeColor="accent1" w:themeShade="80"/>
                <w:sz w:val="24"/>
                <w:szCs w:val="24"/>
                <w:lang w:val="uk-UA"/>
              </w:rPr>
              <w:t xml:space="preserve">       </w:t>
            </w:r>
            <w:r w:rsidR="006537C2" w:rsidRPr="001F530B">
              <w:rPr>
                <w:rStyle w:val="60"/>
                <w:rFonts w:ascii="Arial" w:hAnsi="Arial" w:cs="Arial"/>
                <w:bCs w:val="0"/>
                <w:color w:val="244061" w:themeColor="accent1" w:themeShade="80"/>
                <w:sz w:val="24"/>
                <w:szCs w:val="24"/>
                <w:lang w:val="uk-UA"/>
              </w:rPr>
              <w:t xml:space="preserve">   </w:t>
            </w:r>
          </w:p>
          <w:p w:rsidR="0058615B" w:rsidRPr="001F530B" w:rsidRDefault="0058615B" w:rsidP="00396DC4">
            <w:pPr>
              <w:jc w:val="center"/>
              <w:rPr>
                <w:rStyle w:val="60"/>
                <w:rFonts w:ascii="Arial" w:hAnsi="Arial" w:cs="Arial"/>
                <w:bCs w:val="0"/>
                <w:color w:val="244061" w:themeColor="accent1" w:themeShade="80"/>
                <w:sz w:val="24"/>
                <w:szCs w:val="24"/>
                <w:lang w:val="uk-UA"/>
              </w:rPr>
            </w:pPr>
          </w:p>
          <w:p w:rsidR="00C64C7F" w:rsidRPr="001F530B" w:rsidRDefault="00FB252A" w:rsidP="00C64C7F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1F530B">
              <w:rPr>
                <w:rFonts w:ascii="Arial" w:hAnsi="Arial" w:cs="Arial"/>
                <w:sz w:val="20"/>
                <w:szCs w:val="20"/>
                <w:lang w:val="uk-UA"/>
              </w:rPr>
              <w:t xml:space="preserve">NADH </w:t>
            </w:r>
            <w:r w:rsidR="00C64C7F" w:rsidRPr="001F530B">
              <w:rPr>
                <w:rFonts w:ascii="Arial" w:hAnsi="Arial" w:cs="Arial"/>
                <w:sz w:val="20"/>
                <w:szCs w:val="20"/>
                <w:lang w:val="uk-UA"/>
              </w:rPr>
              <w:t>Кінетичне УФ</w:t>
            </w:r>
          </w:p>
          <w:p w:rsidR="00C64C7F" w:rsidRPr="001F530B" w:rsidRDefault="00C64C7F" w:rsidP="00C64C7F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1F530B">
              <w:rPr>
                <w:rFonts w:ascii="Arial" w:hAnsi="Arial" w:cs="Arial"/>
                <w:sz w:val="20"/>
                <w:szCs w:val="20"/>
                <w:lang w:val="uk-UA"/>
              </w:rPr>
              <w:t xml:space="preserve"> тестування</w:t>
            </w:r>
          </w:p>
          <w:p w:rsidR="00B6005D" w:rsidRPr="001F530B" w:rsidRDefault="00B6005D" w:rsidP="00FB5FEE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1F530B">
              <w:rPr>
                <w:rFonts w:ascii="Arial" w:hAnsi="Arial" w:cs="Arial"/>
                <w:sz w:val="20"/>
                <w:szCs w:val="20"/>
                <w:lang w:val="uk-UA"/>
              </w:rPr>
              <w:t>рек</w:t>
            </w:r>
            <w:proofErr w:type="spellEnd"/>
            <w:r w:rsidRPr="001F530B">
              <w:rPr>
                <w:rFonts w:ascii="Arial" w:hAnsi="Arial" w:cs="Arial"/>
                <w:sz w:val="20"/>
                <w:szCs w:val="20"/>
                <w:lang w:val="uk-UA"/>
              </w:rPr>
              <w:t>. Міжнародної федерації</w:t>
            </w:r>
          </w:p>
          <w:p w:rsidR="00B6005D" w:rsidRPr="001F530B" w:rsidRDefault="00B6005D" w:rsidP="00FB5FEE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1F530B">
              <w:rPr>
                <w:rFonts w:ascii="Arial" w:hAnsi="Arial" w:cs="Arial"/>
                <w:sz w:val="20"/>
                <w:szCs w:val="20"/>
                <w:lang w:val="uk-UA"/>
              </w:rPr>
              <w:t xml:space="preserve"> клінічної хімії та лабораторної медицини </w:t>
            </w:r>
          </w:p>
          <w:p w:rsidR="0058615B" w:rsidRPr="001F530B" w:rsidRDefault="00B6005D" w:rsidP="00C64C7F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Style w:val="130"/>
                <w:rFonts w:ascii="Arial" w:hAnsi="Arial" w:cs="Arial"/>
                <w:b w:val="0"/>
                <w:bCs w:val="0"/>
                <w:sz w:val="20"/>
                <w:szCs w:val="20"/>
                <w:lang w:val="uk-UA"/>
              </w:rPr>
            </w:pPr>
            <w:r w:rsidRPr="001F530B">
              <w:rPr>
                <w:rFonts w:ascii="Arial" w:hAnsi="Arial" w:cs="Arial"/>
                <w:sz w:val="20"/>
                <w:szCs w:val="20"/>
                <w:lang w:val="uk-UA"/>
              </w:rPr>
              <w:t xml:space="preserve">(IFCC) </w:t>
            </w:r>
            <w:r w:rsidR="00FB252A" w:rsidRPr="001F530B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r w:rsidR="00527CE3" w:rsidRPr="001F530B">
              <w:rPr>
                <w:rFonts w:ascii="Arial" w:hAnsi="Arial" w:cs="Arial"/>
                <w:sz w:val="20"/>
                <w:szCs w:val="20"/>
                <w:lang w:val="uk-UA"/>
              </w:rPr>
              <w:t>. Рідина.</w:t>
            </w:r>
          </w:p>
        </w:tc>
      </w:tr>
    </w:tbl>
    <w:p w:rsidR="001E67EA" w:rsidRPr="001F530B" w:rsidRDefault="001E67EA" w:rsidP="001E67EA">
      <w:pPr>
        <w:spacing w:after="0" w:line="240" w:lineRule="auto"/>
        <w:jc w:val="center"/>
        <w:rPr>
          <w:rStyle w:val="27"/>
          <w:rFonts w:ascii="Arial" w:hAnsi="Arial" w:cs="Arial"/>
          <w:bCs w:val="0"/>
          <w:color w:val="002060"/>
          <w:sz w:val="22"/>
          <w:szCs w:val="22"/>
          <w:lang w:val="uk-UA"/>
        </w:rPr>
      </w:pPr>
      <w:r w:rsidRPr="001F530B">
        <w:rPr>
          <w:rStyle w:val="27"/>
          <w:rFonts w:ascii="Arial" w:hAnsi="Arial" w:cs="Arial"/>
          <w:bCs w:val="0"/>
          <w:color w:val="002060"/>
          <w:sz w:val="22"/>
          <w:szCs w:val="22"/>
          <w:lang w:val="uk-UA"/>
        </w:rPr>
        <w:t xml:space="preserve">Кількісне визначення </w:t>
      </w:r>
      <w:proofErr w:type="spellStart"/>
      <w:r w:rsidRPr="001F530B">
        <w:rPr>
          <w:rStyle w:val="27"/>
          <w:rFonts w:ascii="Arial" w:hAnsi="Arial" w:cs="Arial"/>
          <w:bCs w:val="0"/>
          <w:color w:val="002060"/>
          <w:sz w:val="22"/>
          <w:szCs w:val="22"/>
          <w:lang w:val="uk-UA"/>
        </w:rPr>
        <w:t>аланінамінотрансферази</w:t>
      </w:r>
      <w:proofErr w:type="spellEnd"/>
      <w:r w:rsidRPr="001F530B">
        <w:rPr>
          <w:rStyle w:val="27"/>
          <w:rFonts w:ascii="Arial" w:hAnsi="Arial" w:cs="Arial"/>
          <w:bCs w:val="0"/>
          <w:color w:val="002060"/>
          <w:sz w:val="22"/>
          <w:szCs w:val="22"/>
          <w:lang w:val="uk-UA"/>
        </w:rPr>
        <w:t xml:space="preserve"> GPT (ALT)</w:t>
      </w:r>
    </w:p>
    <w:p w:rsidR="0058615B" w:rsidRPr="001F530B" w:rsidRDefault="0058615B" w:rsidP="0058615B">
      <w:pPr>
        <w:spacing w:after="0" w:line="240" w:lineRule="auto"/>
        <w:jc w:val="both"/>
        <w:rPr>
          <w:rFonts w:ascii="Arial" w:hAnsi="Arial" w:cs="Arial"/>
          <w:sz w:val="20"/>
          <w:szCs w:val="20"/>
          <w:lang w:val="uk-UA"/>
        </w:rPr>
      </w:pPr>
      <w:r w:rsidRPr="001F530B">
        <w:rPr>
          <w:rFonts w:ascii="Arial" w:hAnsi="Arial" w:cs="Arial"/>
          <w:sz w:val="20"/>
          <w:szCs w:val="20"/>
          <w:lang w:val="uk-UA"/>
        </w:rPr>
        <w:t xml:space="preserve">Тільки для професійного використання у діагностиці </w:t>
      </w:r>
      <w:proofErr w:type="spellStart"/>
      <w:r w:rsidRPr="001F530B">
        <w:rPr>
          <w:rFonts w:ascii="Arial" w:hAnsi="Arial" w:cs="Arial"/>
          <w:i/>
          <w:sz w:val="20"/>
          <w:szCs w:val="20"/>
          <w:lang w:val="uk-UA"/>
        </w:rPr>
        <w:t>in</w:t>
      </w:r>
      <w:proofErr w:type="spellEnd"/>
      <w:r w:rsidRPr="001F530B">
        <w:rPr>
          <w:rFonts w:ascii="Arial" w:hAnsi="Arial" w:cs="Arial"/>
          <w:i/>
          <w:sz w:val="20"/>
          <w:szCs w:val="20"/>
          <w:lang w:val="uk-UA"/>
        </w:rPr>
        <w:t xml:space="preserve"> </w:t>
      </w:r>
      <w:proofErr w:type="spellStart"/>
      <w:r w:rsidRPr="001F530B">
        <w:rPr>
          <w:rFonts w:ascii="Arial" w:hAnsi="Arial" w:cs="Arial"/>
          <w:i/>
          <w:sz w:val="20"/>
          <w:szCs w:val="20"/>
          <w:lang w:val="uk-UA"/>
        </w:rPr>
        <w:t>vitro</w:t>
      </w:r>
      <w:proofErr w:type="spellEnd"/>
      <w:r w:rsidRPr="001F530B">
        <w:rPr>
          <w:rFonts w:ascii="Arial" w:hAnsi="Arial" w:cs="Arial"/>
          <w:sz w:val="20"/>
          <w:szCs w:val="20"/>
          <w:lang w:val="uk-UA"/>
        </w:rPr>
        <w:t>.</w:t>
      </w:r>
    </w:p>
    <w:p w:rsidR="00396DC4" w:rsidRPr="001F530B" w:rsidRDefault="00777880" w:rsidP="006537C2">
      <w:pPr>
        <w:pStyle w:val="20"/>
        <w:shd w:val="clear" w:color="auto" w:fill="auto"/>
        <w:spacing w:after="0" w:line="240" w:lineRule="auto"/>
        <w:ind w:firstLine="0"/>
        <w:jc w:val="left"/>
        <w:rPr>
          <w:rFonts w:ascii="Arial" w:hAnsi="Arial" w:cs="Arial"/>
          <w:sz w:val="20"/>
          <w:szCs w:val="20"/>
          <w:lang w:val="uk-UA"/>
        </w:rPr>
      </w:pPr>
      <w:r w:rsidRPr="001F530B">
        <w:rPr>
          <w:rFonts w:ascii="Arial" w:hAnsi="Arial" w:cs="Arial"/>
          <w:sz w:val="20"/>
          <w:szCs w:val="20"/>
          <w:lang w:val="uk-UA"/>
        </w:rPr>
        <w:t>Зберігати</w:t>
      </w:r>
      <w:r w:rsidR="00396DC4" w:rsidRPr="001F530B">
        <w:rPr>
          <w:rFonts w:ascii="Arial" w:hAnsi="Arial" w:cs="Arial"/>
          <w:sz w:val="20"/>
          <w:szCs w:val="20"/>
          <w:lang w:val="uk-UA"/>
        </w:rPr>
        <w:t xml:space="preserve"> при </w:t>
      </w:r>
      <w:r w:rsidRPr="001F530B">
        <w:rPr>
          <w:rFonts w:ascii="Arial" w:hAnsi="Arial" w:cs="Arial"/>
          <w:sz w:val="20"/>
          <w:szCs w:val="20"/>
          <w:lang w:val="uk-UA"/>
        </w:rPr>
        <w:t>температурі</w:t>
      </w:r>
      <w:r w:rsidR="00396DC4" w:rsidRPr="001F530B">
        <w:rPr>
          <w:rFonts w:ascii="Arial" w:hAnsi="Arial" w:cs="Arial"/>
          <w:sz w:val="20"/>
          <w:szCs w:val="20"/>
          <w:lang w:val="uk-UA"/>
        </w:rPr>
        <w:t xml:space="preserve"> 2 - 8°C.</w:t>
      </w:r>
    </w:p>
    <w:p w:rsidR="00396DC4" w:rsidRPr="001F530B" w:rsidRDefault="00396DC4" w:rsidP="00396DC4">
      <w:pPr>
        <w:pStyle w:val="2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auto"/>
        <w:spacing w:after="0" w:line="240" w:lineRule="auto"/>
        <w:ind w:firstLine="0"/>
        <w:jc w:val="center"/>
        <w:rPr>
          <w:rStyle w:val="22"/>
          <w:rFonts w:ascii="Arial" w:hAnsi="Arial" w:cs="Arial"/>
          <w:color w:val="244061" w:themeColor="accent1" w:themeShade="80"/>
          <w:sz w:val="22"/>
          <w:szCs w:val="22"/>
          <w:lang w:val="uk-UA"/>
        </w:rPr>
      </w:pPr>
      <w:r w:rsidRPr="001F530B">
        <w:rPr>
          <w:rStyle w:val="22"/>
          <w:rFonts w:ascii="Arial" w:hAnsi="Arial" w:cs="Arial"/>
          <w:color w:val="244061" w:themeColor="accent1" w:themeShade="80"/>
          <w:sz w:val="22"/>
          <w:szCs w:val="22"/>
          <w:lang w:val="uk-UA"/>
        </w:rPr>
        <w:t>ПРИНЦИП Д</w:t>
      </w:r>
      <w:r w:rsidR="00777880" w:rsidRPr="001F530B">
        <w:rPr>
          <w:rStyle w:val="22"/>
          <w:rFonts w:ascii="Arial" w:hAnsi="Arial" w:cs="Arial"/>
          <w:color w:val="244061" w:themeColor="accent1" w:themeShade="80"/>
          <w:sz w:val="22"/>
          <w:szCs w:val="22"/>
          <w:lang w:val="uk-UA"/>
        </w:rPr>
        <w:t>ІЇ МЕТОДУ</w:t>
      </w:r>
    </w:p>
    <w:p w:rsidR="006537C2" w:rsidRPr="001F530B" w:rsidRDefault="00396DC4" w:rsidP="0058615B">
      <w:pPr>
        <w:pStyle w:val="20"/>
        <w:shd w:val="clear" w:color="auto" w:fill="auto"/>
        <w:spacing w:after="0" w:line="240" w:lineRule="auto"/>
        <w:ind w:firstLine="0"/>
        <w:rPr>
          <w:rFonts w:ascii="Arial" w:hAnsi="Arial" w:cs="Arial"/>
          <w:color w:val="000000"/>
          <w:sz w:val="20"/>
          <w:szCs w:val="20"/>
          <w:lang w:val="uk-UA" w:bidi="en-US"/>
        </w:rPr>
      </w:pPr>
      <w:r w:rsidRPr="001F530B">
        <w:rPr>
          <w:rFonts w:ascii="Arial" w:hAnsi="Arial" w:cs="Arial"/>
          <w:sz w:val="20"/>
          <w:szCs w:val="20"/>
          <w:lang w:val="uk-UA"/>
        </w:rPr>
        <w:t xml:space="preserve">     </w:t>
      </w:r>
    </w:p>
    <w:p w:rsidR="001E67EA" w:rsidRPr="001F530B" w:rsidRDefault="001E67EA" w:rsidP="001E67EA">
      <w:pPr>
        <w:pStyle w:val="20"/>
        <w:spacing w:after="0" w:line="240" w:lineRule="auto"/>
        <w:ind w:firstLine="0"/>
        <w:rPr>
          <w:rFonts w:ascii="Arial" w:hAnsi="Arial" w:cs="Arial"/>
          <w:color w:val="000000"/>
          <w:sz w:val="20"/>
          <w:szCs w:val="20"/>
          <w:lang w:val="uk-UA" w:bidi="en-US"/>
        </w:rPr>
      </w:pPr>
      <w:r w:rsidRPr="001F530B">
        <w:rPr>
          <w:rFonts w:ascii="Arial" w:hAnsi="Arial" w:cs="Arial"/>
          <w:color w:val="000000"/>
          <w:sz w:val="20"/>
          <w:szCs w:val="20"/>
          <w:lang w:val="uk-UA" w:bidi="en-US"/>
        </w:rPr>
        <w:t>Аланінамінотрансфераза (ALT) або глутаматпіруваттрансаміназа (GPT</w:t>
      </w:r>
      <w:r w:rsidR="001F530B" w:rsidRPr="001F530B">
        <w:rPr>
          <w:rFonts w:ascii="Arial" w:hAnsi="Arial" w:cs="Arial"/>
          <w:color w:val="000000"/>
          <w:sz w:val="20"/>
          <w:szCs w:val="20"/>
          <w:lang w:val="uk-UA" w:bidi="en-US"/>
        </w:rPr>
        <w:t>) каталізує оборотн</w:t>
      </w:r>
      <w:r w:rsidR="001F530B">
        <w:rPr>
          <w:rFonts w:ascii="Arial" w:hAnsi="Arial" w:cs="Arial"/>
          <w:color w:val="000000"/>
          <w:sz w:val="20"/>
          <w:szCs w:val="20"/>
          <w:lang w:val="uk-UA" w:bidi="en-US"/>
        </w:rPr>
        <w:t>е</w:t>
      </w:r>
      <w:r w:rsidRPr="001F530B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перенесення аміногрупи від аланіну до a-кетоглутарату, утворюючи глутамат і піруват.</w:t>
      </w:r>
    </w:p>
    <w:p w:rsidR="00C64C7F" w:rsidRPr="001F530B" w:rsidRDefault="001E67EA" w:rsidP="001E67EA">
      <w:pPr>
        <w:pStyle w:val="20"/>
        <w:shd w:val="clear" w:color="auto" w:fill="auto"/>
        <w:spacing w:after="0" w:line="240" w:lineRule="auto"/>
        <w:ind w:firstLine="0"/>
        <w:rPr>
          <w:rFonts w:ascii="Arial" w:hAnsi="Arial" w:cs="Arial"/>
          <w:sz w:val="20"/>
          <w:szCs w:val="20"/>
          <w:lang w:val="uk-UA"/>
        </w:rPr>
      </w:pPr>
      <w:r w:rsidRPr="001F530B">
        <w:rPr>
          <w:rFonts w:ascii="Arial" w:hAnsi="Arial" w:cs="Arial"/>
          <w:color w:val="000000"/>
          <w:sz w:val="20"/>
          <w:szCs w:val="20"/>
          <w:lang w:val="uk-UA" w:bidi="en-US"/>
        </w:rPr>
        <w:t>Утворений піруват відновлюється до лактату за до</w:t>
      </w:r>
      <w:r w:rsidR="001F530B" w:rsidRPr="001F530B">
        <w:rPr>
          <w:rFonts w:ascii="Arial" w:hAnsi="Arial" w:cs="Arial"/>
          <w:color w:val="000000"/>
          <w:sz w:val="20"/>
          <w:szCs w:val="20"/>
          <w:lang w:val="uk-UA" w:bidi="en-US"/>
        </w:rPr>
        <w:t>помогою лактатдегідрогенази (LDH) і NAD</w:t>
      </w:r>
      <w:r w:rsidRPr="001F530B">
        <w:rPr>
          <w:rFonts w:ascii="Arial" w:hAnsi="Arial" w:cs="Arial"/>
          <w:color w:val="000000"/>
          <w:sz w:val="20"/>
          <w:szCs w:val="20"/>
          <w:lang w:val="uk-UA" w:bidi="en-US"/>
        </w:rPr>
        <w:t>Н:</w:t>
      </w:r>
    </w:p>
    <w:p w:rsidR="0036200A" w:rsidRPr="00FA7719" w:rsidRDefault="00FA7719" w:rsidP="006537C2">
      <w:pPr>
        <w:pStyle w:val="20"/>
        <w:shd w:val="clear" w:color="auto" w:fill="auto"/>
        <w:spacing w:after="0" w:line="240" w:lineRule="auto"/>
        <w:ind w:firstLine="0"/>
        <w:rPr>
          <w:rFonts w:ascii="Arial" w:hAnsi="Arial" w:cs="Arial"/>
          <w:color w:val="000000"/>
          <w:sz w:val="16"/>
          <w:szCs w:val="16"/>
          <w:lang w:val="uk-UA" w:bidi="en-US"/>
        </w:rPr>
      </w:pPr>
      <w:r>
        <w:rPr>
          <w:rFonts w:ascii="Arial" w:hAnsi="Arial" w:cs="Arial"/>
          <w:color w:val="000000"/>
          <w:sz w:val="20"/>
          <w:szCs w:val="20"/>
          <w:lang w:val="uk-UA" w:bidi="en-US"/>
        </w:rPr>
        <w:tab/>
      </w:r>
      <w:r>
        <w:rPr>
          <w:rFonts w:ascii="Arial" w:hAnsi="Arial" w:cs="Arial"/>
          <w:color w:val="000000"/>
          <w:sz w:val="20"/>
          <w:szCs w:val="20"/>
          <w:lang w:val="uk-UA" w:bidi="en-US"/>
        </w:rPr>
        <w:tab/>
      </w:r>
      <w:r>
        <w:rPr>
          <w:rFonts w:ascii="Arial" w:hAnsi="Arial" w:cs="Arial"/>
          <w:color w:val="000000"/>
          <w:sz w:val="20"/>
          <w:szCs w:val="20"/>
          <w:lang w:val="uk-UA" w:bidi="en-US"/>
        </w:rPr>
        <w:tab/>
      </w:r>
      <w:r>
        <w:rPr>
          <w:rFonts w:ascii="Arial" w:hAnsi="Arial" w:cs="Arial"/>
          <w:color w:val="000000"/>
          <w:sz w:val="20"/>
          <w:szCs w:val="20"/>
          <w:lang w:val="uk-UA" w:bidi="en-US"/>
        </w:rPr>
        <w:tab/>
      </w:r>
      <w:r w:rsidRPr="00FA7719">
        <w:rPr>
          <w:rFonts w:ascii="Arial" w:hAnsi="Arial" w:cs="Arial"/>
          <w:color w:val="000000"/>
          <w:sz w:val="16"/>
          <w:szCs w:val="16"/>
          <w:lang w:val="uk-UA" w:bidi="en-US"/>
        </w:rPr>
        <w:t>ALT</w:t>
      </w:r>
    </w:p>
    <w:p w:rsidR="00FB252A" w:rsidRPr="001F530B" w:rsidRDefault="00C64C7F" w:rsidP="0036200A">
      <w:pPr>
        <w:pStyle w:val="20"/>
        <w:shd w:val="clear" w:color="auto" w:fill="auto"/>
        <w:spacing w:after="0" w:line="240" w:lineRule="auto"/>
        <w:ind w:firstLine="0"/>
        <w:jc w:val="center"/>
        <w:rPr>
          <w:rFonts w:ascii="Arial" w:hAnsi="Arial" w:cs="Arial"/>
          <w:color w:val="000000"/>
          <w:sz w:val="20"/>
          <w:szCs w:val="20"/>
          <w:lang w:val="uk-UA" w:bidi="en-US"/>
        </w:rPr>
      </w:pPr>
      <w:r w:rsidRPr="001F530B">
        <w:rPr>
          <w:rFonts w:ascii="Arial" w:hAnsi="Arial" w:cs="Arial"/>
          <w:color w:val="000000"/>
          <w:sz w:val="20"/>
          <w:szCs w:val="20"/>
          <w:lang w:val="uk-UA" w:bidi="en-US"/>
        </w:rPr>
        <w:t>L-аланін</w:t>
      </w:r>
      <w:r w:rsidR="00FB252A" w:rsidRPr="001F530B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+ </w:t>
      </w:r>
      <w:r w:rsidR="0036200A" w:rsidRPr="001F530B">
        <w:rPr>
          <w:rStyle w:val="255pt150"/>
          <w:rFonts w:ascii="Arial" w:hAnsi="Arial" w:cs="Arial"/>
          <w:sz w:val="20"/>
          <w:szCs w:val="20"/>
          <w:lang w:val="uk-UA"/>
        </w:rPr>
        <w:t>α</w:t>
      </w:r>
      <w:r w:rsidR="00FB252A" w:rsidRPr="001F530B">
        <w:rPr>
          <w:rFonts w:ascii="Arial" w:hAnsi="Arial" w:cs="Arial"/>
          <w:color w:val="000000"/>
          <w:sz w:val="20"/>
          <w:szCs w:val="20"/>
          <w:lang w:val="uk-UA" w:bidi="en-US"/>
        </w:rPr>
        <w:t>-</w:t>
      </w:r>
      <w:proofErr w:type="spellStart"/>
      <w:r w:rsidR="0036200A" w:rsidRPr="001F530B">
        <w:rPr>
          <w:rFonts w:ascii="Arial" w:hAnsi="Arial" w:cs="Arial"/>
          <w:color w:val="000000"/>
          <w:sz w:val="20"/>
          <w:szCs w:val="20"/>
          <w:lang w:val="uk-UA" w:bidi="en-US"/>
        </w:rPr>
        <w:t>кетоглутарат</w:t>
      </w:r>
      <w:proofErr w:type="spellEnd"/>
      <w:r w:rsidR="00FB252A" w:rsidRPr="001F530B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--</w:t>
      </w:r>
      <w:r w:rsidR="00FA7719">
        <w:rPr>
          <w:rFonts w:ascii="Arial" w:hAnsi="Arial" w:cs="Arial"/>
          <w:color w:val="000000"/>
          <w:sz w:val="20"/>
          <w:szCs w:val="20"/>
          <w:lang w:val="uk-UA" w:bidi="en-US"/>
        </w:rPr>
        <w:t>--</w:t>
      </w:r>
      <w:r w:rsidR="00FB252A" w:rsidRPr="001F530B">
        <w:rPr>
          <w:rFonts w:ascii="Arial" w:hAnsi="Arial" w:cs="Arial"/>
          <w:color w:val="000000"/>
          <w:sz w:val="20"/>
          <w:szCs w:val="20"/>
          <w:lang w:val="uk-UA" w:bidi="en-US"/>
        </w:rPr>
        <w:t>-→</w:t>
      </w:r>
      <w:proofErr w:type="spellStart"/>
      <w:r w:rsidR="0036200A" w:rsidRPr="001F530B">
        <w:rPr>
          <w:rFonts w:ascii="Arial" w:hAnsi="Arial" w:cs="Arial"/>
          <w:color w:val="000000"/>
          <w:sz w:val="20"/>
          <w:szCs w:val="20"/>
          <w:lang w:val="uk-UA" w:bidi="en-US"/>
        </w:rPr>
        <w:t>Глутамат</w:t>
      </w:r>
      <w:proofErr w:type="spellEnd"/>
      <w:r w:rsidR="00FB252A" w:rsidRPr="001F530B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+ </w:t>
      </w:r>
      <w:proofErr w:type="spellStart"/>
      <w:r w:rsidR="001F530B">
        <w:rPr>
          <w:rFonts w:ascii="Arial" w:hAnsi="Arial" w:cs="Arial"/>
          <w:color w:val="000000"/>
          <w:sz w:val="20"/>
          <w:szCs w:val="20"/>
          <w:lang w:val="uk-UA" w:bidi="en-US"/>
        </w:rPr>
        <w:t>пі</w:t>
      </w:r>
      <w:r w:rsidRPr="001F530B">
        <w:rPr>
          <w:rFonts w:ascii="Arial" w:hAnsi="Arial" w:cs="Arial"/>
          <w:color w:val="000000"/>
          <w:sz w:val="20"/>
          <w:szCs w:val="20"/>
          <w:lang w:val="uk-UA" w:bidi="en-US"/>
        </w:rPr>
        <w:t>руват</w:t>
      </w:r>
      <w:proofErr w:type="spellEnd"/>
    </w:p>
    <w:p w:rsidR="00FB252A" w:rsidRPr="00FA7719" w:rsidRDefault="00FA7719" w:rsidP="0036200A">
      <w:pPr>
        <w:pStyle w:val="20"/>
        <w:shd w:val="clear" w:color="auto" w:fill="auto"/>
        <w:spacing w:after="0" w:line="240" w:lineRule="auto"/>
        <w:ind w:firstLine="0"/>
        <w:jc w:val="center"/>
        <w:rPr>
          <w:rFonts w:ascii="Arial" w:hAnsi="Arial" w:cs="Arial"/>
          <w:sz w:val="16"/>
          <w:szCs w:val="16"/>
          <w:lang w:val="uk-UA"/>
        </w:rPr>
      </w:pPr>
      <w:r>
        <w:rPr>
          <w:rFonts w:ascii="Arial" w:hAnsi="Arial" w:cs="Arial"/>
          <w:color w:val="000000"/>
          <w:sz w:val="16"/>
          <w:szCs w:val="16"/>
          <w:lang w:val="uk-UA" w:bidi="en-US"/>
        </w:rPr>
        <w:t xml:space="preserve">             </w:t>
      </w:r>
      <w:r w:rsidRPr="00FA7719">
        <w:rPr>
          <w:rFonts w:ascii="Arial" w:hAnsi="Arial" w:cs="Arial"/>
          <w:color w:val="000000"/>
          <w:sz w:val="16"/>
          <w:szCs w:val="16"/>
          <w:lang w:val="uk-UA" w:bidi="en-US"/>
        </w:rPr>
        <w:t>LDH</w:t>
      </w:r>
    </w:p>
    <w:p w:rsidR="00FB252A" w:rsidRPr="001F530B" w:rsidRDefault="00C64C7F" w:rsidP="0036200A">
      <w:pPr>
        <w:pStyle w:val="20"/>
        <w:shd w:val="clear" w:color="auto" w:fill="auto"/>
        <w:spacing w:after="0" w:line="240" w:lineRule="auto"/>
        <w:ind w:firstLine="0"/>
        <w:jc w:val="center"/>
        <w:rPr>
          <w:rFonts w:ascii="Arial" w:hAnsi="Arial" w:cs="Arial"/>
          <w:color w:val="000000"/>
          <w:sz w:val="20"/>
          <w:szCs w:val="20"/>
          <w:vertAlign w:val="superscript"/>
          <w:lang w:val="uk-UA" w:bidi="en-US"/>
        </w:rPr>
      </w:pPr>
      <w:proofErr w:type="spellStart"/>
      <w:r w:rsidRPr="001F530B">
        <w:rPr>
          <w:rFonts w:ascii="Arial" w:hAnsi="Arial" w:cs="Arial"/>
          <w:color w:val="000000"/>
          <w:sz w:val="20"/>
          <w:szCs w:val="20"/>
          <w:lang w:val="uk-UA" w:bidi="en-US"/>
        </w:rPr>
        <w:t>П</w:t>
      </w:r>
      <w:r w:rsidR="001F530B">
        <w:rPr>
          <w:rFonts w:ascii="Arial" w:hAnsi="Arial" w:cs="Arial"/>
          <w:color w:val="000000"/>
          <w:sz w:val="20"/>
          <w:szCs w:val="20"/>
          <w:lang w:val="uk-UA" w:bidi="en-US"/>
        </w:rPr>
        <w:t>і</w:t>
      </w:r>
      <w:r w:rsidRPr="001F530B">
        <w:rPr>
          <w:rFonts w:ascii="Arial" w:hAnsi="Arial" w:cs="Arial"/>
          <w:color w:val="000000"/>
          <w:sz w:val="20"/>
          <w:szCs w:val="20"/>
          <w:lang w:val="uk-UA" w:bidi="en-US"/>
        </w:rPr>
        <w:t>руват</w:t>
      </w:r>
      <w:proofErr w:type="spellEnd"/>
      <w:r w:rsidRPr="001F530B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</w:t>
      </w:r>
      <w:r w:rsidR="00FB252A" w:rsidRPr="001F530B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+ NADH + H</w:t>
      </w:r>
      <w:r w:rsidR="00FB252A" w:rsidRPr="001F530B">
        <w:rPr>
          <w:rFonts w:ascii="Arial" w:hAnsi="Arial" w:cs="Arial"/>
          <w:color w:val="000000"/>
          <w:sz w:val="20"/>
          <w:szCs w:val="20"/>
          <w:vertAlign w:val="superscript"/>
          <w:lang w:val="uk-UA" w:bidi="en-US"/>
        </w:rPr>
        <w:t xml:space="preserve">+ </w:t>
      </w:r>
      <w:r w:rsidR="00FB252A" w:rsidRPr="001F530B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---</w:t>
      </w:r>
      <w:r w:rsidR="00FA7719">
        <w:rPr>
          <w:rFonts w:ascii="Arial" w:hAnsi="Arial" w:cs="Arial"/>
          <w:color w:val="000000"/>
          <w:sz w:val="20"/>
          <w:szCs w:val="20"/>
          <w:lang w:val="uk-UA" w:bidi="en-US"/>
        </w:rPr>
        <w:t>-</w:t>
      </w:r>
      <w:r w:rsidR="00FB252A" w:rsidRPr="001F530B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→ </w:t>
      </w:r>
      <w:r w:rsidRPr="001F530B">
        <w:rPr>
          <w:rFonts w:ascii="Arial" w:hAnsi="Arial" w:cs="Arial"/>
          <w:color w:val="000000"/>
          <w:sz w:val="20"/>
          <w:szCs w:val="20"/>
          <w:lang w:val="uk-UA" w:bidi="en-US"/>
        </w:rPr>
        <w:t>лакт</w:t>
      </w:r>
      <w:r w:rsidR="0036200A" w:rsidRPr="001F530B">
        <w:rPr>
          <w:rFonts w:ascii="Arial" w:hAnsi="Arial" w:cs="Arial"/>
          <w:color w:val="000000"/>
          <w:sz w:val="20"/>
          <w:szCs w:val="20"/>
          <w:lang w:val="uk-UA" w:bidi="en-US"/>
        </w:rPr>
        <w:t>ат</w:t>
      </w:r>
      <w:r w:rsidR="00FB252A" w:rsidRPr="001F530B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+NAD</w:t>
      </w:r>
      <w:r w:rsidR="0036200A" w:rsidRPr="001F530B">
        <w:rPr>
          <w:rFonts w:ascii="Arial" w:hAnsi="Arial" w:cs="Arial"/>
          <w:color w:val="000000"/>
          <w:sz w:val="20"/>
          <w:szCs w:val="20"/>
          <w:vertAlign w:val="superscript"/>
          <w:lang w:val="uk-UA" w:bidi="en-US"/>
        </w:rPr>
        <w:t>+</w:t>
      </w:r>
    </w:p>
    <w:p w:rsidR="00C64C7F" w:rsidRPr="001F530B" w:rsidRDefault="00C64C7F" w:rsidP="0036200A">
      <w:pPr>
        <w:pStyle w:val="20"/>
        <w:shd w:val="clear" w:color="auto" w:fill="auto"/>
        <w:spacing w:after="0" w:line="240" w:lineRule="auto"/>
        <w:ind w:firstLine="0"/>
        <w:jc w:val="center"/>
        <w:rPr>
          <w:rFonts w:ascii="Arial" w:hAnsi="Arial" w:cs="Arial"/>
          <w:color w:val="000000"/>
          <w:sz w:val="20"/>
          <w:szCs w:val="20"/>
          <w:vertAlign w:val="superscript"/>
          <w:lang w:val="uk-UA" w:bidi="en-US"/>
        </w:rPr>
      </w:pPr>
    </w:p>
    <w:p w:rsidR="00FB252A" w:rsidRPr="001F530B" w:rsidRDefault="0036200A" w:rsidP="00FB252A">
      <w:pPr>
        <w:pStyle w:val="20"/>
        <w:shd w:val="clear" w:color="auto" w:fill="auto"/>
        <w:spacing w:after="0" w:line="240" w:lineRule="auto"/>
        <w:ind w:firstLine="0"/>
        <w:rPr>
          <w:lang w:val="uk-UA"/>
        </w:rPr>
      </w:pPr>
      <w:r w:rsidRPr="001F530B">
        <w:rPr>
          <w:rFonts w:ascii="Arial" w:hAnsi="Arial" w:cs="Arial"/>
          <w:color w:val="000000"/>
          <w:sz w:val="20"/>
          <w:szCs w:val="20"/>
          <w:lang w:val="uk-UA" w:bidi="en-US"/>
        </w:rPr>
        <w:t>Швидкість зниження концентрації NADH, виміряна фотометрично, пропорційна каталітичній концентрації A</w:t>
      </w:r>
      <w:r w:rsidR="00C64C7F" w:rsidRPr="001F530B">
        <w:rPr>
          <w:rFonts w:ascii="Arial" w:hAnsi="Arial" w:cs="Arial"/>
          <w:color w:val="000000"/>
          <w:sz w:val="20"/>
          <w:szCs w:val="20"/>
          <w:lang w:val="uk-UA" w:bidi="en-US"/>
        </w:rPr>
        <w:t>L</w:t>
      </w:r>
      <w:r w:rsidRPr="001F530B">
        <w:rPr>
          <w:rFonts w:ascii="Arial" w:hAnsi="Arial" w:cs="Arial"/>
          <w:color w:val="000000"/>
          <w:sz w:val="20"/>
          <w:szCs w:val="20"/>
          <w:lang w:val="uk-UA" w:bidi="en-US"/>
        </w:rPr>
        <w:t>T у зразку</w:t>
      </w:r>
      <w:r w:rsidRPr="001F530B">
        <w:rPr>
          <w:rFonts w:ascii="Arial" w:hAnsi="Arial" w:cs="Arial"/>
          <w:color w:val="000000"/>
          <w:sz w:val="20"/>
          <w:szCs w:val="20"/>
          <w:vertAlign w:val="superscript"/>
          <w:lang w:val="uk-UA" w:bidi="en-US"/>
        </w:rPr>
        <w:t>1</w:t>
      </w:r>
      <w:r w:rsidR="00FB252A" w:rsidRPr="001F530B">
        <w:rPr>
          <w:color w:val="000000"/>
          <w:lang w:val="uk-UA" w:bidi="en-US"/>
        </w:rPr>
        <w:t>.</w:t>
      </w:r>
    </w:p>
    <w:p w:rsidR="00FB252A" w:rsidRPr="001F530B" w:rsidRDefault="00FB252A" w:rsidP="006537C2">
      <w:pPr>
        <w:pStyle w:val="20"/>
        <w:shd w:val="clear" w:color="auto" w:fill="auto"/>
        <w:spacing w:after="0" w:line="240" w:lineRule="auto"/>
        <w:ind w:firstLine="0"/>
        <w:rPr>
          <w:rFonts w:ascii="Arial" w:hAnsi="Arial" w:cs="Arial"/>
          <w:sz w:val="20"/>
          <w:szCs w:val="20"/>
          <w:lang w:val="uk-UA"/>
        </w:rPr>
      </w:pPr>
    </w:p>
    <w:p w:rsidR="00E275D1" w:rsidRPr="001F530B" w:rsidRDefault="00E275D1" w:rsidP="00E275D1">
      <w:pPr>
        <w:pStyle w:val="2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ind w:firstLine="0"/>
        <w:jc w:val="center"/>
        <w:rPr>
          <w:rStyle w:val="22"/>
          <w:rFonts w:ascii="Arial" w:hAnsi="Arial" w:cs="Arial"/>
          <w:color w:val="244061" w:themeColor="accent1" w:themeShade="80"/>
          <w:sz w:val="22"/>
          <w:szCs w:val="22"/>
          <w:lang w:val="uk-UA"/>
        </w:rPr>
      </w:pPr>
      <w:r w:rsidRPr="001F530B">
        <w:rPr>
          <w:rStyle w:val="22"/>
          <w:rFonts w:ascii="Arial" w:hAnsi="Arial" w:cs="Arial"/>
          <w:color w:val="244061" w:themeColor="accent1" w:themeShade="80"/>
          <w:sz w:val="22"/>
          <w:szCs w:val="22"/>
          <w:lang w:val="uk-UA"/>
        </w:rPr>
        <w:t>КЛІНІЧНЕ ЗНАЧЕННЯ</w:t>
      </w:r>
    </w:p>
    <w:p w:rsidR="00386551" w:rsidRPr="001F530B" w:rsidRDefault="00386551" w:rsidP="00386551">
      <w:pPr>
        <w:pStyle w:val="20"/>
        <w:shd w:val="clear" w:color="auto" w:fill="auto"/>
        <w:spacing w:after="0" w:line="168" w:lineRule="exact"/>
        <w:ind w:firstLine="0"/>
        <w:rPr>
          <w:color w:val="000000"/>
          <w:lang w:val="uk-UA" w:bidi="en-US"/>
        </w:rPr>
      </w:pPr>
    </w:p>
    <w:p w:rsidR="001F530B" w:rsidRPr="001F530B" w:rsidRDefault="00C64C7F" w:rsidP="001F530B">
      <w:pPr>
        <w:pStyle w:val="20"/>
        <w:spacing w:after="0" w:line="240" w:lineRule="auto"/>
        <w:ind w:firstLine="0"/>
        <w:rPr>
          <w:rFonts w:ascii="Arial" w:hAnsi="Arial" w:cs="Arial"/>
          <w:color w:val="000000"/>
          <w:sz w:val="20"/>
          <w:szCs w:val="20"/>
          <w:lang w:val="uk-UA" w:bidi="en-US"/>
        </w:rPr>
      </w:pPr>
      <w:r w:rsidRPr="001F530B">
        <w:rPr>
          <w:rFonts w:ascii="Arial" w:hAnsi="Arial" w:cs="Arial"/>
          <w:color w:val="000000"/>
          <w:sz w:val="20"/>
          <w:szCs w:val="20"/>
          <w:lang w:val="uk-UA" w:bidi="en-US"/>
        </w:rPr>
        <w:t>ALT</w:t>
      </w:r>
      <w:r w:rsidR="001F530B" w:rsidRPr="001F530B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– це клітинний фермент, найбільша концентрація якого міститься в печінці та нирках. Високий рівень спостерігається при захворюваннях печінки, таких як гепатит, захворювання м'язів і травми, краще його застосування в діагностиці захворювань печінки.</w:t>
      </w:r>
    </w:p>
    <w:p w:rsidR="001F530B" w:rsidRPr="001F530B" w:rsidRDefault="001F530B" w:rsidP="001F530B">
      <w:pPr>
        <w:pStyle w:val="20"/>
        <w:spacing w:after="0" w:line="240" w:lineRule="auto"/>
        <w:ind w:firstLine="0"/>
        <w:rPr>
          <w:rFonts w:ascii="Arial" w:hAnsi="Arial" w:cs="Arial"/>
          <w:color w:val="000000"/>
          <w:sz w:val="20"/>
          <w:szCs w:val="20"/>
          <w:lang w:val="uk-UA" w:bidi="en-US"/>
        </w:rPr>
      </w:pPr>
      <w:r w:rsidRPr="001F530B">
        <w:rPr>
          <w:rFonts w:ascii="Arial" w:hAnsi="Arial" w:cs="Arial"/>
          <w:color w:val="000000"/>
          <w:sz w:val="20"/>
          <w:szCs w:val="20"/>
          <w:lang w:val="uk-UA" w:bidi="en-US"/>
        </w:rPr>
        <w:t>При їх застосуванні разом з АSТ допомагають при діагностиці інфарктів міокарда, оскільки значення ALT залишається в межах норми за наявності підвищеного рівня АSТ</w:t>
      </w:r>
      <w:r w:rsidRPr="001F530B">
        <w:rPr>
          <w:rFonts w:ascii="Arial" w:hAnsi="Arial" w:cs="Arial"/>
          <w:color w:val="000000"/>
          <w:sz w:val="20"/>
          <w:szCs w:val="20"/>
          <w:vertAlign w:val="superscript"/>
          <w:lang w:val="uk-UA" w:bidi="en-US"/>
        </w:rPr>
        <w:t>1,4,5</w:t>
      </w:r>
      <w:r w:rsidRPr="001F530B">
        <w:rPr>
          <w:rFonts w:ascii="Arial" w:hAnsi="Arial" w:cs="Arial"/>
          <w:color w:val="000000"/>
          <w:sz w:val="20"/>
          <w:szCs w:val="20"/>
          <w:lang w:val="uk-UA" w:bidi="en-US"/>
        </w:rPr>
        <w:t>.</w:t>
      </w:r>
    </w:p>
    <w:p w:rsidR="00907183" w:rsidRPr="001F530B" w:rsidRDefault="001F530B" w:rsidP="001F530B">
      <w:pPr>
        <w:pStyle w:val="20"/>
        <w:shd w:val="clear" w:color="auto" w:fill="auto"/>
        <w:spacing w:after="0" w:line="240" w:lineRule="auto"/>
        <w:ind w:firstLine="0"/>
        <w:rPr>
          <w:rFonts w:ascii="Arial" w:hAnsi="Arial" w:cs="Arial"/>
          <w:sz w:val="20"/>
          <w:szCs w:val="20"/>
          <w:lang w:val="uk-UA"/>
        </w:rPr>
      </w:pPr>
      <w:r w:rsidRPr="001F530B">
        <w:rPr>
          <w:rFonts w:ascii="Arial" w:hAnsi="Arial" w:cs="Arial"/>
          <w:color w:val="000000"/>
          <w:sz w:val="20"/>
          <w:szCs w:val="20"/>
          <w:lang w:val="uk-UA" w:bidi="en-US"/>
        </w:rPr>
        <w:t>Клінічний діагноз не слід встановлювати на основі одного результату дослідження; він повинен інтегрувати клінічні та інші лабораторні дані.</w:t>
      </w:r>
      <w:r w:rsidR="0071458E" w:rsidRPr="001F530B">
        <w:rPr>
          <w:rFonts w:ascii="Arial" w:hAnsi="Arial" w:cs="Arial"/>
          <w:sz w:val="20"/>
          <w:szCs w:val="20"/>
          <w:lang w:val="uk-UA"/>
        </w:rPr>
        <w:t xml:space="preserve">  </w:t>
      </w:r>
    </w:p>
    <w:p w:rsidR="0036200A" w:rsidRPr="001F530B" w:rsidRDefault="0036200A" w:rsidP="0036200A">
      <w:pPr>
        <w:pStyle w:val="20"/>
        <w:shd w:val="clear" w:color="auto" w:fill="auto"/>
        <w:spacing w:after="0" w:line="240" w:lineRule="auto"/>
        <w:ind w:firstLine="0"/>
        <w:rPr>
          <w:rFonts w:ascii="Arial" w:hAnsi="Arial" w:cs="Arial"/>
          <w:sz w:val="20"/>
          <w:szCs w:val="20"/>
          <w:lang w:val="uk-UA"/>
        </w:rPr>
      </w:pPr>
    </w:p>
    <w:p w:rsidR="00DB72EB" w:rsidRPr="001F530B" w:rsidRDefault="00E275D1" w:rsidP="00D96D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1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Style w:val="a4"/>
          <w:rFonts w:ascii="Arial" w:hAnsi="Arial" w:cs="Arial"/>
          <w:bCs w:val="0"/>
          <w:color w:val="244061" w:themeColor="accent1" w:themeShade="80"/>
          <w:sz w:val="18"/>
          <w:szCs w:val="18"/>
          <w:lang w:val="uk-UA"/>
        </w:rPr>
      </w:pPr>
      <w:r w:rsidRPr="001F530B">
        <w:rPr>
          <w:rStyle w:val="a4"/>
          <w:rFonts w:ascii="Arial" w:hAnsi="Arial" w:cs="Arial"/>
          <w:bCs w:val="0"/>
          <w:color w:val="244061" w:themeColor="accent1" w:themeShade="80"/>
          <w:sz w:val="18"/>
          <w:szCs w:val="18"/>
          <w:lang w:val="uk-UA"/>
        </w:rPr>
        <w:t>РЕАГЕНТИ</w:t>
      </w:r>
      <w:r w:rsidR="006E746B" w:rsidRPr="001F530B">
        <w:rPr>
          <w:rStyle w:val="a4"/>
          <w:rFonts w:ascii="Arial" w:hAnsi="Arial" w:cs="Arial"/>
          <w:bCs w:val="0"/>
          <w:color w:val="244061" w:themeColor="accent1" w:themeShade="80"/>
          <w:sz w:val="18"/>
          <w:szCs w:val="18"/>
          <w:lang w:val="uk-UA"/>
        </w:rPr>
        <w:t xml:space="preserve">   </w:t>
      </w:r>
      <w:r w:rsidR="0071458E" w:rsidRPr="001F530B">
        <w:rPr>
          <w:rStyle w:val="a4"/>
          <w:rFonts w:ascii="Arial" w:hAnsi="Arial" w:cs="Arial"/>
          <w:bCs w:val="0"/>
          <w:color w:val="244061" w:themeColor="accent1" w:themeShade="80"/>
          <w:sz w:val="18"/>
          <w:szCs w:val="18"/>
          <w:lang w:val="uk-UA"/>
        </w:rPr>
        <w:t xml:space="preserve">   </w:t>
      </w:r>
    </w:p>
    <w:tbl>
      <w:tblPr>
        <w:tblStyle w:val="a5"/>
        <w:tblW w:w="510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135"/>
        <w:gridCol w:w="3969"/>
      </w:tblGrid>
      <w:tr w:rsidR="00961938" w:rsidRPr="001F530B" w:rsidTr="00B122F5">
        <w:trPr>
          <w:trHeight w:val="209"/>
        </w:trPr>
        <w:tc>
          <w:tcPr>
            <w:tcW w:w="1135" w:type="dxa"/>
            <w:vAlign w:val="center"/>
          </w:tcPr>
          <w:p w:rsidR="00961938" w:rsidRPr="001F530B" w:rsidRDefault="00961938" w:rsidP="00B122F5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  <w:p w:rsidR="00961938" w:rsidRPr="001F530B" w:rsidRDefault="00961938" w:rsidP="00B122F5">
            <w:pPr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 w:rsidRPr="001F530B">
              <w:rPr>
                <w:rFonts w:ascii="Arial" w:hAnsi="Arial" w:cs="Arial"/>
                <w:b/>
                <w:sz w:val="20"/>
                <w:szCs w:val="20"/>
                <w:lang w:val="uk-UA"/>
              </w:rPr>
              <w:t xml:space="preserve">R1 </w:t>
            </w:r>
          </w:p>
          <w:p w:rsidR="00961938" w:rsidRPr="001F530B" w:rsidRDefault="00961938" w:rsidP="00B122F5">
            <w:pPr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 w:rsidRPr="001F530B">
              <w:rPr>
                <w:rFonts w:ascii="Arial" w:hAnsi="Arial" w:cs="Arial"/>
                <w:b/>
                <w:sz w:val="20"/>
                <w:szCs w:val="20"/>
                <w:lang w:val="uk-UA"/>
              </w:rPr>
              <w:lastRenderedPageBreak/>
              <w:t>буфер</w:t>
            </w:r>
          </w:p>
          <w:p w:rsidR="00961938" w:rsidRPr="001F530B" w:rsidRDefault="00961938" w:rsidP="00B122F5">
            <w:pPr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vAlign w:val="center"/>
          </w:tcPr>
          <w:p w:rsidR="00961938" w:rsidRPr="001F530B" w:rsidRDefault="00961938" w:rsidP="00B122F5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1F530B">
              <w:rPr>
                <w:rFonts w:ascii="Arial" w:hAnsi="Arial" w:cs="Arial"/>
                <w:sz w:val="20"/>
                <w:szCs w:val="20"/>
                <w:lang w:val="uk-UA"/>
              </w:rPr>
              <w:t xml:space="preserve">TRIS </w:t>
            </w:r>
            <w:proofErr w:type="spellStart"/>
            <w:r w:rsidRPr="001F530B">
              <w:rPr>
                <w:rFonts w:ascii="Arial" w:hAnsi="Arial" w:cs="Arial"/>
                <w:sz w:val="20"/>
                <w:szCs w:val="20"/>
                <w:lang w:val="uk-UA"/>
              </w:rPr>
              <w:t>pH</w:t>
            </w:r>
            <w:proofErr w:type="spellEnd"/>
            <w:r w:rsidRPr="001F530B">
              <w:rPr>
                <w:rFonts w:ascii="Arial" w:hAnsi="Arial" w:cs="Arial"/>
                <w:sz w:val="20"/>
                <w:szCs w:val="20"/>
                <w:lang w:val="uk-UA"/>
              </w:rPr>
              <w:t xml:space="preserve"> 7,8                      100 ммоль/л</w:t>
            </w:r>
          </w:p>
          <w:p w:rsidR="00961938" w:rsidRPr="001F530B" w:rsidRDefault="00961938" w:rsidP="00B122F5">
            <w:pPr>
              <w:pStyle w:val="20"/>
              <w:shd w:val="clear" w:color="auto" w:fill="auto"/>
              <w:spacing w:after="0"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1F530B">
              <w:rPr>
                <w:sz w:val="20"/>
                <w:szCs w:val="20"/>
                <w:lang w:val="uk-UA"/>
              </w:rPr>
              <w:t xml:space="preserve">Лактат </w:t>
            </w:r>
            <w:proofErr w:type="spellStart"/>
            <w:r w:rsidRPr="001F530B">
              <w:rPr>
                <w:sz w:val="20"/>
                <w:szCs w:val="20"/>
                <w:lang w:val="uk-UA"/>
              </w:rPr>
              <w:t>дегідрогеназа</w:t>
            </w:r>
            <w:proofErr w:type="spellEnd"/>
            <w:r w:rsidRPr="001F530B">
              <w:rPr>
                <w:sz w:val="20"/>
                <w:szCs w:val="20"/>
                <w:lang w:val="uk-UA"/>
              </w:rPr>
              <w:t xml:space="preserve"> (LDH) 1200 Од/л</w:t>
            </w:r>
          </w:p>
          <w:p w:rsidR="00961938" w:rsidRPr="001F530B" w:rsidRDefault="00961938" w:rsidP="00B122F5">
            <w:pPr>
              <w:pStyle w:val="20"/>
              <w:shd w:val="clear" w:color="auto" w:fill="auto"/>
              <w:spacing w:after="0"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1F530B">
              <w:rPr>
                <w:sz w:val="20"/>
                <w:szCs w:val="20"/>
                <w:lang w:val="uk-UA"/>
              </w:rPr>
              <w:t>L-Аланін                        500 ммоль/л</w:t>
            </w:r>
          </w:p>
          <w:p w:rsidR="00961938" w:rsidRPr="001F530B" w:rsidRDefault="00961938" w:rsidP="00B122F5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</w:p>
        </w:tc>
      </w:tr>
      <w:tr w:rsidR="00961938" w:rsidRPr="001F530B" w:rsidTr="00961938">
        <w:trPr>
          <w:trHeight w:val="708"/>
        </w:trPr>
        <w:tc>
          <w:tcPr>
            <w:tcW w:w="1135" w:type="dxa"/>
          </w:tcPr>
          <w:p w:rsidR="00961938" w:rsidRPr="001F530B" w:rsidRDefault="00961938" w:rsidP="00B122F5">
            <w:pPr>
              <w:rPr>
                <w:rFonts w:ascii="Arial" w:hAnsi="Arial" w:cs="Arial"/>
                <w:b/>
                <w:sz w:val="18"/>
                <w:szCs w:val="18"/>
                <w:lang w:val="uk-UA"/>
              </w:rPr>
            </w:pPr>
          </w:p>
          <w:p w:rsidR="00961938" w:rsidRPr="001F530B" w:rsidRDefault="00961938" w:rsidP="00B122F5">
            <w:pPr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 w:rsidRPr="001F530B">
              <w:rPr>
                <w:rFonts w:ascii="Arial" w:hAnsi="Arial" w:cs="Arial"/>
                <w:b/>
                <w:sz w:val="20"/>
                <w:szCs w:val="20"/>
                <w:lang w:val="uk-UA"/>
              </w:rPr>
              <w:t xml:space="preserve">R2 </w:t>
            </w:r>
          </w:p>
          <w:p w:rsidR="00961938" w:rsidRPr="001F530B" w:rsidRDefault="00961938" w:rsidP="00B122F5">
            <w:pPr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 w:rsidRPr="001F530B">
              <w:rPr>
                <w:rFonts w:ascii="Arial" w:hAnsi="Arial" w:cs="Arial"/>
                <w:b/>
                <w:sz w:val="20"/>
                <w:szCs w:val="20"/>
                <w:lang w:val="uk-UA"/>
              </w:rPr>
              <w:t>субстрат</w:t>
            </w:r>
          </w:p>
          <w:p w:rsidR="00961938" w:rsidRPr="001F530B" w:rsidRDefault="00961938" w:rsidP="00B122F5">
            <w:pPr>
              <w:rPr>
                <w:rFonts w:ascii="Arial" w:hAnsi="Arial" w:cs="Arial"/>
                <w:b/>
                <w:sz w:val="18"/>
                <w:szCs w:val="18"/>
                <w:lang w:val="uk-UA"/>
              </w:rPr>
            </w:pPr>
          </w:p>
        </w:tc>
        <w:tc>
          <w:tcPr>
            <w:tcW w:w="3969" w:type="dxa"/>
          </w:tcPr>
          <w:p w:rsidR="00961938" w:rsidRPr="001F530B" w:rsidRDefault="00961938" w:rsidP="00B122F5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1F530B">
              <w:rPr>
                <w:rFonts w:ascii="Arial" w:hAnsi="Arial" w:cs="Arial"/>
                <w:sz w:val="20"/>
                <w:szCs w:val="20"/>
                <w:lang w:val="uk-UA"/>
              </w:rPr>
              <w:t xml:space="preserve">NADH                          0,18 ммоль/л </w:t>
            </w:r>
          </w:p>
          <w:p w:rsidR="00961938" w:rsidRPr="001F530B" w:rsidRDefault="00961938" w:rsidP="00B122F5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1F530B">
              <w:rPr>
                <w:rStyle w:val="255pt150"/>
                <w:rFonts w:ascii="Arial" w:hAnsi="Arial" w:cs="Arial"/>
                <w:sz w:val="20"/>
                <w:szCs w:val="20"/>
                <w:lang w:val="uk-UA"/>
              </w:rPr>
              <w:t>a</w:t>
            </w:r>
            <w:r w:rsidRPr="001F530B">
              <w:rPr>
                <w:rFonts w:ascii="Arial" w:hAnsi="Arial" w:cs="Arial"/>
                <w:sz w:val="20"/>
                <w:szCs w:val="20"/>
                <w:lang w:val="uk-UA"/>
              </w:rPr>
              <w:t>-</w:t>
            </w:r>
            <w:proofErr w:type="spellStart"/>
            <w:r w:rsidRPr="001F530B">
              <w:rPr>
                <w:rFonts w:ascii="Arial" w:hAnsi="Arial" w:cs="Arial"/>
                <w:sz w:val="20"/>
                <w:szCs w:val="20"/>
                <w:lang w:val="uk-UA"/>
              </w:rPr>
              <w:t>Кетоглутарат</w:t>
            </w:r>
            <w:proofErr w:type="spellEnd"/>
            <w:r w:rsidRPr="001F530B">
              <w:rPr>
                <w:rFonts w:ascii="Arial" w:hAnsi="Arial" w:cs="Arial"/>
                <w:sz w:val="20"/>
                <w:szCs w:val="20"/>
                <w:lang w:val="uk-UA"/>
              </w:rPr>
              <w:t xml:space="preserve">           15 ммоль/л</w:t>
            </w:r>
          </w:p>
        </w:tc>
      </w:tr>
    </w:tbl>
    <w:p w:rsidR="00C64C7F" w:rsidRPr="00961938" w:rsidRDefault="00C64C7F" w:rsidP="00386551">
      <w:pPr>
        <w:pStyle w:val="20"/>
        <w:shd w:val="clear" w:color="auto" w:fill="auto"/>
        <w:spacing w:line="240" w:lineRule="auto"/>
        <w:rPr>
          <w:color w:val="000000"/>
          <w:lang w:bidi="en-US"/>
        </w:rPr>
      </w:pPr>
    </w:p>
    <w:p w:rsidR="00FB252A" w:rsidRPr="001F530B" w:rsidRDefault="00FB252A" w:rsidP="00961938">
      <w:pPr>
        <w:pStyle w:val="2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2" w:color="auto"/>
          <w:between w:val="single" w:sz="4" w:space="1" w:color="auto"/>
          <w:bar w:val="single" w:sz="4" w:color="auto"/>
        </w:pBdr>
        <w:shd w:val="clear" w:color="auto" w:fill="auto"/>
        <w:spacing w:line="240" w:lineRule="auto"/>
        <w:jc w:val="center"/>
        <w:rPr>
          <w:rFonts w:ascii="Arial" w:hAnsi="Arial" w:cs="Arial"/>
          <w:b/>
          <w:color w:val="002060"/>
          <w:sz w:val="20"/>
          <w:szCs w:val="20"/>
          <w:lang w:val="uk-UA" w:bidi="en-US"/>
        </w:rPr>
      </w:pPr>
      <w:r w:rsidRPr="001F530B">
        <w:rPr>
          <w:rFonts w:ascii="Arial" w:hAnsi="Arial" w:cs="Arial"/>
          <w:b/>
          <w:color w:val="002060"/>
          <w:sz w:val="20"/>
          <w:szCs w:val="20"/>
          <w:lang w:val="uk-UA" w:bidi="en-US"/>
        </w:rPr>
        <w:t>ЗАСТЕРЕЖЕННЯ</w:t>
      </w:r>
    </w:p>
    <w:p w:rsidR="00FB252A" w:rsidRPr="001F530B" w:rsidRDefault="00FB252A" w:rsidP="00FB252A">
      <w:pPr>
        <w:pStyle w:val="20"/>
        <w:shd w:val="clear" w:color="auto" w:fill="auto"/>
        <w:spacing w:after="0" w:line="240" w:lineRule="auto"/>
        <w:ind w:firstLine="0"/>
        <w:jc w:val="left"/>
        <w:rPr>
          <w:color w:val="000000"/>
          <w:lang w:val="uk-UA" w:bidi="en-US"/>
        </w:rPr>
      </w:pPr>
      <w:r w:rsidRPr="001F530B">
        <w:rPr>
          <w:rFonts w:ascii="Arial" w:hAnsi="Arial" w:cs="Arial"/>
          <w:color w:val="000000"/>
          <w:sz w:val="20"/>
          <w:szCs w:val="20"/>
          <w:lang w:val="uk-UA" w:bidi="en-US"/>
        </w:rPr>
        <w:t>R1: H290-</w:t>
      </w:r>
      <w:r w:rsidR="0036200A" w:rsidRPr="001F530B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може бути корозійним до металів.</w:t>
      </w:r>
    </w:p>
    <w:p w:rsidR="00FB252A" w:rsidRPr="001F530B" w:rsidRDefault="0036200A" w:rsidP="00FB252A">
      <w:pPr>
        <w:pStyle w:val="20"/>
        <w:shd w:val="clear" w:color="auto" w:fill="auto"/>
        <w:spacing w:after="0" w:line="240" w:lineRule="auto"/>
        <w:ind w:firstLine="0"/>
        <w:jc w:val="left"/>
        <w:rPr>
          <w:rFonts w:ascii="Arial" w:hAnsi="Arial" w:cs="Arial"/>
          <w:color w:val="000000"/>
          <w:sz w:val="20"/>
          <w:szCs w:val="20"/>
          <w:lang w:val="uk-UA" w:bidi="en-US"/>
        </w:rPr>
      </w:pPr>
      <w:r w:rsidRPr="001F530B">
        <w:rPr>
          <w:rFonts w:ascii="Arial" w:hAnsi="Arial" w:cs="Arial"/>
          <w:color w:val="000000"/>
          <w:sz w:val="20"/>
          <w:szCs w:val="20"/>
          <w:lang w:val="uk-UA" w:bidi="en-US"/>
        </w:rPr>
        <w:t>Дотримуйтесь застережних заходів, наведених у MSDS та етикетці продукту.</w:t>
      </w:r>
    </w:p>
    <w:p w:rsidR="0036200A" w:rsidRPr="001F530B" w:rsidRDefault="0036200A" w:rsidP="00FB252A">
      <w:pPr>
        <w:pStyle w:val="20"/>
        <w:shd w:val="clear" w:color="auto" w:fill="auto"/>
        <w:spacing w:after="0" w:line="240" w:lineRule="auto"/>
        <w:ind w:firstLine="0"/>
        <w:jc w:val="left"/>
        <w:rPr>
          <w:rFonts w:ascii="Arial" w:hAnsi="Arial" w:cs="Arial"/>
          <w:sz w:val="20"/>
          <w:szCs w:val="20"/>
          <w:lang w:val="uk-UA"/>
        </w:rPr>
      </w:pPr>
    </w:p>
    <w:p w:rsidR="00DB72EB" w:rsidRPr="001F530B" w:rsidRDefault="00E275D1" w:rsidP="00840E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ascii="Arial" w:hAnsi="Arial" w:cs="Arial"/>
          <w:color w:val="244061" w:themeColor="accent1" w:themeShade="80"/>
          <w:lang w:val="uk-UA"/>
        </w:rPr>
      </w:pPr>
      <w:r w:rsidRPr="001F530B">
        <w:rPr>
          <w:rStyle w:val="22"/>
          <w:rFonts w:ascii="Arial" w:hAnsi="Arial" w:cs="Arial"/>
          <w:color w:val="244061" w:themeColor="accent1" w:themeShade="80"/>
          <w:sz w:val="22"/>
          <w:szCs w:val="22"/>
          <w:lang w:val="uk-UA"/>
        </w:rPr>
        <w:t>ПІ</w:t>
      </w:r>
      <w:r w:rsidR="00907183" w:rsidRPr="001F530B">
        <w:rPr>
          <w:rStyle w:val="22"/>
          <w:rFonts w:ascii="Arial" w:hAnsi="Arial" w:cs="Arial"/>
          <w:color w:val="244061" w:themeColor="accent1" w:themeShade="80"/>
          <w:sz w:val="22"/>
          <w:szCs w:val="22"/>
          <w:lang w:val="uk-UA"/>
        </w:rPr>
        <w:t>ДГОТОВКА</w:t>
      </w:r>
    </w:p>
    <w:p w:rsidR="0056416C" w:rsidRPr="001F530B" w:rsidRDefault="0056416C" w:rsidP="007F3A34">
      <w:pPr>
        <w:spacing w:after="0" w:line="240" w:lineRule="auto"/>
        <w:jc w:val="both"/>
        <w:rPr>
          <w:rFonts w:ascii="Arial" w:hAnsi="Arial" w:cs="Arial"/>
          <w:sz w:val="20"/>
          <w:szCs w:val="20"/>
          <w:lang w:val="uk-UA"/>
        </w:rPr>
      </w:pPr>
      <w:bookmarkStart w:id="1" w:name="bookmark26"/>
    </w:p>
    <w:p w:rsidR="00FB252A" w:rsidRPr="001F530B" w:rsidRDefault="0036200A" w:rsidP="00FB252A">
      <w:pPr>
        <w:pStyle w:val="20"/>
        <w:shd w:val="clear" w:color="auto" w:fill="auto"/>
        <w:spacing w:after="0" w:line="240" w:lineRule="auto"/>
        <w:ind w:firstLine="0"/>
        <w:jc w:val="left"/>
        <w:rPr>
          <w:rFonts w:ascii="Arial" w:hAnsi="Arial" w:cs="Arial"/>
          <w:sz w:val="20"/>
          <w:szCs w:val="20"/>
          <w:lang w:val="uk-UA"/>
        </w:rPr>
      </w:pPr>
      <w:r w:rsidRPr="001F530B">
        <w:rPr>
          <w:rFonts w:ascii="Arial" w:hAnsi="Arial" w:cs="Arial"/>
          <w:color w:val="000000"/>
          <w:sz w:val="20"/>
          <w:szCs w:val="20"/>
          <w:lang w:val="uk-UA" w:bidi="en-US"/>
        </w:rPr>
        <w:t>Робочий реагент</w:t>
      </w:r>
      <w:r w:rsidR="00FB252A" w:rsidRPr="001F530B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(WR):</w:t>
      </w:r>
    </w:p>
    <w:p w:rsidR="00986C81" w:rsidRPr="001F530B" w:rsidRDefault="0036200A" w:rsidP="00FB252A">
      <w:pPr>
        <w:pStyle w:val="20"/>
        <w:shd w:val="clear" w:color="auto" w:fill="auto"/>
        <w:spacing w:after="0" w:line="240" w:lineRule="auto"/>
        <w:ind w:firstLine="0"/>
        <w:jc w:val="left"/>
        <w:rPr>
          <w:rFonts w:ascii="Arial" w:hAnsi="Arial" w:cs="Arial"/>
          <w:color w:val="000000"/>
          <w:sz w:val="20"/>
          <w:szCs w:val="20"/>
          <w:lang w:val="uk-UA" w:bidi="en-US"/>
        </w:rPr>
      </w:pPr>
      <w:r w:rsidRPr="001F530B">
        <w:rPr>
          <w:rFonts w:ascii="Arial" w:hAnsi="Arial" w:cs="Arial"/>
          <w:color w:val="000000"/>
          <w:sz w:val="20"/>
          <w:szCs w:val="20"/>
          <w:lang w:val="uk-UA" w:bidi="en-US"/>
        </w:rPr>
        <w:t>Змішайте</w:t>
      </w:r>
      <w:r w:rsidR="00FB252A" w:rsidRPr="001F530B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: 4 </w:t>
      </w:r>
      <w:r w:rsidRPr="001F530B">
        <w:rPr>
          <w:rFonts w:ascii="Arial" w:hAnsi="Arial" w:cs="Arial"/>
          <w:color w:val="000000"/>
          <w:sz w:val="20"/>
          <w:szCs w:val="20"/>
          <w:lang w:val="uk-UA" w:bidi="en-US"/>
        </w:rPr>
        <w:t>об</w:t>
      </w:r>
      <w:r w:rsidR="00FB252A" w:rsidRPr="001F530B">
        <w:rPr>
          <w:rFonts w:ascii="Arial" w:hAnsi="Arial" w:cs="Arial"/>
          <w:color w:val="000000"/>
          <w:sz w:val="20"/>
          <w:szCs w:val="20"/>
          <w:lang w:val="uk-UA" w:bidi="en-US"/>
        </w:rPr>
        <w:t>.</w:t>
      </w:r>
      <w:r w:rsidRPr="001F530B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</w:t>
      </w:r>
      <w:r w:rsidR="00FB252A" w:rsidRPr="001F530B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</w:t>
      </w:r>
      <w:r w:rsidR="00986C81" w:rsidRPr="001F530B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Буферу </w:t>
      </w:r>
      <w:r w:rsidR="00FB252A" w:rsidRPr="001F530B">
        <w:rPr>
          <w:rFonts w:ascii="Arial" w:hAnsi="Arial" w:cs="Arial"/>
          <w:color w:val="000000"/>
          <w:sz w:val="20"/>
          <w:szCs w:val="20"/>
          <w:lang w:val="uk-UA" w:bidi="en-US"/>
        </w:rPr>
        <w:t>(R</w:t>
      </w:r>
      <w:r w:rsidR="00986C81" w:rsidRPr="001F530B">
        <w:rPr>
          <w:rFonts w:ascii="Arial" w:hAnsi="Arial" w:cs="Arial"/>
          <w:color w:val="000000"/>
          <w:sz w:val="20"/>
          <w:szCs w:val="20"/>
          <w:lang w:val="uk-UA" w:bidi="en-US"/>
        </w:rPr>
        <w:t>1)</w:t>
      </w:r>
      <w:r w:rsidR="00FB252A" w:rsidRPr="001F530B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+ 1 </w:t>
      </w:r>
      <w:r w:rsidR="00986C81" w:rsidRPr="001F530B">
        <w:rPr>
          <w:rFonts w:ascii="Arial" w:hAnsi="Arial" w:cs="Arial"/>
          <w:color w:val="000000"/>
          <w:sz w:val="20"/>
          <w:szCs w:val="20"/>
          <w:lang w:val="uk-UA" w:bidi="en-US"/>
        </w:rPr>
        <w:t>об</w:t>
      </w:r>
      <w:r w:rsidR="00FB252A" w:rsidRPr="001F530B">
        <w:rPr>
          <w:rFonts w:ascii="Arial" w:hAnsi="Arial" w:cs="Arial"/>
          <w:color w:val="000000"/>
          <w:sz w:val="20"/>
          <w:szCs w:val="20"/>
          <w:lang w:val="uk-UA" w:bidi="en-US"/>
        </w:rPr>
        <w:t>.</w:t>
      </w:r>
      <w:r w:rsidR="0087607D" w:rsidRPr="001F530B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</w:t>
      </w:r>
      <w:r w:rsidR="00986C81" w:rsidRPr="001F530B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субстрату </w:t>
      </w:r>
      <w:r w:rsidR="00FB252A" w:rsidRPr="001F530B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(R2) </w:t>
      </w:r>
      <w:r w:rsidR="0087607D" w:rsidRPr="001F530B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</w:t>
      </w:r>
    </w:p>
    <w:p w:rsidR="00FB252A" w:rsidRPr="001F530B" w:rsidRDefault="00986C81" w:rsidP="00FB252A">
      <w:pPr>
        <w:pStyle w:val="20"/>
        <w:shd w:val="clear" w:color="auto" w:fill="auto"/>
        <w:spacing w:after="0" w:line="240" w:lineRule="auto"/>
        <w:ind w:firstLine="0"/>
        <w:jc w:val="left"/>
        <w:rPr>
          <w:rFonts w:ascii="Arial" w:hAnsi="Arial" w:cs="Arial"/>
          <w:sz w:val="20"/>
          <w:szCs w:val="20"/>
          <w:lang w:val="uk-UA"/>
        </w:rPr>
      </w:pPr>
      <w:r w:rsidRPr="001F530B">
        <w:rPr>
          <w:rFonts w:ascii="Arial" w:hAnsi="Arial" w:cs="Arial"/>
          <w:color w:val="000000"/>
          <w:sz w:val="20"/>
          <w:szCs w:val="20"/>
          <w:lang w:val="uk-UA" w:bidi="en-US"/>
        </w:rPr>
        <w:t>Стабільність субстрату: 21 день при 2-8°C або 72 години при кімнатній температурі</w:t>
      </w:r>
      <w:r w:rsidR="00FB252A" w:rsidRPr="001F530B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(15-25°C).</w:t>
      </w:r>
    </w:p>
    <w:p w:rsidR="00FB5FEE" w:rsidRPr="001F530B" w:rsidRDefault="00FB5FEE" w:rsidP="006A58E7">
      <w:pPr>
        <w:spacing w:after="0" w:line="240" w:lineRule="auto"/>
        <w:jc w:val="both"/>
        <w:rPr>
          <w:rFonts w:ascii="Arial" w:eastAsia="Tahoma" w:hAnsi="Arial" w:cs="Arial"/>
          <w:sz w:val="20"/>
          <w:szCs w:val="20"/>
          <w:lang w:val="uk-UA"/>
        </w:rPr>
      </w:pPr>
    </w:p>
    <w:p w:rsidR="00185EFF" w:rsidRPr="001F530B" w:rsidRDefault="006E746B" w:rsidP="00185E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ascii="Arial" w:eastAsia="Tahoma" w:hAnsi="Arial" w:cs="Arial"/>
          <w:b/>
          <w:color w:val="244061" w:themeColor="accent1" w:themeShade="80"/>
          <w:sz w:val="24"/>
          <w:szCs w:val="24"/>
          <w:lang w:val="uk-UA"/>
        </w:rPr>
      </w:pPr>
      <w:r w:rsidRPr="001F530B">
        <w:rPr>
          <w:rFonts w:ascii="Arial" w:eastAsia="Tahoma" w:hAnsi="Arial" w:cs="Arial"/>
          <w:b/>
          <w:color w:val="244061" w:themeColor="accent1" w:themeShade="80"/>
          <w:sz w:val="24"/>
          <w:szCs w:val="24"/>
          <w:lang w:val="uk-UA"/>
        </w:rPr>
        <w:t>ЗБЕРІГАННЯ ТА СТАБІЛЬНІ</w:t>
      </w:r>
      <w:r w:rsidR="00185EFF" w:rsidRPr="001F530B">
        <w:rPr>
          <w:rFonts w:ascii="Arial" w:eastAsia="Tahoma" w:hAnsi="Arial" w:cs="Arial"/>
          <w:b/>
          <w:color w:val="244061" w:themeColor="accent1" w:themeShade="80"/>
          <w:sz w:val="24"/>
          <w:szCs w:val="24"/>
          <w:lang w:val="uk-UA"/>
        </w:rPr>
        <w:t>СТЬ</w:t>
      </w:r>
    </w:p>
    <w:bookmarkEnd w:id="1"/>
    <w:p w:rsidR="00D96D4B" w:rsidRPr="001F530B" w:rsidRDefault="006E746B" w:rsidP="0056416C">
      <w:pPr>
        <w:pStyle w:val="20"/>
        <w:shd w:val="clear" w:color="auto" w:fill="auto"/>
        <w:spacing w:after="0" w:line="240" w:lineRule="auto"/>
        <w:ind w:firstLine="0"/>
        <w:rPr>
          <w:rFonts w:ascii="Arial" w:hAnsi="Arial" w:cs="Arial"/>
          <w:color w:val="000000"/>
          <w:sz w:val="20"/>
          <w:szCs w:val="20"/>
          <w:lang w:val="uk-UA" w:bidi="en-US"/>
        </w:rPr>
      </w:pPr>
      <w:r w:rsidRPr="001F530B">
        <w:rPr>
          <w:rFonts w:ascii="Arial" w:hAnsi="Arial" w:cs="Arial"/>
          <w:sz w:val="20"/>
          <w:szCs w:val="20"/>
          <w:lang w:val="uk-UA"/>
        </w:rPr>
        <w:t xml:space="preserve">     </w:t>
      </w:r>
    </w:p>
    <w:p w:rsidR="001731D1" w:rsidRPr="001F530B" w:rsidRDefault="001731D1" w:rsidP="001731D1">
      <w:pPr>
        <w:pStyle w:val="20"/>
        <w:tabs>
          <w:tab w:val="left" w:pos="144"/>
        </w:tabs>
        <w:spacing w:after="0" w:line="240" w:lineRule="auto"/>
        <w:ind w:firstLine="0"/>
        <w:rPr>
          <w:rFonts w:ascii="Arial" w:hAnsi="Arial" w:cs="Arial"/>
          <w:color w:val="000000"/>
          <w:sz w:val="20"/>
          <w:szCs w:val="20"/>
          <w:lang w:val="uk-UA" w:bidi="en-US"/>
        </w:rPr>
      </w:pPr>
      <w:r w:rsidRPr="001F530B">
        <w:rPr>
          <w:rFonts w:ascii="Arial" w:hAnsi="Arial" w:cs="Arial"/>
          <w:color w:val="000000"/>
          <w:sz w:val="20"/>
          <w:szCs w:val="20"/>
          <w:lang w:val="uk-UA" w:bidi="en-US"/>
        </w:rPr>
        <w:t>Усі компоненти набору стабільні до закінчення терміну придатності, зазначеного на етикетці, при зберіганні в щільно закритих при 2-8°C, захищеному від світла та забруднення під час використання.</w:t>
      </w:r>
    </w:p>
    <w:p w:rsidR="001731D1" w:rsidRPr="001F530B" w:rsidRDefault="00B24DED" w:rsidP="001731D1">
      <w:pPr>
        <w:pStyle w:val="20"/>
        <w:shd w:val="clear" w:color="auto" w:fill="auto"/>
        <w:tabs>
          <w:tab w:val="left" w:pos="144"/>
        </w:tabs>
        <w:spacing w:after="0" w:line="240" w:lineRule="auto"/>
        <w:ind w:firstLine="0"/>
        <w:rPr>
          <w:rFonts w:ascii="Arial" w:hAnsi="Arial" w:cs="Arial"/>
          <w:color w:val="000000"/>
          <w:sz w:val="20"/>
          <w:szCs w:val="20"/>
          <w:lang w:val="uk-UA" w:bidi="en-US"/>
        </w:rPr>
      </w:pPr>
      <w:r w:rsidRPr="001F530B">
        <w:rPr>
          <w:rFonts w:ascii="Arial" w:hAnsi="Arial" w:cs="Arial"/>
          <w:color w:val="000000"/>
          <w:sz w:val="20"/>
          <w:szCs w:val="20"/>
          <w:lang w:val="uk-UA" w:bidi="en-US"/>
        </w:rPr>
        <w:t>Не використовуйте реагенти</w:t>
      </w:r>
      <w:r w:rsidR="001731D1" w:rsidRPr="001F530B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після закінчення терміну придатності.</w:t>
      </w:r>
    </w:p>
    <w:p w:rsidR="007F3A34" w:rsidRPr="001F530B" w:rsidRDefault="00571F41" w:rsidP="001731D1">
      <w:pPr>
        <w:pStyle w:val="20"/>
        <w:shd w:val="clear" w:color="auto" w:fill="auto"/>
        <w:tabs>
          <w:tab w:val="left" w:pos="144"/>
        </w:tabs>
        <w:spacing w:after="0" w:line="240" w:lineRule="auto"/>
        <w:ind w:firstLine="0"/>
        <w:rPr>
          <w:rFonts w:ascii="Arial" w:hAnsi="Arial" w:cs="Arial"/>
          <w:sz w:val="20"/>
          <w:szCs w:val="20"/>
          <w:lang w:val="uk-UA"/>
        </w:rPr>
      </w:pPr>
      <w:r w:rsidRPr="001F530B">
        <w:rPr>
          <w:rFonts w:ascii="Arial" w:hAnsi="Arial" w:cs="Arial"/>
          <w:b/>
          <w:sz w:val="20"/>
          <w:szCs w:val="20"/>
          <w:lang w:val="uk-UA"/>
        </w:rPr>
        <w:t>Ознаки псування реагенту</w:t>
      </w:r>
      <w:r w:rsidRPr="001F530B">
        <w:rPr>
          <w:rFonts w:ascii="Arial" w:hAnsi="Arial" w:cs="Arial"/>
          <w:sz w:val="20"/>
          <w:szCs w:val="20"/>
          <w:lang w:val="uk-UA"/>
        </w:rPr>
        <w:t>:</w:t>
      </w:r>
    </w:p>
    <w:p w:rsidR="0012517C" w:rsidRPr="001F530B" w:rsidRDefault="001731D1" w:rsidP="0012517C">
      <w:pPr>
        <w:pStyle w:val="20"/>
        <w:numPr>
          <w:ilvl w:val="0"/>
          <w:numId w:val="36"/>
        </w:numPr>
        <w:shd w:val="clear" w:color="auto" w:fill="auto"/>
        <w:tabs>
          <w:tab w:val="left" w:pos="115"/>
        </w:tabs>
        <w:spacing w:after="0" w:line="240" w:lineRule="auto"/>
        <w:ind w:firstLine="0"/>
        <w:rPr>
          <w:rFonts w:ascii="Arial" w:hAnsi="Arial" w:cs="Arial"/>
          <w:sz w:val="20"/>
          <w:szCs w:val="20"/>
          <w:lang w:val="uk-UA"/>
        </w:rPr>
      </w:pPr>
      <w:r w:rsidRPr="001F530B">
        <w:rPr>
          <w:rFonts w:ascii="Arial" w:hAnsi="Arial" w:cs="Arial"/>
          <w:color w:val="000000"/>
          <w:sz w:val="20"/>
          <w:szCs w:val="20"/>
          <w:lang w:val="uk-UA" w:bidi="en-US"/>
        </w:rPr>
        <w:t>Наявність частинок та помутніння.</w:t>
      </w:r>
      <w:r w:rsidR="0012517C" w:rsidRPr="001F530B">
        <w:rPr>
          <w:rFonts w:ascii="Arial" w:hAnsi="Arial" w:cs="Arial"/>
          <w:color w:val="000000"/>
          <w:sz w:val="20"/>
          <w:szCs w:val="20"/>
          <w:lang w:val="uk-UA" w:bidi="en-US"/>
        </w:rPr>
        <w:t>.</w:t>
      </w:r>
    </w:p>
    <w:p w:rsidR="0012517C" w:rsidRPr="001F530B" w:rsidRDefault="001731D1" w:rsidP="0012517C">
      <w:pPr>
        <w:pStyle w:val="20"/>
        <w:numPr>
          <w:ilvl w:val="0"/>
          <w:numId w:val="36"/>
        </w:numPr>
        <w:shd w:val="clear" w:color="auto" w:fill="auto"/>
        <w:tabs>
          <w:tab w:val="left" w:pos="115"/>
        </w:tabs>
        <w:spacing w:after="0" w:line="240" w:lineRule="auto"/>
        <w:ind w:firstLine="0"/>
        <w:rPr>
          <w:rFonts w:ascii="Arial" w:hAnsi="Arial" w:cs="Arial"/>
          <w:sz w:val="20"/>
          <w:szCs w:val="20"/>
          <w:lang w:val="uk-UA"/>
        </w:rPr>
      </w:pPr>
      <w:r w:rsidRPr="001F530B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Пуста абсорбція (A) при </w:t>
      </w:r>
      <w:r w:rsidR="00FB252A" w:rsidRPr="001F530B">
        <w:rPr>
          <w:rFonts w:ascii="Arial" w:hAnsi="Arial" w:cs="Arial"/>
          <w:color w:val="000000"/>
          <w:sz w:val="20"/>
          <w:szCs w:val="20"/>
          <w:lang w:val="uk-UA" w:bidi="en-US"/>
        </w:rPr>
        <w:t>340</w:t>
      </w:r>
      <w:r w:rsidR="00986C81" w:rsidRPr="001F530B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</w:t>
      </w:r>
      <w:r w:rsidRPr="001F530B">
        <w:rPr>
          <w:rFonts w:ascii="Arial" w:hAnsi="Arial" w:cs="Arial"/>
          <w:color w:val="000000"/>
          <w:sz w:val="20"/>
          <w:szCs w:val="20"/>
          <w:lang w:val="uk-UA" w:bidi="en-US"/>
        </w:rPr>
        <w:t>нм</w:t>
      </w:r>
      <w:r w:rsidR="00A44E33" w:rsidRPr="001F530B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</w:t>
      </w:r>
      <w:r w:rsidR="00FB252A" w:rsidRPr="001F530B">
        <w:rPr>
          <w:rFonts w:ascii="Arial" w:hAnsi="Arial" w:cs="Arial"/>
          <w:color w:val="000000"/>
          <w:sz w:val="20"/>
          <w:szCs w:val="20"/>
          <w:lang w:val="uk-UA" w:bidi="en-US"/>
        </w:rPr>
        <w:t>&lt;1,00.</w:t>
      </w:r>
    </w:p>
    <w:p w:rsidR="00701C78" w:rsidRPr="001F530B" w:rsidRDefault="00701C78" w:rsidP="007F3A34">
      <w:pPr>
        <w:pStyle w:val="20"/>
        <w:shd w:val="clear" w:color="auto" w:fill="auto"/>
        <w:tabs>
          <w:tab w:val="left" w:pos="144"/>
        </w:tabs>
        <w:spacing w:after="0" w:line="240" w:lineRule="auto"/>
        <w:ind w:firstLine="0"/>
        <w:rPr>
          <w:rFonts w:ascii="Arial" w:hAnsi="Arial" w:cs="Arial"/>
          <w:sz w:val="20"/>
          <w:szCs w:val="20"/>
          <w:lang w:val="uk-UA"/>
        </w:rPr>
      </w:pPr>
    </w:p>
    <w:p w:rsidR="00DB72EB" w:rsidRPr="001F530B" w:rsidRDefault="00777880" w:rsidP="00840E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ascii="Arial" w:hAnsi="Arial" w:cs="Arial"/>
          <w:color w:val="244061" w:themeColor="accent1" w:themeShade="80"/>
          <w:lang w:val="uk-UA"/>
        </w:rPr>
      </w:pPr>
      <w:r w:rsidRPr="001F530B">
        <w:rPr>
          <w:rStyle w:val="22"/>
          <w:rFonts w:ascii="Arial" w:hAnsi="Arial" w:cs="Arial"/>
          <w:color w:val="244061" w:themeColor="accent1" w:themeShade="80"/>
          <w:sz w:val="22"/>
          <w:szCs w:val="22"/>
          <w:lang w:val="uk-UA"/>
        </w:rPr>
        <w:t>ДО</w:t>
      </w:r>
      <w:r w:rsidR="006E746B" w:rsidRPr="001F530B">
        <w:rPr>
          <w:rStyle w:val="22"/>
          <w:rFonts w:ascii="Arial" w:hAnsi="Arial" w:cs="Arial"/>
          <w:color w:val="244061" w:themeColor="accent1" w:themeShade="80"/>
          <w:sz w:val="22"/>
          <w:szCs w:val="22"/>
          <w:lang w:val="uk-UA"/>
        </w:rPr>
        <w:t>ДАТКОВЕ ОБЛАДНАННЯ</w:t>
      </w:r>
    </w:p>
    <w:p w:rsidR="00185EFF" w:rsidRPr="001F530B" w:rsidRDefault="00185EFF" w:rsidP="00185EFF">
      <w:pPr>
        <w:pStyle w:val="20"/>
        <w:tabs>
          <w:tab w:val="left" w:pos="139"/>
        </w:tabs>
        <w:spacing w:after="0" w:line="240" w:lineRule="auto"/>
        <w:ind w:firstLine="0"/>
        <w:rPr>
          <w:rFonts w:ascii="Arial" w:hAnsi="Arial" w:cs="Arial"/>
          <w:sz w:val="20"/>
          <w:szCs w:val="20"/>
          <w:lang w:val="uk-UA"/>
        </w:rPr>
      </w:pPr>
      <w:r w:rsidRPr="001F530B">
        <w:rPr>
          <w:rFonts w:ascii="Arial" w:hAnsi="Arial" w:cs="Arial"/>
          <w:sz w:val="20"/>
          <w:szCs w:val="20"/>
          <w:lang w:val="uk-UA"/>
        </w:rPr>
        <w:t>-</w:t>
      </w:r>
      <w:r w:rsidR="00281DB7" w:rsidRPr="001F530B">
        <w:rPr>
          <w:rFonts w:ascii="Arial" w:hAnsi="Arial" w:cs="Arial"/>
          <w:sz w:val="20"/>
          <w:szCs w:val="20"/>
          <w:lang w:val="uk-UA"/>
        </w:rPr>
        <w:t xml:space="preserve"> </w:t>
      </w:r>
      <w:r w:rsidRPr="001F530B">
        <w:rPr>
          <w:rFonts w:ascii="Arial" w:hAnsi="Arial" w:cs="Arial"/>
          <w:sz w:val="20"/>
          <w:szCs w:val="20"/>
          <w:lang w:val="uk-UA"/>
        </w:rPr>
        <w:t xml:space="preserve">Спектрофотометр </w:t>
      </w:r>
      <w:r w:rsidR="000F7011" w:rsidRPr="001F530B">
        <w:rPr>
          <w:rFonts w:ascii="Arial" w:hAnsi="Arial" w:cs="Arial"/>
          <w:sz w:val="20"/>
          <w:szCs w:val="20"/>
          <w:lang w:val="uk-UA"/>
        </w:rPr>
        <w:t>або</w:t>
      </w:r>
      <w:r w:rsidRPr="001F530B">
        <w:rPr>
          <w:rFonts w:ascii="Arial" w:hAnsi="Arial" w:cs="Arial"/>
          <w:sz w:val="20"/>
          <w:szCs w:val="20"/>
          <w:lang w:val="uk-UA"/>
        </w:rPr>
        <w:t xml:space="preserve"> колориметр, </w:t>
      </w:r>
      <w:r w:rsidR="000F7011" w:rsidRPr="001F530B">
        <w:rPr>
          <w:rFonts w:ascii="Arial" w:hAnsi="Arial" w:cs="Arial"/>
          <w:sz w:val="20"/>
          <w:szCs w:val="20"/>
          <w:lang w:val="uk-UA"/>
        </w:rPr>
        <w:t>що вимірює</w:t>
      </w:r>
      <w:r w:rsidRPr="001F530B">
        <w:rPr>
          <w:rFonts w:ascii="Arial" w:hAnsi="Arial" w:cs="Arial"/>
          <w:sz w:val="20"/>
          <w:szCs w:val="20"/>
          <w:lang w:val="uk-UA"/>
        </w:rPr>
        <w:t xml:space="preserve"> при</w:t>
      </w:r>
      <w:r w:rsidR="00AD6BD5" w:rsidRPr="001F530B">
        <w:rPr>
          <w:rFonts w:ascii="Arial" w:hAnsi="Arial" w:cs="Arial"/>
          <w:sz w:val="20"/>
          <w:szCs w:val="20"/>
          <w:lang w:val="uk-UA"/>
        </w:rPr>
        <w:t xml:space="preserve"> </w:t>
      </w:r>
      <w:r w:rsidR="00FB252A" w:rsidRPr="001F530B">
        <w:rPr>
          <w:rFonts w:ascii="Arial" w:hAnsi="Arial" w:cs="Arial"/>
          <w:sz w:val="20"/>
          <w:szCs w:val="20"/>
          <w:lang w:val="uk-UA"/>
        </w:rPr>
        <w:t>340</w:t>
      </w:r>
      <w:r w:rsidR="00701C78" w:rsidRPr="001F530B">
        <w:rPr>
          <w:rFonts w:ascii="Arial" w:hAnsi="Arial" w:cs="Arial"/>
          <w:sz w:val="20"/>
          <w:szCs w:val="20"/>
          <w:lang w:val="uk-UA"/>
        </w:rPr>
        <w:t xml:space="preserve"> </w:t>
      </w:r>
      <w:r w:rsidRPr="001F530B">
        <w:rPr>
          <w:rFonts w:ascii="Arial" w:hAnsi="Arial" w:cs="Arial"/>
          <w:sz w:val="20"/>
          <w:szCs w:val="20"/>
          <w:lang w:val="uk-UA"/>
        </w:rPr>
        <w:t>нм</w:t>
      </w:r>
      <w:r w:rsidR="00701C78" w:rsidRPr="001F530B">
        <w:rPr>
          <w:rFonts w:ascii="Arial" w:hAnsi="Arial" w:cs="Arial"/>
          <w:sz w:val="20"/>
          <w:szCs w:val="20"/>
          <w:lang w:val="uk-UA"/>
        </w:rPr>
        <w:t>.</w:t>
      </w:r>
      <w:r w:rsidRPr="001F530B">
        <w:rPr>
          <w:rFonts w:ascii="Arial" w:hAnsi="Arial" w:cs="Arial"/>
          <w:sz w:val="20"/>
          <w:szCs w:val="20"/>
          <w:lang w:val="uk-UA"/>
        </w:rPr>
        <w:t>.</w:t>
      </w:r>
    </w:p>
    <w:p w:rsidR="00FB252A" w:rsidRPr="001F530B" w:rsidRDefault="00FB252A" w:rsidP="00185EFF">
      <w:pPr>
        <w:pStyle w:val="20"/>
        <w:tabs>
          <w:tab w:val="left" w:pos="139"/>
        </w:tabs>
        <w:spacing w:after="0" w:line="240" w:lineRule="auto"/>
        <w:ind w:firstLine="0"/>
        <w:rPr>
          <w:rFonts w:ascii="Arial" w:hAnsi="Arial" w:cs="Arial"/>
          <w:sz w:val="20"/>
          <w:szCs w:val="20"/>
          <w:lang w:val="uk-UA"/>
        </w:rPr>
      </w:pPr>
      <w:r w:rsidRPr="001F530B">
        <w:rPr>
          <w:rFonts w:ascii="Arial" w:hAnsi="Arial" w:cs="Arial"/>
          <w:sz w:val="20"/>
          <w:szCs w:val="20"/>
          <w:lang w:val="uk-UA"/>
        </w:rPr>
        <w:t>Температурна ванна при 25</w:t>
      </w:r>
      <w:r w:rsidRPr="001F530B">
        <w:rPr>
          <w:rFonts w:ascii="Arial" w:hAnsi="Arial" w:cs="Arial"/>
          <w:color w:val="000000"/>
          <w:sz w:val="20"/>
          <w:szCs w:val="20"/>
          <w:lang w:val="uk-UA" w:bidi="en-US"/>
        </w:rPr>
        <w:t>°C,</w:t>
      </w:r>
      <w:r w:rsidRPr="001F530B">
        <w:rPr>
          <w:rFonts w:ascii="Arial" w:hAnsi="Arial" w:cs="Arial"/>
          <w:sz w:val="20"/>
          <w:szCs w:val="20"/>
          <w:lang w:val="uk-UA"/>
        </w:rPr>
        <w:t xml:space="preserve"> 30</w:t>
      </w:r>
      <w:r w:rsidRPr="001F530B">
        <w:rPr>
          <w:rFonts w:ascii="Arial" w:hAnsi="Arial" w:cs="Arial"/>
          <w:color w:val="000000"/>
          <w:sz w:val="20"/>
          <w:szCs w:val="20"/>
          <w:lang w:val="uk-UA" w:bidi="en-US"/>
        </w:rPr>
        <w:t>°C або</w:t>
      </w:r>
      <w:r w:rsidRPr="001F530B">
        <w:rPr>
          <w:rFonts w:ascii="Arial" w:hAnsi="Arial" w:cs="Arial"/>
          <w:sz w:val="20"/>
          <w:szCs w:val="20"/>
          <w:lang w:val="uk-UA"/>
        </w:rPr>
        <w:t xml:space="preserve"> 37</w:t>
      </w:r>
      <w:r w:rsidRPr="001F530B">
        <w:rPr>
          <w:rFonts w:ascii="Arial" w:hAnsi="Arial" w:cs="Arial"/>
          <w:color w:val="000000"/>
          <w:sz w:val="20"/>
          <w:szCs w:val="20"/>
          <w:lang w:val="uk-UA" w:bidi="en-US"/>
        </w:rPr>
        <w:t>°C (±0,1°C).</w:t>
      </w:r>
    </w:p>
    <w:p w:rsidR="00647C6E" w:rsidRPr="001F530B" w:rsidRDefault="007F3A34" w:rsidP="00185EFF">
      <w:pPr>
        <w:pStyle w:val="20"/>
        <w:shd w:val="clear" w:color="auto" w:fill="auto"/>
        <w:tabs>
          <w:tab w:val="left" w:pos="139"/>
        </w:tabs>
        <w:spacing w:after="0" w:line="240" w:lineRule="auto"/>
        <w:ind w:firstLine="0"/>
        <w:rPr>
          <w:rFonts w:ascii="Arial" w:hAnsi="Arial" w:cs="Arial"/>
          <w:sz w:val="20"/>
          <w:szCs w:val="20"/>
          <w:lang w:val="uk-UA"/>
        </w:rPr>
      </w:pPr>
      <w:r w:rsidRPr="001F530B">
        <w:rPr>
          <w:rFonts w:ascii="Arial" w:hAnsi="Arial" w:cs="Arial"/>
          <w:color w:val="000000"/>
          <w:sz w:val="20"/>
          <w:szCs w:val="20"/>
          <w:lang w:val="uk-UA" w:bidi="en-US"/>
        </w:rPr>
        <w:t>-</w:t>
      </w:r>
      <w:r w:rsidR="00647C6E" w:rsidRPr="001F530B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</w:t>
      </w:r>
      <w:r w:rsidR="00701C78" w:rsidRPr="001F530B">
        <w:rPr>
          <w:rFonts w:ascii="Arial" w:hAnsi="Arial" w:cs="Arial"/>
          <w:color w:val="000000"/>
          <w:sz w:val="20"/>
          <w:szCs w:val="20"/>
          <w:lang w:val="uk-UA" w:bidi="en-US"/>
        </w:rPr>
        <w:t>Відповідні кювети 1,0 см шляху світла.</w:t>
      </w:r>
    </w:p>
    <w:p w:rsidR="00933624" w:rsidRPr="001F530B" w:rsidRDefault="00647C6E" w:rsidP="00185EFF">
      <w:pPr>
        <w:pStyle w:val="20"/>
        <w:shd w:val="clear" w:color="auto" w:fill="auto"/>
        <w:tabs>
          <w:tab w:val="left" w:pos="139"/>
        </w:tabs>
        <w:spacing w:after="0" w:line="240" w:lineRule="auto"/>
        <w:ind w:firstLine="0"/>
        <w:rPr>
          <w:rFonts w:ascii="Arial" w:hAnsi="Arial" w:cs="Arial"/>
          <w:sz w:val="20"/>
          <w:szCs w:val="20"/>
          <w:lang w:val="uk-UA"/>
        </w:rPr>
      </w:pPr>
      <w:r w:rsidRPr="001F530B">
        <w:rPr>
          <w:rFonts w:ascii="Arial" w:hAnsi="Arial" w:cs="Arial"/>
          <w:sz w:val="20"/>
          <w:szCs w:val="20"/>
          <w:lang w:val="uk-UA"/>
        </w:rPr>
        <w:t xml:space="preserve">- </w:t>
      </w:r>
      <w:r w:rsidR="000F7011" w:rsidRPr="001F530B">
        <w:rPr>
          <w:rFonts w:ascii="Arial" w:hAnsi="Arial" w:cs="Arial"/>
          <w:sz w:val="20"/>
          <w:szCs w:val="20"/>
          <w:lang w:val="uk-UA"/>
        </w:rPr>
        <w:t>Загальне лабораторн</w:t>
      </w:r>
      <w:r w:rsidR="00185EFF" w:rsidRPr="001F530B">
        <w:rPr>
          <w:rFonts w:ascii="Arial" w:hAnsi="Arial" w:cs="Arial"/>
          <w:sz w:val="20"/>
          <w:szCs w:val="20"/>
          <w:lang w:val="uk-UA"/>
        </w:rPr>
        <w:t>е об</w:t>
      </w:r>
      <w:r w:rsidR="000F7011" w:rsidRPr="001F530B">
        <w:rPr>
          <w:rFonts w:ascii="Arial" w:hAnsi="Arial" w:cs="Arial"/>
          <w:sz w:val="20"/>
          <w:szCs w:val="20"/>
          <w:lang w:val="uk-UA"/>
        </w:rPr>
        <w:t>ладнання</w:t>
      </w:r>
      <w:r w:rsidR="007F3A34" w:rsidRPr="001F530B">
        <w:rPr>
          <w:rFonts w:ascii="Arial" w:hAnsi="Arial" w:cs="Arial"/>
          <w:sz w:val="20"/>
          <w:szCs w:val="20"/>
          <w:lang w:val="uk-UA"/>
        </w:rPr>
        <w:t>.</w:t>
      </w:r>
    </w:p>
    <w:p w:rsidR="00FB252A" w:rsidRPr="001F530B" w:rsidRDefault="00FB252A" w:rsidP="00185EFF">
      <w:pPr>
        <w:pStyle w:val="20"/>
        <w:shd w:val="clear" w:color="auto" w:fill="auto"/>
        <w:tabs>
          <w:tab w:val="left" w:pos="139"/>
        </w:tabs>
        <w:spacing w:after="0" w:line="240" w:lineRule="auto"/>
        <w:ind w:firstLine="0"/>
        <w:rPr>
          <w:rFonts w:ascii="Arial" w:hAnsi="Arial" w:cs="Arial"/>
          <w:sz w:val="22"/>
          <w:szCs w:val="22"/>
          <w:lang w:val="uk-UA"/>
        </w:rPr>
      </w:pPr>
    </w:p>
    <w:p w:rsidR="00933624" w:rsidRPr="001F530B" w:rsidRDefault="006E746B" w:rsidP="00840E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ascii="Arial" w:hAnsi="Arial" w:cs="Arial"/>
          <w:color w:val="244061" w:themeColor="accent1" w:themeShade="80"/>
          <w:lang w:val="uk-UA"/>
        </w:rPr>
      </w:pPr>
      <w:r w:rsidRPr="001F530B">
        <w:rPr>
          <w:rStyle w:val="22"/>
          <w:rFonts w:ascii="Arial" w:hAnsi="Arial" w:cs="Arial"/>
          <w:color w:val="244061" w:themeColor="accent1" w:themeShade="80"/>
          <w:sz w:val="22"/>
          <w:szCs w:val="22"/>
          <w:lang w:val="uk-UA"/>
        </w:rPr>
        <w:t>ПРОБИ</w:t>
      </w:r>
    </w:p>
    <w:p w:rsidR="00E60C96" w:rsidRPr="001F530B" w:rsidRDefault="00E60C96" w:rsidP="0056416C">
      <w:pPr>
        <w:pStyle w:val="20"/>
        <w:shd w:val="clear" w:color="auto" w:fill="auto"/>
        <w:spacing w:after="0" w:line="240" w:lineRule="auto"/>
        <w:ind w:firstLine="0"/>
        <w:rPr>
          <w:rFonts w:ascii="Arial" w:hAnsi="Arial" w:cs="Arial"/>
          <w:color w:val="000000"/>
          <w:sz w:val="20"/>
          <w:szCs w:val="20"/>
          <w:lang w:val="uk-UA" w:bidi="en-US"/>
        </w:rPr>
      </w:pPr>
    </w:p>
    <w:p w:rsidR="00A44E33" w:rsidRPr="001F530B" w:rsidRDefault="00FB252A" w:rsidP="00FB252A">
      <w:pPr>
        <w:pStyle w:val="20"/>
        <w:spacing w:after="0" w:line="240" w:lineRule="auto"/>
        <w:ind w:firstLine="0"/>
        <w:rPr>
          <w:rFonts w:ascii="Arial" w:hAnsi="Arial" w:cs="Arial"/>
          <w:color w:val="000000"/>
          <w:sz w:val="20"/>
          <w:szCs w:val="20"/>
          <w:lang w:val="uk-UA" w:bidi="en-US"/>
        </w:rPr>
      </w:pPr>
      <w:r w:rsidRPr="001F530B">
        <w:rPr>
          <w:rFonts w:ascii="Arial" w:hAnsi="Arial" w:cs="Arial"/>
          <w:color w:val="000000"/>
          <w:sz w:val="20"/>
          <w:szCs w:val="20"/>
          <w:lang w:val="uk-UA" w:bidi="en-US"/>
        </w:rPr>
        <w:t>Сироватка або плазма</w:t>
      </w:r>
      <w:r w:rsidRPr="001F530B">
        <w:rPr>
          <w:rFonts w:ascii="Arial" w:hAnsi="Arial" w:cs="Arial"/>
          <w:color w:val="000000"/>
          <w:sz w:val="20"/>
          <w:szCs w:val="20"/>
          <w:vertAlign w:val="superscript"/>
          <w:lang w:val="uk-UA" w:bidi="en-US"/>
        </w:rPr>
        <w:t xml:space="preserve">1 </w:t>
      </w:r>
      <w:r w:rsidRPr="001F530B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: стабільність 7 днів при </w:t>
      </w:r>
      <w:r w:rsidRPr="001F530B">
        <w:rPr>
          <w:rFonts w:ascii="Arial" w:hAnsi="Arial" w:cs="Arial"/>
          <w:sz w:val="20"/>
          <w:szCs w:val="20"/>
          <w:lang w:val="uk-UA"/>
        </w:rPr>
        <w:t>2 - 8°C.</w:t>
      </w:r>
    </w:p>
    <w:p w:rsidR="00A44E33" w:rsidRPr="001F530B" w:rsidRDefault="00A44E33" w:rsidP="001731D1">
      <w:pPr>
        <w:pStyle w:val="20"/>
        <w:spacing w:after="0" w:line="240" w:lineRule="auto"/>
        <w:ind w:firstLine="0"/>
        <w:rPr>
          <w:rFonts w:ascii="Arial" w:hAnsi="Arial" w:cs="Arial"/>
          <w:sz w:val="20"/>
          <w:szCs w:val="20"/>
          <w:lang w:val="uk-UA"/>
        </w:rPr>
      </w:pPr>
    </w:p>
    <w:p w:rsidR="00933624" w:rsidRPr="001F530B" w:rsidRDefault="006E746B" w:rsidP="00840E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ascii="Arial" w:hAnsi="Arial" w:cs="Arial"/>
          <w:color w:val="244061" w:themeColor="accent1" w:themeShade="80"/>
          <w:lang w:val="uk-UA"/>
        </w:rPr>
      </w:pPr>
      <w:r w:rsidRPr="001F530B">
        <w:rPr>
          <w:rStyle w:val="22"/>
          <w:rFonts w:ascii="Arial" w:hAnsi="Arial" w:cs="Arial"/>
          <w:color w:val="244061" w:themeColor="accent1" w:themeShade="80"/>
          <w:sz w:val="22"/>
          <w:szCs w:val="22"/>
          <w:lang w:val="uk-UA"/>
        </w:rPr>
        <w:t>ПРОЦЕДУРА АНАЛІЗУ</w:t>
      </w:r>
    </w:p>
    <w:p w:rsidR="00D96D4B" w:rsidRPr="001F530B" w:rsidRDefault="0056416C" w:rsidP="00916CD7">
      <w:pPr>
        <w:pStyle w:val="20"/>
        <w:numPr>
          <w:ilvl w:val="0"/>
          <w:numId w:val="2"/>
        </w:numPr>
        <w:shd w:val="clear" w:color="auto" w:fill="auto"/>
        <w:tabs>
          <w:tab w:val="left" w:pos="346"/>
        </w:tabs>
        <w:spacing w:after="0" w:line="240" w:lineRule="auto"/>
        <w:ind w:firstLine="0"/>
        <w:rPr>
          <w:rFonts w:ascii="Arial" w:hAnsi="Arial" w:cs="Arial"/>
          <w:sz w:val="20"/>
          <w:szCs w:val="20"/>
          <w:lang w:val="uk-UA"/>
        </w:rPr>
      </w:pPr>
      <w:r w:rsidRPr="001F530B">
        <w:rPr>
          <w:rFonts w:ascii="Arial" w:hAnsi="Arial" w:cs="Arial"/>
          <w:color w:val="000000"/>
          <w:sz w:val="20"/>
          <w:szCs w:val="20"/>
          <w:lang w:val="uk-UA" w:bidi="en-US"/>
        </w:rPr>
        <w:t>Умови аналізу</w:t>
      </w:r>
      <w:r w:rsidR="00D96D4B" w:rsidRPr="001F530B">
        <w:rPr>
          <w:rFonts w:ascii="Arial" w:hAnsi="Arial" w:cs="Arial"/>
          <w:color w:val="000000"/>
          <w:sz w:val="20"/>
          <w:szCs w:val="20"/>
          <w:lang w:val="uk-UA" w:bidi="en-US"/>
        </w:rPr>
        <w:t>:</w:t>
      </w:r>
      <w:r w:rsidR="006075E4" w:rsidRPr="001F530B">
        <w:rPr>
          <w:rFonts w:ascii="Arial" w:hAnsi="Arial" w:cs="Arial"/>
          <w:color w:val="000000"/>
          <w:sz w:val="20"/>
          <w:szCs w:val="20"/>
          <w:lang w:val="uk-UA" w:bidi="en-US"/>
        </w:rPr>
        <w:t>………………….</w:t>
      </w:r>
      <w:r w:rsidR="0012517C" w:rsidRPr="001F530B">
        <w:rPr>
          <w:rFonts w:ascii="Arial" w:hAnsi="Arial" w:cs="Arial"/>
          <w:color w:val="000000"/>
          <w:sz w:val="20"/>
          <w:szCs w:val="20"/>
          <w:lang w:val="uk-UA" w:bidi="en-US"/>
        </w:rPr>
        <w:t>340</w:t>
      </w:r>
      <w:r w:rsidR="00D96D4B" w:rsidRPr="001F530B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</w:t>
      </w:r>
      <w:r w:rsidRPr="001F530B">
        <w:rPr>
          <w:rFonts w:ascii="Arial" w:hAnsi="Arial" w:cs="Arial"/>
          <w:color w:val="000000"/>
          <w:sz w:val="20"/>
          <w:szCs w:val="20"/>
          <w:lang w:val="uk-UA" w:bidi="en-US"/>
        </w:rPr>
        <w:t>нм</w:t>
      </w:r>
    </w:p>
    <w:p w:rsidR="00D96D4B" w:rsidRPr="001F530B" w:rsidRDefault="0056416C" w:rsidP="00D96D4B">
      <w:pPr>
        <w:pStyle w:val="20"/>
        <w:shd w:val="clear" w:color="auto" w:fill="auto"/>
        <w:tabs>
          <w:tab w:val="left" w:leader="dot" w:pos="2886"/>
        </w:tabs>
        <w:spacing w:after="0" w:line="240" w:lineRule="auto"/>
        <w:ind w:firstLine="0"/>
        <w:rPr>
          <w:rFonts w:ascii="Arial" w:hAnsi="Arial" w:cs="Arial"/>
          <w:sz w:val="20"/>
          <w:szCs w:val="20"/>
          <w:lang w:val="uk-UA"/>
        </w:rPr>
      </w:pPr>
      <w:r w:rsidRPr="001F530B">
        <w:rPr>
          <w:rFonts w:ascii="Arial" w:hAnsi="Arial" w:cs="Arial"/>
          <w:color w:val="000000"/>
          <w:sz w:val="20"/>
          <w:szCs w:val="20"/>
          <w:lang w:val="uk-UA" w:bidi="en-US"/>
        </w:rPr>
        <w:t>Кювета: ………….</w:t>
      </w:r>
      <w:r w:rsidR="00D96D4B" w:rsidRPr="001F530B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1 </w:t>
      </w:r>
      <w:r w:rsidRPr="001F530B">
        <w:rPr>
          <w:rFonts w:ascii="Arial" w:hAnsi="Arial" w:cs="Arial"/>
          <w:color w:val="000000"/>
          <w:sz w:val="20"/>
          <w:szCs w:val="20"/>
          <w:lang w:val="uk-UA" w:bidi="en-US"/>
        </w:rPr>
        <w:t>см довжина світового шляху</w:t>
      </w:r>
    </w:p>
    <w:p w:rsidR="00D96D4B" w:rsidRPr="001F530B" w:rsidRDefault="00420E94" w:rsidP="00D96D4B">
      <w:pPr>
        <w:pStyle w:val="20"/>
        <w:shd w:val="clear" w:color="auto" w:fill="auto"/>
        <w:tabs>
          <w:tab w:val="left" w:leader="dot" w:pos="2636"/>
        </w:tabs>
        <w:spacing w:after="0" w:line="240" w:lineRule="auto"/>
        <w:ind w:firstLine="0"/>
        <w:rPr>
          <w:rFonts w:ascii="Arial" w:hAnsi="Arial" w:cs="Arial"/>
          <w:sz w:val="20"/>
          <w:szCs w:val="20"/>
          <w:lang w:val="uk-UA"/>
        </w:rPr>
      </w:pPr>
      <w:r w:rsidRPr="001F530B">
        <w:rPr>
          <w:rFonts w:ascii="Arial" w:hAnsi="Arial" w:cs="Arial"/>
          <w:color w:val="000000"/>
          <w:sz w:val="20"/>
          <w:szCs w:val="20"/>
          <w:lang w:val="uk-UA" w:bidi="en-US"/>
        </w:rPr>
        <w:t>Т</w:t>
      </w:r>
      <w:r w:rsidR="006075E4" w:rsidRPr="001F530B">
        <w:rPr>
          <w:rFonts w:ascii="Arial" w:hAnsi="Arial" w:cs="Arial"/>
          <w:color w:val="000000"/>
          <w:sz w:val="20"/>
          <w:szCs w:val="20"/>
          <w:lang w:val="uk-UA" w:bidi="en-US"/>
        </w:rPr>
        <w:t>емпература</w:t>
      </w:r>
      <w:r w:rsidR="00D104E5" w:rsidRPr="001F530B">
        <w:rPr>
          <w:rFonts w:ascii="Arial" w:hAnsi="Arial" w:cs="Arial"/>
          <w:color w:val="000000"/>
          <w:sz w:val="20"/>
          <w:szCs w:val="20"/>
          <w:lang w:val="uk-UA" w:bidi="en-US"/>
        </w:rPr>
        <w:t>:</w:t>
      </w:r>
      <w:r w:rsidR="00D104E5" w:rsidRPr="001F530B">
        <w:rPr>
          <w:rFonts w:ascii="Arial" w:hAnsi="Arial" w:cs="Arial"/>
          <w:color w:val="000000"/>
          <w:sz w:val="20"/>
          <w:szCs w:val="20"/>
          <w:lang w:val="uk-UA" w:bidi="en-US"/>
        </w:rPr>
        <w:tab/>
      </w:r>
      <w:r w:rsidRPr="001F530B">
        <w:rPr>
          <w:rFonts w:ascii="Arial" w:hAnsi="Arial" w:cs="Arial"/>
          <w:color w:val="000000"/>
          <w:sz w:val="20"/>
          <w:szCs w:val="20"/>
          <w:lang w:val="uk-UA" w:bidi="en-US"/>
        </w:rPr>
        <w:t>37°C</w:t>
      </w:r>
      <w:r w:rsidR="0012517C" w:rsidRPr="001F530B">
        <w:rPr>
          <w:rFonts w:ascii="Arial" w:hAnsi="Arial" w:cs="Arial"/>
          <w:color w:val="000000"/>
          <w:sz w:val="20"/>
          <w:szCs w:val="20"/>
          <w:lang w:val="uk-UA" w:bidi="en-US"/>
        </w:rPr>
        <w:t>/ 30°C /</w:t>
      </w:r>
      <w:r w:rsidR="00586BEB" w:rsidRPr="001F530B">
        <w:rPr>
          <w:rFonts w:ascii="Arial" w:hAnsi="Arial" w:cs="Arial"/>
          <w:color w:val="000000"/>
          <w:sz w:val="20"/>
          <w:szCs w:val="20"/>
          <w:lang w:val="uk-UA" w:bidi="en-US"/>
        </w:rPr>
        <w:t>25°C</w:t>
      </w:r>
    </w:p>
    <w:p w:rsidR="0056416C" w:rsidRPr="001F530B" w:rsidRDefault="0056416C" w:rsidP="00916CD7">
      <w:pPr>
        <w:pStyle w:val="20"/>
        <w:numPr>
          <w:ilvl w:val="0"/>
          <w:numId w:val="2"/>
        </w:numPr>
        <w:shd w:val="clear" w:color="auto" w:fill="auto"/>
        <w:tabs>
          <w:tab w:val="left" w:pos="365"/>
          <w:tab w:val="left" w:leader="underscore" w:pos="3413"/>
          <w:tab w:val="left" w:leader="underscore" w:pos="4051"/>
        </w:tabs>
        <w:spacing w:after="0" w:line="240" w:lineRule="auto"/>
        <w:ind w:firstLine="0"/>
        <w:rPr>
          <w:rFonts w:ascii="Arial" w:hAnsi="Arial" w:cs="Arial"/>
          <w:sz w:val="20"/>
          <w:szCs w:val="20"/>
          <w:lang w:val="uk-UA"/>
        </w:rPr>
      </w:pPr>
      <w:r w:rsidRPr="001F530B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Налаштуйте прилад на нуль </w:t>
      </w:r>
      <w:r w:rsidR="007F3A34" w:rsidRPr="001F530B">
        <w:rPr>
          <w:rFonts w:ascii="Arial" w:hAnsi="Arial" w:cs="Arial"/>
          <w:color w:val="000000"/>
          <w:sz w:val="20"/>
          <w:szCs w:val="20"/>
          <w:lang w:val="uk-UA" w:bidi="en-US"/>
        </w:rPr>
        <w:t>дистильованою водою</w:t>
      </w:r>
      <w:r w:rsidRPr="001F530B">
        <w:rPr>
          <w:rFonts w:ascii="Arial" w:hAnsi="Arial" w:cs="Arial"/>
          <w:color w:val="000000"/>
          <w:sz w:val="20"/>
          <w:szCs w:val="20"/>
          <w:lang w:val="uk-UA" w:bidi="en-US"/>
        </w:rPr>
        <w:t>.</w:t>
      </w:r>
    </w:p>
    <w:p w:rsidR="0056416C" w:rsidRPr="001F530B" w:rsidRDefault="0056416C" w:rsidP="00916CD7">
      <w:pPr>
        <w:pStyle w:val="20"/>
        <w:numPr>
          <w:ilvl w:val="0"/>
          <w:numId w:val="2"/>
        </w:numPr>
        <w:shd w:val="clear" w:color="auto" w:fill="auto"/>
        <w:tabs>
          <w:tab w:val="left" w:pos="365"/>
          <w:tab w:val="left" w:leader="underscore" w:pos="3413"/>
          <w:tab w:val="left" w:leader="underscore" w:pos="4051"/>
        </w:tabs>
        <w:spacing w:after="0" w:line="240" w:lineRule="auto"/>
        <w:ind w:firstLine="0"/>
        <w:rPr>
          <w:rFonts w:ascii="Arial" w:hAnsi="Arial" w:cs="Arial"/>
          <w:sz w:val="20"/>
          <w:szCs w:val="20"/>
          <w:lang w:val="uk-UA"/>
        </w:rPr>
      </w:pPr>
      <w:r w:rsidRPr="001F530B">
        <w:rPr>
          <w:rFonts w:ascii="Arial" w:hAnsi="Arial" w:cs="Arial"/>
          <w:color w:val="000000"/>
          <w:sz w:val="20"/>
          <w:szCs w:val="20"/>
          <w:lang w:val="uk-UA" w:bidi="en-US"/>
        </w:rPr>
        <w:t>Додайте піпеткою в кювету</w:t>
      </w:r>
    </w:p>
    <w:tbl>
      <w:tblPr>
        <w:tblStyle w:val="a5"/>
        <w:tblW w:w="2828" w:type="dxa"/>
        <w:tblLook w:val="04A0" w:firstRow="1" w:lastRow="0" w:firstColumn="1" w:lastColumn="0" w:noHBand="0" w:noVBand="1"/>
      </w:tblPr>
      <w:tblGrid>
        <w:gridCol w:w="1821"/>
        <w:gridCol w:w="1007"/>
      </w:tblGrid>
      <w:tr w:rsidR="00FB252A" w:rsidRPr="001F530B" w:rsidTr="00FB252A">
        <w:tc>
          <w:tcPr>
            <w:tcW w:w="1821" w:type="dxa"/>
          </w:tcPr>
          <w:p w:rsidR="00FB252A" w:rsidRPr="001F530B" w:rsidRDefault="00FB252A" w:rsidP="006075E4">
            <w:pPr>
              <w:pStyle w:val="20"/>
              <w:shd w:val="clear" w:color="auto" w:fill="auto"/>
              <w:tabs>
                <w:tab w:val="left" w:pos="365"/>
                <w:tab w:val="left" w:leader="underscore" w:pos="3413"/>
                <w:tab w:val="left" w:leader="underscore" w:pos="4051"/>
              </w:tabs>
              <w:spacing w:after="0" w:line="240" w:lineRule="auto"/>
              <w:ind w:firstLine="0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1F530B">
              <w:rPr>
                <w:rFonts w:ascii="Arial" w:hAnsi="Arial" w:cs="Arial"/>
                <w:sz w:val="20"/>
                <w:szCs w:val="20"/>
                <w:lang w:val="uk-UA"/>
              </w:rPr>
              <w:t>WR ( мл)</w:t>
            </w:r>
          </w:p>
        </w:tc>
        <w:tc>
          <w:tcPr>
            <w:tcW w:w="1007" w:type="dxa"/>
          </w:tcPr>
          <w:p w:rsidR="00FB252A" w:rsidRPr="001F530B" w:rsidRDefault="00FB252A" w:rsidP="00B24DED">
            <w:pPr>
              <w:pStyle w:val="20"/>
              <w:shd w:val="clear" w:color="auto" w:fill="auto"/>
              <w:tabs>
                <w:tab w:val="left" w:pos="365"/>
                <w:tab w:val="left" w:leader="underscore" w:pos="3413"/>
                <w:tab w:val="left" w:leader="underscore" w:pos="4051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1F530B">
              <w:rPr>
                <w:rFonts w:ascii="Arial" w:hAnsi="Arial" w:cs="Arial"/>
                <w:sz w:val="20"/>
                <w:szCs w:val="20"/>
                <w:lang w:val="uk-UA"/>
              </w:rPr>
              <w:t>1,0</w:t>
            </w:r>
          </w:p>
        </w:tc>
      </w:tr>
      <w:tr w:rsidR="00FB252A" w:rsidRPr="001F530B" w:rsidTr="00FB252A">
        <w:tc>
          <w:tcPr>
            <w:tcW w:w="1821" w:type="dxa"/>
          </w:tcPr>
          <w:p w:rsidR="00FB252A" w:rsidRPr="001F530B" w:rsidRDefault="00FB252A" w:rsidP="006075E4">
            <w:pPr>
              <w:pStyle w:val="20"/>
              <w:shd w:val="clear" w:color="auto" w:fill="auto"/>
              <w:tabs>
                <w:tab w:val="left" w:pos="365"/>
                <w:tab w:val="left" w:leader="underscore" w:pos="3413"/>
                <w:tab w:val="left" w:leader="underscore" w:pos="4051"/>
              </w:tabs>
              <w:spacing w:after="0" w:line="240" w:lineRule="auto"/>
              <w:ind w:firstLine="0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1F530B">
              <w:rPr>
                <w:rFonts w:ascii="Arial" w:hAnsi="Arial" w:cs="Arial"/>
                <w:sz w:val="20"/>
                <w:szCs w:val="20"/>
                <w:lang w:val="uk-UA"/>
              </w:rPr>
              <w:t>Проба (мкл)</w:t>
            </w:r>
          </w:p>
        </w:tc>
        <w:tc>
          <w:tcPr>
            <w:tcW w:w="1007" w:type="dxa"/>
          </w:tcPr>
          <w:p w:rsidR="00FB252A" w:rsidRPr="001F530B" w:rsidRDefault="00FB252A" w:rsidP="00B24DED">
            <w:pPr>
              <w:pStyle w:val="20"/>
              <w:shd w:val="clear" w:color="auto" w:fill="auto"/>
              <w:tabs>
                <w:tab w:val="left" w:pos="365"/>
                <w:tab w:val="left" w:leader="underscore" w:pos="3413"/>
                <w:tab w:val="left" w:leader="underscore" w:pos="4051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1F530B">
              <w:rPr>
                <w:rFonts w:ascii="Arial" w:hAnsi="Arial" w:cs="Arial"/>
                <w:sz w:val="20"/>
                <w:szCs w:val="20"/>
                <w:lang w:val="uk-UA"/>
              </w:rPr>
              <w:t>100</w:t>
            </w:r>
          </w:p>
        </w:tc>
      </w:tr>
    </w:tbl>
    <w:p w:rsidR="00D96D4B" w:rsidRPr="001F530B" w:rsidRDefault="00D96D4B" w:rsidP="00D96D4B">
      <w:pPr>
        <w:pStyle w:val="20"/>
        <w:shd w:val="clear" w:color="auto" w:fill="auto"/>
        <w:tabs>
          <w:tab w:val="left" w:pos="365"/>
          <w:tab w:val="left" w:leader="underscore" w:pos="3413"/>
          <w:tab w:val="left" w:leader="underscore" w:pos="4051"/>
        </w:tabs>
        <w:spacing w:after="0" w:line="240" w:lineRule="auto"/>
        <w:ind w:firstLine="0"/>
        <w:rPr>
          <w:rFonts w:ascii="Arial" w:hAnsi="Arial" w:cs="Arial"/>
          <w:sz w:val="20"/>
          <w:szCs w:val="20"/>
          <w:lang w:val="uk-UA"/>
        </w:rPr>
      </w:pPr>
    </w:p>
    <w:p w:rsidR="0071458E" w:rsidRPr="001F530B" w:rsidRDefault="0071458E" w:rsidP="0071458E">
      <w:pPr>
        <w:pStyle w:val="20"/>
        <w:numPr>
          <w:ilvl w:val="0"/>
          <w:numId w:val="2"/>
        </w:numPr>
        <w:shd w:val="clear" w:color="auto" w:fill="auto"/>
        <w:tabs>
          <w:tab w:val="left" w:pos="336"/>
        </w:tabs>
        <w:spacing w:after="0" w:line="240" w:lineRule="auto"/>
        <w:ind w:firstLine="0"/>
        <w:rPr>
          <w:rFonts w:ascii="Arial" w:hAnsi="Arial" w:cs="Arial"/>
          <w:sz w:val="20"/>
          <w:szCs w:val="20"/>
          <w:lang w:val="uk-UA"/>
        </w:rPr>
      </w:pPr>
      <w:r w:rsidRPr="001F530B">
        <w:rPr>
          <w:rFonts w:ascii="Arial" w:hAnsi="Arial" w:cs="Arial"/>
          <w:sz w:val="20"/>
          <w:szCs w:val="20"/>
          <w:lang w:val="uk-UA"/>
        </w:rPr>
        <w:t xml:space="preserve">Змішайте та </w:t>
      </w:r>
      <w:r w:rsidR="00FB252A" w:rsidRPr="001F530B">
        <w:rPr>
          <w:rFonts w:ascii="Arial" w:hAnsi="Arial" w:cs="Arial"/>
          <w:sz w:val="20"/>
          <w:szCs w:val="20"/>
          <w:lang w:val="uk-UA"/>
        </w:rPr>
        <w:t>інкубуйте протягом 1</w:t>
      </w:r>
      <w:r w:rsidR="0012517C" w:rsidRPr="001F530B">
        <w:rPr>
          <w:rFonts w:ascii="Arial" w:hAnsi="Arial" w:cs="Arial"/>
          <w:sz w:val="20"/>
          <w:szCs w:val="20"/>
          <w:lang w:val="uk-UA"/>
        </w:rPr>
        <w:t xml:space="preserve"> хвилин</w:t>
      </w:r>
      <w:r w:rsidR="00FB252A" w:rsidRPr="001F530B">
        <w:rPr>
          <w:rFonts w:ascii="Arial" w:hAnsi="Arial" w:cs="Arial"/>
          <w:sz w:val="20"/>
          <w:szCs w:val="20"/>
          <w:lang w:val="uk-UA"/>
        </w:rPr>
        <w:t>и</w:t>
      </w:r>
    </w:p>
    <w:p w:rsidR="0056416C" w:rsidRPr="001F530B" w:rsidRDefault="00D104E5" w:rsidP="00986C81">
      <w:pPr>
        <w:pStyle w:val="ac"/>
        <w:numPr>
          <w:ilvl w:val="0"/>
          <w:numId w:val="2"/>
        </w:numPr>
        <w:shd w:val="clear" w:color="auto" w:fill="auto"/>
        <w:tabs>
          <w:tab w:val="left" w:pos="360"/>
        </w:tabs>
        <w:spacing w:line="240" w:lineRule="auto"/>
        <w:ind w:firstLine="0"/>
        <w:jc w:val="both"/>
        <w:rPr>
          <w:rFonts w:ascii="Arial" w:eastAsia="Arial Unicode MS" w:hAnsi="Arial" w:cs="Arial"/>
          <w:color w:val="000000"/>
          <w:spacing w:val="-30"/>
          <w:sz w:val="20"/>
          <w:szCs w:val="20"/>
          <w:lang w:val="uk-UA" w:bidi="en-US"/>
        </w:rPr>
      </w:pPr>
      <w:r w:rsidRPr="001F530B">
        <w:rPr>
          <w:rFonts w:ascii="Arial" w:hAnsi="Arial" w:cs="Arial"/>
          <w:sz w:val="20"/>
          <w:szCs w:val="20"/>
          <w:lang w:val="uk-UA"/>
        </w:rPr>
        <w:t>Зчитайте</w:t>
      </w:r>
      <w:r w:rsidR="00934FAA" w:rsidRPr="001F530B">
        <w:rPr>
          <w:rFonts w:ascii="Arial" w:hAnsi="Arial" w:cs="Arial"/>
          <w:sz w:val="20"/>
          <w:szCs w:val="20"/>
          <w:lang w:val="uk-UA"/>
        </w:rPr>
        <w:t xml:space="preserve"> </w:t>
      </w:r>
      <w:r w:rsidR="00FB252A" w:rsidRPr="001F530B">
        <w:rPr>
          <w:rFonts w:ascii="Arial" w:hAnsi="Arial" w:cs="Arial"/>
          <w:sz w:val="20"/>
          <w:szCs w:val="20"/>
          <w:lang w:val="uk-UA"/>
        </w:rPr>
        <w:t xml:space="preserve">первинну </w:t>
      </w:r>
      <w:r w:rsidR="00372693" w:rsidRPr="001F530B">
        <w:rPr>
          <w:rFonts w:ascii="Arial" w:hAnsi="Arial" w:cs="Arial"/>
          <w:sz w:val="20"/>
          <w:szCs w:val="20"/>
          <w:lang w:val="uk-UA"/>
        </w:rPr>
        <w:t>абсорбцію (А)</w:t>
      </w:r>
      <w:r w:rsidR="0012517C" w:rsidRPr="001F530B">
        <w:rPr>
          <w:rFonts w:ascii="Arial" w:hAnsi="Arial" w:cs="Arial"/>
          <w:sz w:val="20"/>
          <w:szCs w:val="20"/>
          <w:lang w:val="uk-UA"/>
        </w:rPr>
        <w:t xml:space="preserve"> проби</w:t>
      </w:r>
      <w:r w:rsidR="00FB252A" w:rsidRPr="001F530B">
        <w:rPr>
          <w:rFonts w:ascii="Arial" w:hAnsi="Arial" w:cs="Arial"/>
          <w:sz w:val="20"/>
          <w:szCs w:val="20"/>
          <w:lang w:val="uk-UA"/>
        </w:rPr>
        <w:t xml:space="preserve">, увімкніть таймер та зчитайте абсорбцію з інтервалами 1 хвилини, потім через 3 хвилини. </w:t>
      </w:r>
    </w:p>
    <w:p w:rsidR="00FB252A" w:rsidRPr="00FB326F" w:rsidRDefault="001E5B24" w:rsidP="0056416C">
      <w:pPr>
        <w:pStyle w:val="ac"/>
        <w:numPr>
          <w:ilvl w:val="0"/>
          <w:numId w:val="2"/>
        </w:numPr>
        <w:shd w:val="clear" w:color="auto" w:fill="auto"/>
        <w:tabs>
          <w:tab w:val="left" w:pos="360"/>
        </w:tabs>
        <w:spacing w:line="240" w:lineRule="auto"/>
        <w:ind w:firstLine="0"/>
        <w:rPr>
          <w:rFonts w:ascii="Arial" w:eastAsia="Arial Unicode MS" w:hAnsi="Arial" w:cs="Arial"/>
          <w:color w:val="000000"/>
          <w:spacing w:val="-30"/>
          <w:sz w:val="20"/>
          <w:szCs w:val="20"/>
          <w:lang w:val="uk-UA" w:bidi="en-US"/>
        </w:rPr>
      </w:pPr>
      <w:r w:rsidRPr="001F530B">
        <w:rPr>
          <w:rFonts w:ascii="Arial" w:hAnsi="Arial" w:cs="Arial"/>
          <w:sz w:val="20"/>
          <w:szCs w:val="20"/>
          <w:lang w:val="uk-UA"/>
        </w:rPr>
        <w:lastRenderedPageBreak/>
        <w:t>Розрахуйте різницю між абсорбцією та середньою абсорбцією за хвилину (ΔА/</w:t>
      </w:r>
      <w:proofErr w:type="spellStart"/>
      <w:r w:rsidRPr="001F530B">
        <w:rPr>
          <w:rFonts w:ascii="Arial" w:hAnsi="Arial" w:cs="Arial"/>
          <w:sz w:val="20"/>
          <w:szCs w:val="20"/>
          <w:lang w:val="uk-UA"/>
        </w:rPr>
        <w:t>хвил</w:t>
      </w:r>
      <w:proofErr w:type="spellEnd"/>
      <w:r w:rsidRPr="001F530B">
        <w:rPr>
          <w:rFonts w:ascii="Arial" w:hAnsi="Arial" w:cs="Arial"/>
          <w:sz w:val="20"/>
          <w:szCs w:val="20"/>
          <w:lang w:val="uk-UA"/>
        </w:rPr>
        <w:t>.).</w:t>
      </w:r>
    </w:p>
    <w:p w:rsidR="00FB326F" w:rsidRPr="001F530B" w:rsidRDefault="00FB326F" w:rsidP="0056416C">
      <w:pPr>
        <w:pStyle w:val="ac"/>
        <w:numPr>
          <w:ilvl w:val="0"/>
          <w:numId w:val="2"/>
        </w:numPr>
        <w:shd w:val="clear" w:color="auto" w:fill="auto"/>
        <w:tabs>
          <w:tab w:val="left" w:pos="360"/>
        </w:tabs>
        <w:spacing w:line="240" w:lineRule="auto"/>
        <w:ind w:firstLine="0"/>
        <w:rPr>
          <w:rFonts w:ascii="Arial" w:eastAsia="Arial Unicode MS" w:hAnsi="Arial" w:cs="Arial"/>
          <w:color w:val="000000"/>
          <w:spacing w:val="-30"/>
          <w:sz w:val="20"/>
          <w:szCs w:val="20"/>
          <w:lang w:val="uk-UA" w:bidi="en-US"/>
        </w:rPr>
      </w:pPr>
      <w:r w:rsidRPr="005A7C10">
        <w:rPr>
          <w:rFonts w:ascii="Arial" w:hAnsi="Arial" w:cs="Arial"/>
          <w:sz w:val="20"/>
          <w:szCs w:val="20"/>
          <w:lang w:val="uk-UA"/>
        </w:rPr>
        <w:t>Утилізуйте всі зразки та матеріали, які використовувались для проведення випробування, як біологічно небезпечні відходи</w:t>
      </w:r>
      <w:r w:rsidRPr="00EC70A0">
        <w:rPr>
          <w:rFonts w:ascii="Arial" w:hAnsi="Arial" w:cs="Arial"/>
          <w:sz w:val="20"/>
          <w:szCs w:val="20"/>
        </w:rPr>
        <w:t>.</w:t>
      </w:r>
    </w:p>
    <w:bookmarkEnd w:id="0"/>
    <w:p w:rsidR="00986C81" w:rsidRPr="001F530B" w:rsidRDefault="00986C81" w:rsidP="00B80413">
      <w:pPr>
        <w:pStyle w:val="20"/>
        <w:shd w:val="clear" w:color="auto" w:fill="auto"/>
        <w:spacing w:after="0" w:line="240" w:lineRule="auto"/>
        <w:ind w:firstLine="0"/>
        <w:rPr>
          <w:rFonts w:ascii="Arial" w:hAnsi="Arial" w:cs="Arial"/>
          <w:sz w:val="20"/>
          <w:szCs w:val="20"/>
          <w:lang w:val="uk-UA"/>
        </w:rPr>
      </w:pPr>
    </w:p>
    <w:p w:rsidR="00DB72EB" w:rsidRPr="001F530B" w:rsidRDefault="00B61347" w:rsidP="00840E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480" w:lineRule="exact"/>
        <w:jc w:val="center"/>
        <w:rPr>
          <w:rStyle w:val="22"/>
          <w:rFonts w:ascii="Arial" w:hAnsi="Arial" w:cs="Arial"/>
          <w:color w:val="244061" w:themeColor="accent1" w:themeShade="80"/>
          <w:sz w:val="20"/>
          <w:szCs w:val="20"/>
          <w:lang w:val="uk-UA"/>
        </w:rPr>
      </w:pPr>
      <w:r w:rsidRPr="001F530B">
        <w:rPr>
          <w:rStyle w:val="22"/>
          <w:rFonts w:ascii="Arial" w:hAnsi="Arial" w:cs="Arial"/>
          <w:color w:val="244061" w:themeColor="accent1" w:themeShade="80"/>
          <w:sz w:val="20"/>
          <w:szCs w:val="20"/>
          <w:lang w:val="uk-UA"/>
        </w:rPr>
        <w:t>Р</w:t>
      </w:r>
      <w:r w:rsidR="006E746B" w:rsidRPr="001F530B">
        <w:rPr>
          <w:rStyle w:val="22"/>
          <w:rFonts w:ascii="Arial" w:hAnsi="Arial" w:cs="Arial"/>
          <w:color w:val="244061" w:themeColor="accent1" w:themeShade="80"/>
          <w:sz w:val="20"/>
          <w:szCs w:val="20"/>
          <w:lang w:val="uk-UA"/>
        </w:rPr>
        <w:t>ОЗРАХУНКИ</w:t>
      </w:r>
    </w:p>
    <w:p w:rsidR="00642C57" w:rsidRPr="001F530B" w:rsidRDefault="001E5B24" w:rsidP="001E5B24">
      <w:pPr>
        <w:pStyle w:val="20"/>
        <w:shd w:val="clear" w:color="auto" w:fill="auto"/>
        <w:spacing w:after="0" w:line="240" w:lineRule="auto"/>
        <w:ind w:firstLine="0"/>
        <w:jc w:val="center"/>
        <w:rPr>
          <w:rFonts w:ascii="Arial" w:hAnsi="Arial" w:cs="Arial"/>
          <w:sz w:val="20"/>
          <w:szCs w:val="20"/>
          <w:lang w:val="uk-UA"/>
        </w:rPr>
      </w:pPr>
      <w:r w:rsidRPr="001F530B">
        <w:rPr>
          <w:rFonts w:ascii="Arial" w:hAnsi="Arial" w:cs="Arial"/>
          <w:sz w:val="20"/>
          <w:szCs w:val="20"/>
          <w:lang w:val="uk-UA"/>
        </w:rPr>
        <w:t xml:space="preserve">ΔА/хвил. </w:t>
      </w:r>
      <w:r w:rsidR="00986C81" w:rsidRPr="001F530B">
        <w:rPr>
          <w:rFonts w:ascii="Arial" w:hAnsi="Arial" w:cs="Arial"/>
          <w:sz w:val="20"/>
          <w:szCs w:val="20"/>
          <w:lang w:val="uk-UA"/>
        </w:rPr>
        <w:t>х</w:t>
      </w:r>
      <w:r w:rsidR="00C64C7F" w:rsidRPr="001F530B">
        <w:rPr>
          <w:rFonts w:ascii="Arial" w:hAnsi="Arial" w:cs="Arial"/>
          <w:sz w:val="20"/>
          <w:szCs w:val="20"/>
          <w:lang w:val="uk-UA"/>
        </w:rPr>
        <w:t xml:space="preserve"> 1750 = Од/л AL</w:t>
      </w:r>
      <w:r w:rsidRPr="001F530B">
        <w:rPr>
          <w:rFonts w:ascii="Arial" w:hAnsi="Arial" w:cs="Arial"/>
          <w:sz w:val="20"/>
          <w:szCs w:val="20"/>
          <w:lang w:val="uk-UA"/>
        </w:rPr>
        <w:t>T</w:t>
      </w:r>
    </w:p>
    <w:p w:rsidR="0087607D" w:rsidRPr="001F530B" w:rsidRDefault="0087607D" w:rsidP="001E5B24">
      <w:pPr>
        <w:pStyle w:val="20"/>
        <w:shd w:val="clear" w:color="auto" w:fill="auto"/>
        <w:spacing w:after="0" w:line="240" w:lineRule="auto"/>
        <w:ind w:firstLine="0"/>
        <w:jc w:val="center"/>
        <w:rPr>
          <w:rFonts w:ascii="Arial" w:hAnsi="Arial" w:cs="Arial"/>
          <w:sz w:val="20"/>
          <w:szCs w:val="20"/>
          <w:lang w:val="uk-UA"/>
        </w:rPr>
      </w:pPr>
    </w:p>
    <w:p w:rsidR="00B24DED" w:rsidRPr="001F530B" w:rsidRDefault="001E5B24" w:rsidP="00986C81">
      <w:pPr>
        <w:pStyle w:val="20"/>
        <w:shd w:val="clear" w:color="auto" w:fill="auto"/>
        <w:spacing w:after="0" w:line="240" w:lineRule="auto"/>
        <w:ind w:firstLine="0"/>
        <w:rPr>
          <w:rStyle w:val="23"/>
          <w:rFonts w:ascii="Arial" w:hAnsi="Arial" w:cs="Arial"/>
          <w:b w:val="0"/>
          <w:bCs w:val="0"/>
          <w:sz w:val="20"/>
          <w:szCs w:val="20"/>
          <w:lang w:val="uk-UA"/>
        </w:rPr>
      </w:pPr>
      <w:r w:rsidRPr="001F530B">
        <w:rPr>
          <w:rFonts w:ascii="Arial" w:hAnsi="Arial" w:cs="Arial"/>
          <w:b/>
          <w:sz w:val="20"/>
          <w:szCs w:val="20"/>
          <w:lang w:val="uk-UA"/>
        </w:rPr>
        <w:t xml:space="preserve">Одиниці: </w:t>
      </w:r>
      <w:r w:rsidR="00986C81" w:rsidRPr="001F530B">
        <w:rPr>
          <w:rFonts w:ascii="Arial" w:hAnsi="Arial" w:cs="Arial"/>
          <w:color w:val="000000"/>
          <w:sz w:val="20"/>
          <w:szCs w:val="20"/>
          <w:lang w:val="uk-UA" w:bidi="en-US"/>
        </w:rPr>
        <w:t>Одна міжнародна одиниця (Од) — це кількість ферменту, яка перетворює 1 мкмоль субстрату за хвилину в стандартних умовах. Концентрація виражається в одиницях на літр проби (Од/л).</w:t>
      </w:r>
    </w:p>
    <w:p w:rsidR="001E5B24" w:rsidRPr="001F530B" w:rsidRDefault="001E5B24" w:rsidP="00D104E5">
      <w:pPr>
        <w:pStyle w:val="20"/>
        <w:shd w:val="clear" w:color="auto" w:fill="auto"/>
        <w:spacing w:after="0" w:line="240" w:lineRule="auto"/>
        <w:ind w:firstLine="0"/>
        <w:rPr>
          <w:rStyle w:val="23"/>
          <w:rFonts w:ascii="Arial" w:hAnsi="Arial" w:cs="Arial"/>
          <w:b w:val="0"/>
          <w:bCs w:val="0"/>
          <w:sz w:val="20"/>
          <w:szCs w:val="20"/>
          <w:lang w:val="uk-UA"/>
        </w:rPr>
      </w:pPr>
      <w:r w:rsidRPr="001F530B">
        <w:rPr>
          <w:rStyle w:val="23"/>
          <w:rFonts w:ascii="Arial" w:hAnsi="Arial" w:cs="Arial"/>
          <w:bCs w:val="0"/>
          <w:sz w:val="20"/>
          <w:szCs w:val="20"/>
          <w:lang w:val="uk-UA"/>
        </w:rPr>
        <w:t xml:space="preserve">Температурний </w:t>
      </w:r>
      <w:r w:rsidR="00986C81" w:rsidRPr="001F530B">
        <w:rPr>
          <w:rStyle w:val="23"/>
          <w:rFonts w:ascii="Arial" w:hAnsi="Arial" w:cs="Arial"/>
          <w:bCs w:val="0"/>
          <w:sz w:val="20"/>
          <w:szCs w:val="20"/>
          <w:lang w:val="uk-UA"/>
        </w:rPr>
        <w:t>к</w:t>
      </w:r>
      <w:r w:rsidR="00586BEB" w:rsidRPr="001F530B">
        <w:rPr>
          <w:rStyle w:val="23"/>
          <w:rFonts w:ascii="Arial" w:hAnsi="Arial" w:cs="Arial"/>
          <w:bCs w:val="0"/>
          <w:sz w:val="20"/>
          <w:szCs w:val="20"/>
          <w:lang w:val="uk-UA"/>
        </w:rPr>
        <w:t>оеф</w:t>
      </w:r>
      <w:r w:rsidR="00B24DED" w:rsidRPr="001F530B">
        <w:rPr>
          <w:rStyle w:val="23"/>
          <w:rFonts w:ascii="Arial" w:hAnsi="Arial" w:cs="Arial"/>
          <w:bCs w:val="0"/>
          <w:sz w:val="20"/>
          <w:szCs w:val="20"/>
          <w:lang w:val="uk-UA"/>
        </w:rPr>
        <w:t>іцієнт перерахунку</w:t>
      </w:r>
      <w:r w:rsidR="00440AFE" w:rsidRPr="001F530B">
        <w:rPr>
          <w:rStyle w:val="23"/>
          <w:rFonts w:ascii="Arial" w:hAnsi="Arial" w:cs="Arial"/>
          <w:b w:val="0"/>
          <w:bCs w:val="0"/>
          <w:sz w:val="20"/>
          <w:szCs w:val="20"/>
          <w:lang w:val="uk-UA"/>
        </w:rPr>
        <w:t xml:space="preserve">: </w:t>
      </w:r>
    </w:p>
    <w:p w:rsidR="00B80413" w:rsidRPr="001F530B" w:rsidRDefault="001E5B24" w:rsidP="00D104E5">
      <w:pPr>
        <w:pStyle w:val="20"/>
        <w:shd w:val="clear" w:color="auto" w:fill="auto"/>
        <w:spacing w:after="0" w:line="240" w:lineRule="auto"/>
        <w:ind w:firstLine="0"/>
        <w:rPr>
          <w:rStyle w:val="23"/>
          <w:rFonts w:ascii="Arial" w:hAnsi="Arial" w:cs="Arial"/>
          <w:b w:val="0"/>
          <w:bCs w:val="0"/>
          <w:sz w:val="20"/>
          <w:szCs w:val="20"/>
          <w:lang w:val="uk-UA"/>
        </w:rPr>
      </w:pPr>
      <w:r w:rsidRPr="001F530B">
        <w:rPr>
          <w:rStyle w:val="23"/>
          <w:rFonts w:ascii="Arial" w:hAnsi="Arial" w:cs="Arial"/>
          <w:b w:val="0"/>
          <w:bCs w:val="0"/>
          <w:sz w:val="20"/>
          <w:szCs w:val="20"/>
          <w:lang w:val="uk-UA"/>
        </w:rPr>
        <w:t>Щоб скоригувати результати до інших температур, помножте на: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444"/>
        <w:gridCol w:w="1145"/>
        <w:gridCol w:w="1145"/>
        <w:gridCol w:w="1145"/>
      </w:tblGrid>
      <w:tr w:rsidR="00986C81" w:rsidRPr="001F530B" w:rsidTr="000D7BCF">
        <w:tc>
          <w:tcPr>
            <w:tcW w:w="1219" w:type="dxa"/>
            <w:vMerge w:val="restart"/>
          </w:tcPr>
          <w:p w:rsidR="00986C81" w:rsidRPr="001F530B" w:rsidRDefault="0087607D" w:rsidP="001F530B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Style w:val="23"/>
                <w:rFonts w:ascii="Arial" w:hAnsi="Arial" w:cs="Arial"/>
                <w:b w:val="0"/>
                <w:bCs w:val="0"/>
                <w:sz w:val="20"/>
                <w:szCs w:val="20"/>
                <w:lang w:val="uk-UA"/>
              </w:rPr>
            </w:pPr>
            <w:r w:rsidRPr="001F530B">
              <w:rPr>
                <w:rStyle w:val="23"/>
                <w:rFonts w:ascii="Arial" w:hAnsi="Arial" w:cs="Arial"/>
                <w:b w:val="0"/>
                <w:bCs w:val="0"/>
                <w:sz w:val="20"/>
                <w:szCs w:val="20"/>
                <w:lang w:val="uk-UA"/>
              </w:rPr>
              <w:t>Температура</w:t>
            </w:r>
          </w:p>
          <w:p w:rsidR="0087607D" w:rsidRPr="001F530B" w:rsidRDefault="0087607D" w:rsidP="001F530B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Style w:val="23"/>
                <w:rFonts w:ascii="Arial" w:hAnsi="Arial" w:cs="Arial"/>
                <w:b w:val="0"/>
                <w:bCs w:val="0"/>
                <w:sz w:val="20"/>
                <w:szCs w:val="20"/>
                <w:lang w:val="uk-UA"/>
              </w:rPr>
            </w:pPr>
            <w:r w:rsidRPr="001F530B">
              <w:rPr>
                <w:rStyle w:val="23"/>
                <w:rFonts w:ascii="Arial" w:hAnsi="Arial" w:cs="Arial"/>
                <w:b w:val="0"/>
                <w:bCs w:val="0"/>
                <w:sz w:val="20"/>
                <w:szCs w:val="20"/>
                <w:lang w:val="uk-UA"/>
              </w:rPr>
              <w:t>аналізу</w:t>
            </w:r>
          </w:p>
        </w:tc>
        <w:tc>
          <w:tcPr>
            <w:tcW w:w="3660" w:type="dxa"/>
            <w:gridSpan w:val="3"/>
          </w:tcPr>
          <w:p w:rsidR="00986C81" w:rsidRPr="001F530B" w:rsidRDefault="00986C81" w:rsidP="001F530B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Style w:val="23"/>
                <w:rFonts w:ascii="Arial" w:hAnsi="Arial" w:cs="Arial"/>
                <w:b w:val="0"/>
                <w:bCs w:val="0"/>
                <w:sz w:val="20"/>
                <w:szCs w:val="20"/>
                <w:lang w:val="uk-UA"/>
              </w:rPr>
            </w:pPr>
            <w:r w:rsidRPr="001F530B">
              <w:rPr>
                <w:rStyle w:val="23"/>
                <w:rFonts w:ascii="Arial" w:hAnsi="Arial" w:cs="Arial"/>
                <w:b w:val="0"/>
                <w:bCs w:val="0"/>
                <w:sz w:val="20"/>
                <w:szCs w:val="20"/>
                <w:lang w:val="uk-UA"/>
              </w:rPr>
              <w:t>Коефіцієнт перерахунку до</w:t>
            </w:r>
          </w:p>
        </w:tc>
      </w:tr>
      <w:tr w:rsidR="00986C81" w:rsidRPr="001F530B" w:rsidTr="001E5B24">
        <w:tc>
          <w:tcPr>
            <w:tcW w:w="1219" w:type="dxa"/>
            <w:vMerge/>
          </w:tcPr>
          <w:p w:rsidR="00986C81" w:rsidRPr="001F530B" w:rsidRDefault="00986C81" w:rsidP="001F530B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Style w:val="23"/>
                <w:rFonts w:ascii="Arial" w:hAnsi="Arial" w:cs="Arial"/>
                <w:b w:val="0"/>
                <w:bCs w:val="0"/>
                <w:sz w:val="20"/>
                <w:szCs w:val="20"/>
                <w:lang w:val="uk-UA"/>
              </w:rPr>
            </w:pPr>
          </w:p>
        </w:tc>
        <w:tc>
          <w:tcPr>
            <w:tcW w:w="1220" w:type="dxa"/>
          </w:tcPr>
          <w:p w:rsidR="00986C81" w:rsidRPr="001F530B" w:rsidRDefault="00986C81" w:rsidP="001F530B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Style w:val="23"/>
                <w:rFonts w:ascii="Arial" w:hAnsi="Arial" w:cs="Arial"/>
                <w:b w:val="0"/>
                <w:bCs w:val="0"/>
                <w:sz w:val="20"/>
                <w:szCs w:val="20"/>
                <w:lang w:val="uk-UA"/>
              </w:rPr>
            </w:pPr>
            <w:r w:rsidRPr="001F530B">
              <w:rPr>
                <w:rStyle w:val="23"/>
                <w:rFonts w:ascii="Arial" w:hAnsi="Arial" w:cs="Arial"/>
                <w:b w:val="0"/>
                <w:bCs w:val="0"/>
                <w:sz w:val="20"/>
                <w:szCs w:val="20"/>
                <w:lang w:val="uk-UA"/>
              </w:rPr>
              <w:t>25</w:t>
            </w:r>
            <w:r w:rsidRPr="001F530B">
              <w:rPr>
                <w:rFonts w:ascii="Arial" w:hAnsi="Arial" w:cs="Arial"/>
                <w:color w:val="000000"/>
                <w:sz w:val="20"/>
                <w:szCs w:val="20"/>
                <w:lang w:val="uk-UA" w:bidi="en-US"/>
              </w:rPr>
              <w:t>°C</w:t>
            </w:r>
          </w:p>
        </w:tc>
        <w:tc>
          <w:tcPr>
            <w:tcW w:w="1220" w:type="dxa"/>
          </w:tcPr>
          <w:p w:rsidR="00986C81" w:rsidRPr="001F530B" w:rsidRDefault="00986C81" w:rsidP="001F530B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Style w:val="23"/>
                <w:rFonts w:ascii="Arial" w:hAnsi="Arial" w:cs="Arial"/>
                <w:b w:val="0"/>
                <w:bCs w:val="0"/>
                <w:sz w:val="20"/>
                <w:szCs w:val="20"/>
                <w:lang w:val="uk-UA"/>
              </w:rPr>
            </w:pPr>
            <w:r w:rsidRPr="001F530B">
              <w:rPr>
                <w:rStyle w:val="23"/>
                <w:rFonts w:ascii="Arial" w:hAnsi="Arial" w:cs="Arial"/>
                <w:b w:val="0"/>
                <w:bCs w:val="0"/>
                <w:sz w:val="20"/>
                <w:szCs w:val="20"/>
                <w:lang w:val="uk-UA"/>
              </w:rPr>
              <w:t>30</w:t>
            </w:r>
            <w:r w:rsidRPr="001F530B">
              <w:rPr>
                <w:rFonts w:ascii="Arial" w:hAnsi="Arial" w:cs="Arial"/>
                <w:color w:val="000000"/>
                <w:sz w:val="20"/>
                <w:szCs w:val="20"/>
                <w:lang w:val="uk-UA" w:bidi="en-US"/>
              </w:rPr>
              <w:t>°C</w:t>
            </w:r>
          </w:p>
        </w:tc>
        <w:tc>
          <w:tcPr>
            <w:tcW w:w="1220" w:type="dxa"/>
          </w:tcPr>
          <w:p w:rsidR="00986C81" w:rsidRPr="001F530B" w:rsidRDefault="00986C81" w:rsidP="001F530B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Style w:val="23"/>
                <w:rFonts w:ascii="Arial" w:hAnsi="Arial" w:cs="Arial"/>
                <w:b w:val="0"/>
                <w:bCs w:val="0"/>
                <w:sz w:val="20"/>
                <w:szCs w:val="20"/>
                <w:lang w:val="uk-UA"/>
              </w:rPr>
            </w:pPr>
            <w:r w:rsidRPr="001F530B">
              <w:rPr>
                <w:rStyle w:val="23"/>
                <w:rFonts w:ascii="Arial" w:hAnsi="Arial" w:cs="Arial"/>
                <w:b w:val="0"/>
                <w:bCs w:val="0"/>
                <w:sz w:val="20"/>
                <w:szCs w:val="20"/>
                <w:lang w:val="uk-UA"/>
              </w:rPr>
              <w:t>37</w:t>
            </w:r>
            <w:r w:rsidRPr="001F530B">
              <w:rPr>
                <w:rFonts w:ascii="Arial" w:hAnsi="Arial" w:cs="Arial"/>
                <w:color w:val="000000"/>
                <w:sz w:val="20"/>
                <w:szCs w:val="20"/>
                <w:lang w:val="uk-UA" w:bidi="en-US"/>
              </w:rPr>
              <w:t>°C</w:t>
            </w:r>
          </w:p>
        </w:tc>
      </w:tr>
      <w:tr w:rsidR="001E5B24" w:rsidRPr="001F530B" w:rsidTr="001E5B24">
        <w:tc>
          <w:tcPr>
            <w:tcW w:w="1219" w:type="dxa"/>
          </w:tcPr>
          <w:p w:rsidR="001E5B24" w:rsidRPr="001F530B" w:rsidRDefault="0087607D" w:rsidP="001F530B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Style w:val="23"/>
                <w:rFonts w:ascii="Arial" w:hAnsi="Arial" w:cs="Arial"/>
                <w:b w:val="0"/>
                <w:bCs w:val="0"/>
                <w:sz w:val="20"/>
                <w:szCs w:val="20"/>
                <w:lang w:val="uk-UA"/>
              </w:rPr>
            </w:pPr>
            <w:r w:rsidRPr="001F530B">
              <w:rPr>
                <w:rStyle w:val="23"/>
                <w:rFonts w:ascii="Arial" w:hAnsi="Arial" w:cs="Arial"/>
                <w:b w:val="0"/>
                <w:bCs w:val="0"/>
                <w:sz w:val="20"/>
                <w:szCs w:val="20"/>
                <w:lang w:val="uk-UA"/>
              </w:rPr>
              <w:t>25</w:t>
            </w:r>
            <w:r w:rsidRPr="001F530B">
              <w:rPr>
                <w:rFonts w:ascii="Arial" w:hAnsi="Arial" w:cs="Arial"/>
                <w:color w:val="000000"/>
                <w:sz w:val="20"/>
                <w:szCs w:val="20"/>
                <w:lang w:val="uk-UA" w:bidi="en-US"/>
              </w:rPr>
              <w:t>°C</w:t>
            </w:r>
          </w:p>
        </w:tc>
        <w:tc>
          <w:tcPr>
            <w:tcW w:w="1220" w:type="dxa"/>
          </w:tcPr>
          <w:p w:rsidR="001E5B24" w:rsidRPr="001F530B" w:rsidRDefault="0087607D" w:rsidP="001F530B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Style w:val="23"/>
                <w:rFonts w:ascii="Arial" w:hAnsi="Arial" w:cs="Arial"/>
                <w:b w:val="0"/>
                <w:bCs w:val="0"/>
                <w:sz w:val="20"/>
                <w:szCs w:val="20"/>
                <w:lang w:val="uk-UA"/>
              </w:rPr>
            </w:pPr>
            <w:r w:rsidRPr="001F530B">
              <w:rPr>
                <w:rStyle w:val="23"/>
                <w:rFonts w:ascii="Arial" w:hAnsi="Arial" w:cs="Arial"/>
                <w:b w:val="0"/>
                <w:bCs w:val="0"/>
                <w:sz w:val="20"/>
                <w:szCs w:val="20"/>
                <w:lang w:val="uk-UA"/>
              </w:rPr>
              <w:t>1,00</w:t>
            </w:r>
          </w:p>
        </w:tc>
        <w:tc>
          <w:tcPr>
            <w:tcW w:w="1220" w:type="dxa"/>
          </w:tcPr>
          <w:p w:rsidR="001E5B24" w:rsidRPr="001F530B" w:rsidRDefault="00C64C7F" w:rsidP="001F530B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Style w:val="23"/>
                <w:rFonts w:ascii="Arial" w:hAnsi="Arial" w:cs="Arial"/>
                <w:b w:val="0"/>
                <w:bCs w:val="0"/>
                <w:sz w:val="20"/>
                <w:szCs w:val="20"/>
                <w:lang w:val="uk-UA"/>
              </w:rPr>
            </w:pPr>
            <w:r w:rsidRPr="001F530B">
              <w:rPr>
                <w:rStyle w:val="23"/>
                <w:rFonts w:ascii="Arial" w:hAnsi="Arial" w:cs="Arial"/>
                <w:b w:val="0"/>
                <w:bCs w:val="0"/>
                <w:sz w:val="20"/>
                <w:szCs w:val="20"/>
                <w:lang w:val="uk-UA"/>
              </w:rPr>
              <w:t>1,32</w:t>
            </w:r>
          </w:p>
        </w:tc>
        <w:tc>
          <w:tcPr>
            <w:tcW w:w="1220" w:type="dxa"/>
          </w:tcPr>
          <w:p w:rsidR="001E5B24" w:rsidRPr="001F530B" w:rsidRDefault="00C64C7F" w:rsidP="001F530B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Style w:val="23"/>
                <w:rFonts w:ascii="Arial" w:hAnsi="Arial" w:cs="Arial"/>
                <w:b w:val="0"/>
                <w:bCs w:val="0"/>
                <w:sz w:val="20"/>
                <w:szCs w:val="20"/>
                <w:lang w:val="uk-UA"/>
              </w:rPr>
            </w:pPr>
            <w:r w:rsidRPr="001F530B">
              <w:rPr>
                <w:rStyle w:val="23"/>
                <w:rFonts w:ascii="Arial" w:hAnsi="Arial" w:cs="Arial"/>
                <w:b w:val="0"/>
                <w:bCs w:val="0"/>
                <w:sz w:val="20"/>
                <w:szCs w:val="20"/>
                <w:lang w:val="uk-UA"/>
              </w:rPr>
              <w:t>1,82</w:t>
            </w:r>
          </w:p>
        </w:tc>
      </w:tr>
      <w:tr w:rsidR="001E5B24" w:rsidRPr="001F530B" w:rsidTr="001E5B24">
        <w:tc>
          <w:tcPr>
            <w:tcW w:w="1219" w:type="dxa"/>
          </w:tcPr>
          <w:p w:rsidR="001E5B24" w:rsidRPr="001F530B" w:rsidRDefault="0087607D" w:rsidP="001F530B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Style w:val="23"/>
                <w:rFonts w:ascii="Arial" w:hAnsi="Arial" w:cs="Arial"/>
                <w:b w:val="0"/>
                <w:bCs w:val="0"/>
                <w:sz w:val="20"/>
                <w:szCs w:val="20"/>
                <w:lang w:val="uk-UA"/>
              </w:rPr>
            </w:pPr>
            <w:r w:rsidRPr="001F530B">
              <w:rPr>
                <w:rStyle w:val="23"/>
                <w:rFonts w:ascii="Arial" w:hAnsi="Arial" w:cs="Arial"/>
                <w:b w:val="0"/>
                <w:bCs w:val="0"/>
                <w:sz w:val="20"/>
                <w:szCs w:val="20"/>
                <w:lang w:val="uk-UA"/>
              </w:rPr>
              <w:t>30</w:t>
            </w:r>
            <w:r w:rsidRPr="001F530B">
              <w:rPr>
                <w:rFonts w:ascii="Arial" w:hAnsi="Arial" w:cs="Arial"/>
                <w:color w:val="000000"/>
                <w:sz w:val="20"/>
                <w:szCs w:val="20"/>
                <w:lang w:val="uk-UA" w:bidi="en-US"/>
              </w:rPr>
              <w:t>°C</w:t>
            </w:r>
          </w:p>
        </w:tc>
        <w:tc>
          <w:tcPr>
            <w:tcW w:w="1220" w:type="dxa"/>
          </w:tcPr>
          <w:p w:rsidR="001E5B24" w:rsidRPr="001F530B" w:rsidRDefault="00C64C7F" w:rsidP="001F530B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Style w:val="23"/>
                <w:rFonts w:ascii="Arial" w:hAnsi="Arial" w:cs="Arial"/>
                <w:b w:val="0"/>
                <w:bCs w:val="0"/>
                <w:sz w:val="20"/>
                <w:szCs w:val="20"/>
                <w:lang w:val="uk-UA"/>
              </w:rPr>
            </w:pPr>
            <w:r w:rsidRPr="001F530B">
              <w:rPr>
                <w:rStyle w:val="23"/>
                <w:rFonts w:ascii="Arial" w:hAnsi="Arial" w:cs="Arial"/>
                <w:b w:val="0"/>
                <w:bCs w:val="0"/>
                <w:sz w:val="20"/>
                <w:szCs w:val="20"/>
                <w:lang w:val="uk-UA"/>
              </w:rPr>
              <w:t>0,76</w:t>
            </w:r>
          </w:p>
        </w:tc>
        <w:tc>
          <w:tcPr>
            <w:tcW w:w="1220" w:type="dxa"/>
          </w:tcPr>
          <w:p w:rsidR="001E5B24" w:rsidRPr="001F530B" w:rsidRDefault="0087607D" w:rsidP="001F530B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Style w:val="23"/>
                <w:rFonts w:ascii="Arial" w:hAnsi="Arial" w:cs="Arial"/>
                <w:b w:val="0"/>
                <w:bCs w:val="0"/>
                <w:sz w:val="20"/>
                <w:szCs w:val="20"/>
                <w:lang w:val="uk-UA"/>
              </w:rPr>
            </w:pPr>
            <w:r w:rsidRPr="001F530B">
              <w:rPr>
                <w:rStyle w:val="23"/>
                <w:rFonts w:ascii="Arial" w:hAnsi="Arial" w:cs="Arial"/>
                <w:b w:val="0"/>
                <w:bCs w:val="0"/>
                <w:sz w:val="20"/>
                <w:szCs w:val="20"/>
                <w:lang w:val="uk-UA"/>
              </w:rPr>
              <w:t>1,00</w:t>
            </w:r>
          </w:p>
        </w:tc>
        <w:tc>
          <w:tcPr>
            <w:tcW w:w="1220" w:type="dxa"/>
          </w:tcPr>
          <w:p w:rsidR="001E5B24" w:rsidRPr="001F530B" w:rsidRDefault="00C64C7F" w:rsidP="001F530B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Style w:val="23"/>
                <w:rFonts w:ascii="Arial" w:hAnsi="Arial" w:cs="Arial"/>
                <w:b w:val="0"/>
                <w:bCs w:val="0"/>
                <w:sz w:val="20"/>
                <w:szCs w:val="20"/>
                <w:lang w:val="uk-UA"/>
              </w:rPr>
            </w:pPr>
            <w:r w:rsidRPr="001F530B">
              <w:rPr>
                <w:rStyle w:val="23"/>
                <w:rFonts w:ascii="Arial" w:hAnsi="Arial" w:cs="Arial"/>
                <w:b w:val="0"/>
                <w:bCs w:val="0"/>
                <w:sz w:val="20"/>
                <w:szCs w:val="20"/>
                <w:lang w:val="uk-UA"/>
              </w:rPr>
              <w:t>1,39</w:t>
            </w:r>
          </w:p>
        </w:tc>
      </w:tr>
      <w:tr w:rsidR="0087607D" w:rsidRPr="001F530B" w:rsidTr="001E5B24">
        <w:tc>
          <w:tcPr>
            <w:tcW w:w="1219" w:type="dxa"/>
          </w:tcPr>
          <w:p w:rsidR="0087607D" w:rsidRPr="001F530B" w:rsidRDefault="0087607D" w:rsidP="001F530B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Style w:val="23"/>
                <w:rFonts w:ascii="Arial" w:hAnsi="Arial" w:cs="Arial"/>
                <w:b w:val="0"/>
                <w:bCs w:val="0"/>
                <w:sz w:val="20"/>
                <w:szCs w:val="20"/>
                <w:lang w:val="uk-UA"/>
              </w:rPr>
            </w:pPr>
            <w:r w:rsidRPr="001F530B">
              <w:rPr>
                <w:rStyle w:val="23"/>
                <w:rFonts w:ascii="Arial" w:hAnsi="Arial" w:cs="Arial"/>
                <w:b w:val="0"/>
                <w:bCs w:val="0"/>
                <w:sz w:val="20"/>
                <w:szCs w:val="20"/>
                <w:lang w:val="uk-UA"/>
              </w:rPr>
              <w:t>37</w:t>
            </w:r>
            <w:r w:rsidRPr="001F530B">
              <w:rPr>
                <w:rFonts w:ascii="Arial" w:hAnsi="Arial" w:cs="Arial"/>
                <w:color w:val="000000"/>
                <w:sz w:val="20"/>
                <w:szCs w:val="20"/>
                <w:lang w:val="uk-UA" w:bidi="en-US"/>
              </w:rPr>
              <w:t>°C</w:t>
            </w:r>
          </w:p>
        </w:tc>
        <w:tc>
          <w:tcPr>
            <w:tcW w:w="1220" w:type="dxa"/>
          </w:tcPr>
          <w:p w:rsidR="0087607D" w:rsidRPr="001F530B" w:rsidRDefault="00C64C7F" w:rsidP="001F530B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Style w:val="23"/>
                <w:rFonts w:ascii="Arial" w:hAnsi="Arial" w:cs="Arial"/>
                <w:b w:val="0"/>
                <w:bCs w:val="0"/>
                <w:sz w:val="20"/>
                <w:szCs w:val="20"/>
                <w:lang w:val="uk-UA"/>
              </w:rPr>
            </w:pPr>
            <w:r w:rsidRPr="001F530B">
              <w:rPr>
                <w:rStyle w:val="23"/>
                <w:rFonts w:ascii="Arial" w:hAnsi="Arial" w:cs="Arial"/>
                <w:b w:val="0"/>
                <w:bCs w:val="0"/>
                <w:sz w:val="20"/>
                <w:szCs w:val="20"/>
                <w:lang w:val="uk-UA"/>
              </w:rPr>
              <w:t>0,55</w:t>
            </w:r>
          </w:p>
        </w:tc>
        <w:tc>
          <w:tcPr>
            <w:tcW w:w="1220" w:type="dxa"/>
          </w:tcPr>
          <w:p w:rsidR="0087607D" w:rsidRPr="001F530B" w:rsidRDefault="00C64C7F" w:rsidP="001F530B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Style w:val="23"/>
                <w:rFonts w:ascii="Arial" w:hAnsi="Arial" w:cs="Arial"/>
                <w:b w:val="0"/>
                <w:bCs w:val="0"/>
                <w:sz w:val="20"/>
                <w:szCs w:val="20"/>
                <w:lang w:val="uk-UA"/>
              </w:rPr>
            </w:pPr>
            <w:r w:rsidRPr="001F530B">
              <w:rPr>
                <w:rStyle w:val="23"/>
                <w:rFonts w:ascii="Arial" w:hAnsi="Arial" w:cs="Arial"/>
                <w:b w:val="0"/>
                <w:bCs w:val="0"/>
                <w:sz w:val="20"/>
                <w:szCs w:val="20"/>
                <w:lang w:val="uk-UA"/>
              </w:rPr>
              <w:t>0,72</w:t>
            </w:r>
          </w:p>
        </w:tc>
        <w:tc>
          <w:tcPr>
            <w:tcW w:w="1220" w:type="dxa"/>
          </w:tcPr>
          <w:p w:rsidR="0087607D" w:rsidRPr="001F530B" w:rsidRDefault="0087607D" w:rsidP="001F530B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Style w:val="23"/>
                <w:rFonts w:ascii="Arial" w:hAnsi="Arial" w:cs="Arial"/>
                <w:b w:val="0"/>
                <w:bCs w:val="0"/>
                <w:sz w:val="20"/>
                <w:szCs w:val="20"/>
                <w:lang w:val="uk-UA"/>
              </w:rPr>
            </w:pPr>
            <w:r w:rsidRPr="001F530B">
              <w:rPr>
                <w:rStyle w:val="23"/>
                <w:rFonts w:ascii="Arial" w:hAnsi="Arial" w:cs="Arial"/>
                <w:b w:val="0"/>
                <w:bCs w:val="0"/>
                <w:sz w:val="20"/>
                <w:szCs w:val="20"/>
                <w:lang w:val="uk-UA"/>
              </w:rPr>
              <w:t>1,00</w:t>
            </w:r>
          </w:p>
        </w:tc>
      </w:tr>
    </w:tbl>
    <w:p w:rsidR="001E5B24" w:rsidRPr="001F530B" w:rsidRDefault="001E5B24" w:rsidP="00D104E5">
      <w:pPr>
        <w:pStyle w:val="20"/>
        <w:shd w:val="clear" w:color="auto" w:fill="auto"/>
        <w:spacing w:after="0" w:line="240" w:lineRule="auto"/>
        <w:ind w:firstLine="0"/>
        <w:rPr>
          <w:rStyle w:val="23"/>
          <w:rFonts w:ascii="Arial" w:hAnsi="Arial" w:cs="Arial"/>
          <w:b w:val="0"/>
          <w:bCs w:val="0"/>
          <w:sz w:val="20"/>
          <w:szCs w:val="20"/>
          <w:lang w:val="uk-UA"/>
        </w:rPr>
      </w:pPr>
    </w:p>
    <w:p w:rsidR="00372693" w:rsidRPr="001F530B" w:rsidRDefault="00372693" w:rsidP="00372693">
      <w:pPr>
        <w:pStyle w:val="20"/>
        <w:shd w:val="clear" w:color="auto" w:fill="auto"/>
        <w:spacing w:after="0" w:line="240" w:lineRule="auto"/>
        <w:ind w:firstLine="0"/>
        <w:rPr>
          <w:rStyle w:val="23"/>
          <w:rFonts w:ascii="Arial" w:hAnsi="Arial" w:cs="Arial"/>
          <w:b w:val="0"/>
          <w:bCs w:val="0"/>
          <w:sz w:val="20"/>
          <w:szCs w:val="20"/>
          <w:lang w:val="uk-UA"/>
        </w:rPr>
      </w:pPr>
    </w:p>
    <w:p w:rsidR="00933624" w:rsidRPr="001F530B" w:rsidRDefault="00B61347" w:rsidP="00840E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ascii="Arial" w:hAnsi="Arial" w:cs="Arial"/>
          <w:color w:val="244061" w:themeColor="accent1" w:themeShade="80"/>
          <w:lang w:val="uk-UA"/>
        </w:rPr>
      </w:pPr>
      <w:r w:rsidRPr="001F530B">
        <w:rPr>
          <w:rStyle w:val="22"/>
          <w:rFonts w:ascii="Arial" w:hAnsi="Arial" w:cs="Arial"/>
          <w:color w:val="244061" w:themeColor="accent1" w:themeShade="80"/>
          <w:sz w:val="22"/>
          <w:szCs w:val="22"/>
          <w:lang w:val="uk-UA"/>
        </w:rPr>
        <w:t xml:space="preserve">КОНТРОЛЬ </w:t>
      </w:r>
      <w:r w:rsidR="006E746B" w:rsidRPr="001F530B">
        <w:rPr>
          <w:rStyle w:val="22"/>
          <w:rFonts w:ascii="Arial" w:hAnsi="Arial" w:cs="Arial"/>
          <w:color w:val="244061" w:themeColor="accent1" w:themeShade="80"/>
          <w:sz w:val="22"/>
          <w:szCs w:val="22"/>
          <w:lang w:val="uk-UA"/>
        </w:rPr>
        <w:t>ЯКОСТІ</w:t>
      </w:r>
    </w:p>
    <w:p w:rsidR="00B61347" w:rsidRPr="001F530B" w:rsidRDefault="00B61347" w:rsidP="00933624">
      <w:pPr>
        <w:pStyle w:val="20"/>
        <w:shd w:val="clear" w:color="auto" w:fill="auto"/>
        <w:spacing w:after="0" w:line="240" w:lineRule="auto"/>
        <w:ind w:firstLine="0"/>
        <w:rPr>
          <w:rFonts w:ascii="Arial" w:hAnsi="Arial" w:cs="Arial"/>
          <w:sz w:val="20"/>
          <w:szCs w:val="20"/>
          <w:lang w:val="uk-UA"/>
        </w:rPr>
      </w:pPr>
    </w:p>
    <w:p w:rsidR="00B80413" w:rsidRPr="001F530B" w:rsidRDefault="00B80413" w:rsidP="00B80413">
      <w:pPr>
        <w:pStyle w:val="20"/>
        <w:spacing w:after="0" w:line="240" w:lineRule="auto"/>
        <w:ind w:firstLine="0"/>
        <w:rPr>
          <w:rFonts w:ascii="Arial" w:hAnsi="Arial" w:cs="Arial"/>
          <w:sz w:val="20"/>
          <w:szCs w:val="20"/>
          <w:lang w:val="uk-UA"/>
        </w:rPr>
      </w:pPr>
      <w:r w:rsidRPr="001F530B">
        <w:rPr>
          <w:rFonts w:ascii="Arial" w:hAnsi="Arial" w:cs="Arial"/>
          <w:sz w:val="20"/>
          <w:szCs w:val="20"/>
          <w:lang w:val="uk-UA"/>
        </w:rPr>
        <w:t>Контролювання сироваток рекомендуються для контролю ефективності процедур аналізу:</w:t>
      </w:r>
    </w:p>
    <w:p w:rsidR="00B80413" w:rsidRPr="001F530B" w:rsidRDefault="00B80413" w:rsidP="00B80413">
      <w:pPr>
        <w:pStyle w:val="20"/>
        <w:spacing w:after="0" w:line="240" w:lineRule="auto"/>
        <w:rPr>
          <w:rFonts w:ascii="Arial" w:hAnsi="Arial" w:cs="Arial"/>
          <w:sz w:val="20"/>
          <w:szCs w:val="20"/>
          <w:lang w:val="uk-UA"/>
        </w:rPr>
      </w:pPr>
      <w:r w:rsidRPr="001F530B">
        <w:rPr>
          <w:rFonts w:ascii="Arial" w:hAnsi="Arial" w:cs="Arial"/>
          <w:sz w:val="20"/>
          <w:szCs w:val="20"/>
          <w:lang w:val="uk-UA"/>
        </w:rPr>
        <w:t xml:space="preserve">               Нормальний і патологічний </w:t>
      </w:r>
      <w:r w:rsidRPr="001F530B">
        <w:rPr>
          <w:rFonts w:ascii="Arial" w:hAnsi="Arial" w:cs="Arial"/>
          <w:caps/>
          <w:sz w:val="20"/>
          <w:szCs w:val="20"/>
          <w:lang w:val="uk-UA"/>
        </w:rPr>
        <w:t>контроль</w:t>
      </w:r>
      <w:r w:rsidRPr="001F530B">
        <w:rPr>
          <w:rFonts w:ascii="Arial" w:hAnsi="Arial" w:cs="Arial"/>
          <w:sz w:val="20"/>
          <w:szCs w:val="20"/>
          <w:lang w:val="uk-UA"/>
        </w:rPr>
        <w:t xml:space="preserve"> (MO-165107 і MO-165108).</w:t>
      </w:r>
    </w:p>
    <w:p w:rsidR="00B80413" w:rsidRPr="001F530B" w:rsidRDefault="00B80413" w:rsidP="00B80413">
      <w:pPr>
        <w:pStyle w:val="20"/>
        <w:spacing w:after="0" w:line="240" w:lineRule="auto"/>
        <w:rPr>
          <w:rFonts w:ascii="Arial" w:hAnsi="Arial" w:cs="Arial"/>
          <w:sz w:val="20"/>
          <w:szCs w:val="20"/>
          <w:lang w:val="uk-UA"/>
        </w:rPr>
      </w:pPr>
      <w:r w:rsidRPr="001F530B">
        <w:rPr>
          <w:rFonts w:ascii="Arial" w:hAnsi="Arial" w:cs="Arial"/>
          <w:sz w:val="20"/>
          <w:szCs w:val="20"/>
          <w:lang w:val="uk-UA"/>
        </w:rPr>
        <w:t xml:space="preserve">       Якщо контрольні значення виходять за межі визначеного діапазону, перевірте прилад, реагенти та калібратор на наявність проблем.</w:t>
      </w:r>
    </w:p>
    <w:p w:rsidR="00B80413" w:rsidRPr="001F530B" w:rsidRDefault="00B80413" w:rsidP="00B80413">
      <w:pPr>
        <w:pStyle w:val="20"/>
        <w:spacing w:after="0" w:line="240" w:lineRule="auto"/>
        <w:ind w:firstLine="0"/>
        <w:rPr>
          <w:rFonts w:ascii="Arial" w:hAnsi="Arial" w:cs="Arial"/>
          <w:sz w:val="20"/>
          <w:szCs w:val="20"/>
          <w:lang w:val="uk-UA"/>
        </w:rPr>
      </w:pPr>
      <w:r w:rsidRPr="001F530B">
        <w:rPr>
          <w:rFonts w:ascii="Arial" w:hAnsi="Arial" w:cs="Arial"/>
          <w:sz w:val="20"/>
          <w:szCs w:val="20"/>
          <w:lang w:val="uk-UA"/>
        </w:rPr>
        <w:t>Кожна лабораторія повинна встановити власну Схему Контролю якості та коригувальні дії, якщо контроль не відповідає допустимим допускам.</w:t>
      </w:r>
    </w:p>
    <w:p w:rsidR="0071458E" w:rsidRPr="001F530B" w:rsidRDefault="0071458E" w:rsidP="00F83D84">
      <w:pPr>
        <w:pStyle w:val="20"/>
        <w:spacing w:after="0" w:line="240" w:lineRule="auto"/>
        <w:rPr>
          <w:rFonts w:ascii="Arial" w:hAnsi="Arial" w:cs="Arial"/>
          <w:sz w:val="20"/>
          <w:szCs w:val="20"/>
          <w:lang w:val="uk-UA"/>
        </w:rPr>
      </w:pPr>
    </w:p>
    <w:p w:rsidR="00B61347" w:rsidRPr="001F530B" w:rsidRDefault="00FA1AA1" w:rsidP="00777880">
      <w:pPr>
        <w:pStyle w:val="2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auto"/>
        <w:spacing w:after="0" w:line="240" w:lineRule="auto"/>
        <w:ind w:firstLine="0"/>
        <w:jc w:val="center"/>
        <w:rPr>
          <w:rStyle w:val="22"/>
          <w:rFonts w:ascii="Arial" w:hAnsi="Arial" w:cs="Arial"/>
          <w:color w:val="244061" w:themeColor="accent1" w:themeShade="80"/>
          <w:sz w:val="22"/>
          <w:szCs w:val="22"/>
          <w:vertAlign w:val="superscript"/>
          <w:lang w:val="uk-UA"/>
        </w:rPr>
      </w:pPr>
      <w:r>
        <w:rPr>
          <w:rStyle w:val="22"/>
          <w:rFonts w:ascii="Arial" w:hAnsi="Arial" w:cs="Arial"/>
          <w:color w:val="244061" w:themeColor="accent1" w:themeShade="80"/>
          <w:sz w:val="22"/>
          <w:szCs w:val="22"/>
          <w:lang w:val="uk-UA"/>
        </w:rPr>
        <w:t>Референтні</w:t>
      </w:r>
      <w:r w:rsidR="006E746B" w:rsidRPr="001F530B">
        <w:rPr>
          <w:rStyle w:val="22"/>
          <w:rFonts w:ascii="Arial" w:hAnsi="Arial" w:cs="Arial"/>
          <w:color w:val="244061" w:themeColor="accent1" w:themeShade="80"/>
          <w:sz w:val="22"/>
          <w:szCs w:val="22"/>
          <w:lang w:val="uk-UA"/>
        </w:rPr>
        <w:t xml:space="preserve"> ЗНАЧЕНН</w:t>
      </w:r>
      <w:r w:rsidR="00B61347" w:rsidRPr="001F530B">
        <w:rPr>
          <w:rStyle w:val="22"/>
          <w:rFonts w:ascii="Arial" w:hAnsi="Arial" w:cs="Arial"/>
          <w:color w:val="244061" w:themeColor="accent1" w:themeShade="80"/>
          <w:sz w:val="22"/>
          <w:szCs w:val="22"/>
          <w:lang w:val="uk-UA"/>
        </w:rPr>
        <w:t>Я</w:t>
      </w:r>
      <w:r w:rsidR="001819AA" w:rsidRPr="001F530B">
        <w:rPr>
          <w:rStyle w:val="22"/>
          <w:rFonts w:ascii="Arial" w:hAnsi="Arial" w:cs="Arial"/>
          <w:color w:val="244061" w:themeColor="accent1" w:themeShade="80"/>
          <w:sz w:val="22"/>
          <w:szCs w:val="22"/>
          <w:vertAlign w:val="superscript"/>
          <w:lang w:val="uk-UA"/>
        </w:rPr>
        <w:t>1</w:t>
      </w:r>
    </w:p>
    <w:p w:rsidR="0059081E" w:rsidRPr="001F530B" w:rsidRDefault="0059081E" w:rsidP="00F83D84">
      <w:pPr>
        <w:pStyle w:val="20"/>
        <w:shd w:val="clear" w:color="auto" w:fill="auto"/>
        <w:spacing w:after="0" w:line="240" w:lineRule="auto"/>
        <w:ind w:firstLine="0"/>
        <w:rPr>
          <w:rFonts w:ascii="Arial" w:hAnsi="Arial" w:cs="Arial"/>
          <w:color w:val="000000"/>
          <w:sz w:val="20"/>
          <w:szCs w:val="20"/>
          <w:lang w:val="uk-UA" w:bidi="en-US"/>
        </w:rPr>
      </w:pPr>
    </w:p>
    <w:p w:rsidR="001E5B24" w:rsidRPr="001F530B" w:rsidRDefault="0087607D" w:rsidP="001E5B24">
      <w:pPr>
        <w:pStyle w:val="20"/>
        <w:shd w:val="clear" w:color="auto" w:fill="auto"/>
        <w:tabs>
          <w:tab w:val="left" w:pos="2624"/>
          <w:tab w:val="left" w:pos="3474"/>
        </w:tabs>
        <w:spacing w:after="0" w:line="240" w:lineRule="auto"/>
        <w:ind w:firstLine="0"/>
        <w:rPr>
          <w:rFonts w:ascii="Arial" w:hAnsi="Arial" w:cs="Arial"/>
          <w:sz w:val="20"/>
          <w:szCs w:val="20"/>
          <w:lang w:val="uk-UA"/>
        </w:rPr>
      </w:pPr>
      <w:r w:rsidRPr="001F530B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                            </w:t>
      </w:r>
      <w:r w:rsidR="001E5B24" w:rsidRPr="001F530B">
        <w:rPr>
          <w:rFonts w:ascii="Arial" w:hAnsi="Arial" w:cs="Arial"/>
          <w:color w:val="000000"/>
          <w:sz w:val="20"/>
          <w:szCs w:val="20"/>
          <w:lang w:val="uk-UA" w:bidi="en-US"/>
        </w:rPr>
        <w:t>25°C</w:t>
      </w:r>
      <w:r w:rsidR="001E5B24" w:rsidRPr="001F530B">
        <w:rPr>
          <w:rFonts w:ascii="Arial" w:hAnsi="Arial" w:cs="Arial"/>
          <w:color w:val="000000"/>
          <w:sz w:val="20"/>
          <w:szCs w:val="20"/>
          <w:lang w:val="uk-UA" w:bidi="en-US"/>
        </w:rPr>
        <w:tab/>
        <w:t>30°C</w:t>
      </w:r>
      <w:r w:rsidR="001E5B24" w:rsidRPr="001F530B">
        <w:rPr>
          <w:rFonts w:ascii="Arial" w:hAnsi="Arial" w:cs="Arial"/>
          <w:color w:val="000000"/>
          <w:sz w:val="20"/>
          <w:szCs w:val="20"/>
          <w:lang w:val="uk-UA" w:bidi="en-US"/>
        </w:rPr>
        <w:tab/>
        <w:t>37°C</w:t>
      </w:r>
    </w:p>
    <w:p w:rsidR="001E5B24" w:rsidRPr="001F530B" w:rsidRDefault="0087607D" w:rsidP="001E5B24">
      <w:pPr>
        <w:pStyle w:val="20"/>
        <w:shd w:val="clear" w:color="auto" w:fill="auto"/>
        <w:tabs>
          <w:tab w:val="left" w:pos="1367"/>
          <w:tab w:val="left" w:pos="2534"/>
          <w:tab w:val="left" w:pos="3378"/>
        </w:tabs>
        <w:spacing w:after="0" w:line="240" w:lineRule="auto"/>
        <w:ind w:firstLine="0"/>
        <w:rPr>
          <w:rFonts w:ascii="Arial" w:hAnsi="Arial" w:cs="Arial"/>
          <w:sz w:val="20"/>
          <w:szCs w:val="20"/>
          <w:lang w:val="uk-UA"/>
        </w:rPr>
      </w:pPr>
      <w:r w:rsidRPr="001F530B">
        <w:rPr>
          <w:rFonts w:ascii="Arial" w:hAnsi="Arial" w:cs="Arial"/>
          <w:color w:val="000000"/>
          <w:sz w:val="20"/>
          <w:szCs w:val="20"/>
          <w:lang w:val="uk-UA" w:bidi="en-US"/>
        </w:rPr>
        <w:t>Чоловік</w:t>
      </w:r>
      <w:r w:rsidR="001E5B24" w:rsidRPr="001F530B">
        <w:rPr>
          <w:rFonts w:ascii="Arial" w:hAnsi="Arial" w:cs="Arial"/>
          <w:color w:val="000000"/>
          <w:sz w:val="20"/>
          <w:szCs w:val="20"/>
          <w:lang w:val="uk-UA" w:bidi="en-US"/>
        </w:rPr>
        <w:tab/>
      </w:r>
      <w:r w:rsidRPr="001F530B">
        <w:rPr>
          <w:rFonts w:ascii="Arial" w:hAnsi="Arial" w:cs="Arial"/>
          <w:color w:val="000000"/>
          <w:sz w:val="20"/>
          <w:szCs w:val="20"/>
          <w:lang w:val="uk-UA" w:bidi="en-US"/>
        </w:rPr>
        <w:t>до</w:t>
      </w:r>
      <w:r w:rsidR="00C64C7F" w:rsidRPr="001F530B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22 </w:t>
      </w:r>
      <w:r w:rsidRPr="001F530B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Од/л  </w:t>
      </w:r>
      <w:r w:rsidR="00C64C7F" w:rsidRPr="001F530B">
        <w:rPr>
          <w:rFonts w:ascii="Arial" w:hAnsi="Arial" w:cs="Arial"/>
          <w:color w:val="000000"/>
          <w:sz w:val="20"/>
          <w:szCs w:val="20"/>
          <w:lang w:val="uk-UA" w:bidi="en-US"/>
        </w:rPr>
        <w:tab/>
        <w:t>29</w:t>
      </w:r>
      <w:r w:rsidR="001E5B24" w:rsidRPr="001F530B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</w:t>
      </w:r>
      <w:r w:rsidRPr="001F530B">
        <w:rPr>
          <w:rFonts w:ascii="Arial" w:hAnsi="Arial" w:cs="Arial"/>
          <w:color w:val="000000"/>
          <w:sz w:val="20"/>
          <w:szCs w:val="20"/>
          <w:lang w:val="uk-UA" w:bidi="en-US"/>
        </w:rPr>
        <w:t>Од</w:t>
      </w:r>
      <w:r w:rsidR="001E5B24" w:rsidRPr="001F530B">
        <w:rPr>
          <w:rFonts w:ascii="Arial" w:hAnsi="Arial" w:cs="Arial"/>
          <w:color w:val="000000"/>
          <w:sz w:val="20"/>
          <w:szCs w:val="20"/>
          <w:lang w:val="uk-UA" w:bidi="en-US"/>
        </w:rPr>
        <w:t>/</w:t>
      </w:r>
      <w:r w:rsidRPr="001F530B">
        <w:rPr>
          <w:rFonts w:ascii="Arial" w:hAnsi="Arial" w:cs="Arial"/>
          <w:color w:val="000000"/>
          <w:sz w:val="20"/>
          <w:szCs w:val="20"/>
          <w:lang w:val="uk-UA" w:bidi="en-US"/>
        </w:rPr>
        <w:t>л</w:t>
      </w:r>
      <w:r w:rsidR="001E5B24" w:rsidRPr="001F530B">
        <w:rPr>
          <w:rFonts w:ascii="Arial" w:hAnsi="Arial" w:cs="Arial"/>
          <w:color w:val="000000"/>
          <w:sz w:val="20"/>
          <w:szCs w:val="20"/>
          <w:lang w:val="uk-UA" w:bidi="en-US"/>
        </w:rPr>
        <w:tab/>
      </w:r>
      <w:r w:rsidR="00C64C7F" w:rsidRPr="001F530B">
        <w:rPr>
          <w:rFonts w:ascii="Arial" w:hAnsi="Arial" w:cs="Arial"/>
          <w:color w:val="000000"/>
          <w:sz w:val="20"/>
          <w:szCs w:val="20"/>
          <w:lang w:val="uk-UA" w:bidi="en-US"/>
        </w:rPr>
        <w:t>40</w:t>
      </w:r>
      <w:r w:rsidR="001E5B24" w:rsidRPr="001F530B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</w:t>
      </w:r>
      <w:r w:rsidRPr="001F530B">
        <w:rPr>
          <w:rFonts w:ascii="Arial" w:hAnsi="Arial" w:cs="Arial"/>
          <w:color w:val="000000"/>
          <w:sz w:val="20"/>
          <w:szCs w:val="20"/>
          <w:lang w:val="uk-UA" w:bidi="en-US"/>
        </w:rPr>
        <w:t>Од</w:t>
      </w:r>
      <w:r w:rsidR="001E5B24" w:rsidRPr="001F530B">
        <w:rPr>
          <w:rFonts w:ascii="Arial" w:hAnsi="Arial" w:cs="Arial"/>
          <w:color w:val="000000"/>
          <w:sz w:val="20"/>
          <w:szCs w:val="20"/>
          <w:lang w:val="uk-UA" w:bidi="en-US"/>
        </w:rPr>
        <w:t>/</w:t>
      </w:r>
      <w:r w:rsidRPr="001F530B">
        <w:rPr>
          <w:rFonts w:ascii="Arial" w:hAnsi="Arial" w:cs="Arial"/>
          <w:color w:val="000000"/>
          <w:sz w:val="20"/>
          <w:szCs w:val="20"/>
          <w:lang w:val="uk-UA" w:bidi="en-US"/>
        </w:rPr>
        <w:t>л</w:t>
      </w:r>
    </w:p>
    <w:p w:rsidR="001E5B24" w:rsidRPr="001F530B" w:rsidRDefault="0087607D" w:rsidP="001E5B24">
      <w:pPr>
        <w:pStyle w:val="20"/>
        <w:shd w:val="clear" w:color="auto" w:fill="auto"/>
        <w:tabs>
          <w:tab w:val="left" w:pos="1377"/>
          <w:tab w:val="left" w:pos="2543"/>
          <w:tab w:val="left" w:pos="3388"/>
        </w:tabs>
        <w:spacing w:after="0" w:line="240" w:lineRule="auto"/>
        <w:ind w:firstLine="0"/>
        <w:rPr>
          <w:rFonts w:ascii="Arial" w:hAnsi="Arial" w:cs="Arial"/>
          <w:sz w:val="20"/>
          <w:szCs w:val="20"/>
          <w:lang w:val="uk-UA"/>
        </w:rPr>
      </w:pPr>
      <w:r w:rsidRPr="001F530B">
        <w:rPr>
          <w:rFonts w:ascii="Arial" w:hAnsi="Arial" w:cs="Arial"/>
          <w:color w:val="000000"/>
          <w:sz w:val="20"/>
          <w:szCs w:val="20"/>
          <w:lang w:val="uk-UA" w:bidi="en-US"/>
        </w:rPr>
        <w:t>Жінка</w:t>
      </w:r>
      <w:r w:rsidR="001E5B24" w:rsidRPr="001F530B">
        <w:rPr>
          <w:rFonts w:ascii="Arial" w:hAnsi="Arial" w:cs="Arial"/>
          <w:color w:val="000000"/>
          <w:sz w:val="20"/>
          <w:szCs w:val="20"/>
          <w:lang w:val="uk-UA" w:bidi="en-US"/>
        </w:rPr>
        <w:tab/>
      </w:r>
      <w:r w:rsidR="00C64C7F" w:rsidRPr="001F530B">
        <w:rPr>
          <w:rFonts w:ascii="Arial" w:hAnsi="Arial" w:cs="Arial"/>
          <w:color w:val="000000"/>
          <w:sz w:val="20"/>
          <w:szCs w:val="20"/>
          <w:lang w:val="uk-UA" w:bidi="en-US"/>
        </w:rPr>
        <w:t>до 18</w:t>
      </w:r>
      <w:r w:rsidRPr="001F530B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Од/л</w:t>
      </w:r>
      <w:r w:rsidR="001E5B24" w:rsidRPr="001F530B">
        <w:rPr>
          <w:rFonts w:ascii="Arial" w:hAnsi="Arial" w:cs="Arial"/>
          <w:color w:val="000000"/>
          <w:sz w:val="20"/>
          <w:szCs w:val="20"/>
          <w:lang w:val="uk-UA" w:bidi="en-US"/>
        </w:rPr>
        <w:tab/>
        <w:t xml:space="preserve">22 </w:t>
      </w:r>
      <w:r w:rsidRPr="001F530B">
        <w:rPr>
          <w:rFonts w:ascii="Arial" w:hAnsi="Arial" w:cs="Arial"/>
          <w:color w:val="000000"/>
          <w:sz w:val="20"/>
          <w:szCs w:val="20"/>
          <w:lang w:val="uk-UA" w:bidi="en-US"/>
        </w:rPr>
        <w:t>Од</w:t>
      </w:r>
      <w:r w:rsidR="001E5B24" w:rsidRPr="001F530B">
        <w:rPr>
          <w:rFonts w:ascii="Arial" w:hAnsi="Arial" w:cs="Arial"/>
          <w:color w:val="000000"/>
          <w:sz w:val="20"/>
          <w:szCs w:val="20"/>
          <w:lang w:val="uk-UA" w:bidi="en-US"/>
        </w:rPr>
        <w:t>/</w:t>
      </w:r>
      <w:r w:rsidRPr="001F530B">
        <w:rPr>
          <w:rFonts w:ascii="Arial" w:hAnsi="Arial" w:cs="Arial"/>
          <w:color w:val="000000"/>
          <w:sz w:val="20"/>
          <w:szCs w:val="20"/>
          <w:lang w:val="uk-UA" w:bidi="en-US"/>
        </w:rPr>
        <w:t>л</w:t>
      </w:r>
      <w:r w:rsidR="00C64C7F" w:rsidRPr="001F530B">
        <w:rPr>
          <w:rFonts w:ascii="Arial" w:hAnsi="Arial" w:cs="Arial"/>
          <w:color w:val="000000"/>
          <w:sz w:val="20"/>
          <w:szCs w:val="20"/>
          <w:lang w:val="uk-UA" w:bidi="en-US"/>
        </w:rPr>
        <w:tab/>
        <w:t>32</w:t>
      </w:r>
      <w:r w:rsidR="001E5B24" w:rsidRPr="001F530B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</w:t>
      </w:r>
      <w:r w:rsidRPr="001F530B">
        <w:rPr>
          <w:rFonts w:ascii="Arial" w:hAnsi="Arial" w:cs="Arial"/>
          <w:color w:val="000000"/>
          <w:sz w:val="20"/>
          <w:szCs w:val="20"/>
          <w:lang w:val="uk-UA" w:bidi="en-US"/>
        </w:rPr>
        <w:t>Од</w:t>
      </w:r>
      <w:r w:rsidR="001E5B24" w:rsidRPr="001F530B">
        <w:rPr>
          <w:rFonts w:ascii="Arial" w:hAnsi="Arial" w:cs="Arial"/>
          <w:color w:val="000000"/>
          <w:sz w:val="20"/>
          <w:szCs w:val="20"/>
          <w:lang w:val="uk-UA" w:bidi="en-US"/>
        </w:rPr>
        <w:t>/</w:t>
      </w:r>
      <w:r w:rsidRPr="001F530B">
        <w:rPr>
          <w:rFonts w:ascii="Arial" w:hAnsi="Arial" w:cs="Arial"/>
          <w:color w:val="000000"/>
          <w:sz w:val="20"/>
          <w:szCs w:val="20"/>
          <w:lang w:val="uk-UA" w:bidi="en-US"/>
        </w:rPr>
        <w:t>л</w:t>
      </w:r>
    </w:p>
    <w:p w:rsidR="001E5B24" w:rsidRPr="001F530B" w:rsidRDefault="001E5B24" w:rsidP="001E5B24">
      <w:pPr>
        <w:pStyle w:val="20"/>
        <w:shd w:val="clear" w:color="auto" w:fill="auto"/>
        <w:spacing w:after="0" w:line="240" w:lineRule="auto"/>
        <w:ind w:firstLine="0"/>
        <w:rPr>
          <w:rFonts w:ascii="Arial" w:hAnsi="Arial" w:cs="Arial"/>
          <w:color w:val="000000"/>
          <w:sz w:val="20"/>
          <w:szCs w:val="20"/>
          <w:lang w:val="uk-UA" w:bidi="en-US"/>
        </w:rPr>
      </w:pPr>
    </w:p>
    <w:p w:rsidR="001E67EA" w:rsidRPr="001F530B" w:rsidRDefault="001E67EA" w:rsidP="00B80413">
      <w:pPr>
        <w:pStyle w:val="20"/>
        <w:shd w:val="clear" w:color="auto" w:fill="auto"/>
        <w:spacing w:after="0" w:line="240" w:lineRule="auto"/>
        <w:ind w:firstLine="0"/>
        <w:rPr>
          <w:rFonts w:ascii="Arial" w:hAnsi="Arial" w:cs="Arial"/>
          <w:color w:val="000000"/>
          <w:sz w:val="20"/>
          <w:szCs w:val="20"/>
          <w:lang w:val="uk-UA" w:bidi="en-US"/>
        </w:rPr>
      </w:pPr>
      <w:r w:rsidRPr="001F530B">
        <w:rPr>
          <w:rFonts w:ascii="Arial" w:hAnsi="Arial" w:cs="Arial"/>
          <w:color w:val="000000"/>
          <w:sz w:val="20"/>
          <w:szCs w:val="20"/>
          <w:lang w:val="uk-UA" w:bidi="en-US"/>
        </w:rPr>
        <w:t>Повідомляється, що нормальні новонароджені мають референсний діапазон до удвічі більше, ніж дорослий, що пов’язано з гепатоцитами новонародженого. Ці значення знижуються до рівня дорослих приблизно до 3-місячного віку.</w:t>
      </w:r>
    </w:p>
    <w:p w:rsidR="00B80413" w:rsidRPr="001F530B" w:rsidRDefault="001E67EA" w:rsidP="00B80413">
      <w:pPr>
        <w:pStyle w:val="20"/>
        <w:shd w:val="clear" w:color="auto" w:fill="auto"/>
        <w:spacing w:after="0" w:line="240" w:lineRule="auto"/>
        <w:ind w:firstLine="0"/>
        <w:rPr>
          <w:rFonts w:ascii="Arial" w:hAnsi="Arial" w:cs="Arial"/>
          <w:color w:val="000000"/>
          <w:sz w:val="20"/>
          <w:szCs w:val="20"/>
          <w:lang w:val="uk-UA" w:bidi="en-US"/>
        </w:rPr>
      </w:pPr>
      <w:r w:rsidRPr="001F530B">
        <w:rPr>
          <w:rFonts w:ascii="Arial" w:hAnsi="Arial" w:cs="Arial"/>
          <w:color w:val="000000"/>
          <w:sz w:val="20"/>
          <w:szCs w:val="20"/>
          <w:lang w:val="uk-UA" w:bidi="en-US"/>
        </w:rPr>
        <w:t>Наведені вище</w:t>
      </w:r>
      <w:r w:rsidR="00B80413" w:rsidRPr="001F530B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значе</w:t>
      </w:r>
      <w:r w:rsidR="0012517C" w:rsidRPr="001F530B">
        <w:rPr>
          <w:rFonts w:ascii="Arial" w:hAnsi="Arial" w:cs="Arial"/>
          <w:color w:val="000000"/>
          <w:sz w:val="20"/>
          <w:szCs w:val="20"/>
          <w:lang w:val="uk-UA" w:bidi="en-US"/>
        </w:rPr>
        <w:t>ння призначені для орієнтації; к</w:t>
      </w:r>
      <w:r w:rsidR="00B80413" w:rsidRPr="001F530B">
        <w:rPr>
          <w:rFonts w:ascii="Arial" w:hAnsi="Arial" w:cs="Arial"/>
          <w:color w:val="000000"/>
          <w:sz w:val="20"/>
          <w:szCs w:val="20"/>
          <w:lang w:val="uk-UA" w:bidi="en-US"/>
        </w:rPr>
        <w:t>ожна лабораторія повинна встановити свій власний референтний діапазон.</w:t>
      </w:r>
    </w:p>
    <w:p w:rsidR="00F83D84" w:rsidRPr="001F530B" w:rsidRDefault="00F83D84" w:rsidP="007C675A">
      <w:pPr>
        <w:pStyle w:val="20"/>
        <w:shd w:val="clear" w:color="auto" w:fill="auto"/>
        <w:spacing w:after="0" w:line="240" w:lineRule="auto"/>
        <w:ind w:firstLine="0"/>
        <w:rPr>
          <w:rFonts w:ascii="Arial" w:hAnsi="Arial" w:cs="Arial"/>
          <w:sz w:val="20"/>
          <w:szCs w:val="20"/>
          <w:lang w:val="uk-UA"/>
        </w:rPr>
      </w:pPr>
    </w:p>
    <w:p w:rsidR="00B61347" w:rsidRPr="001F530B" w:rsidRDefault="00B61347" w:rsidP="00B61347">
      <w:pPr>
        <w:pStyle w:val="2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auto"/>
        <w:spacing w:after="0" w:line="240" w:lineRule="auto"/>
        <w:ind w:firstLine="0"/>
        <w:jc w:val="center"/>
        <w:rPr>
          <w:rFonts w:ascii="Arial" w:hAnsi="Arial" w:cs="Arial"/>
          <w:b/>
          <w:color w:val="244061" w:themeColor="accent1" w:themeShade="80"/>
          <w:sz w:val="24"/>
          <w:szCs w:val="24"/>
          <w:shd w:val="clear" w:color="auto" w:fill="FFFFFF"/>
          <w:lang w:val="uk-UA"/>
        </w:rPr>
      </w:pPr>
      <w:r w:rsidRPr="001F530B">
        <w:rPr>
          <w:rFonts w:ascii="Arial" w:hAnsi="Arial" w:cs="Arial"/>
          <w:b/>
          <w:color w:val="244061" w:themeColor="accent1" w:themeShade="80"/>
          <w:sz w:val="24"/>
          <w:szCs w:val="24"/>
          <w:shd w:val="clear" w:color="auto" w:fill="FFFFFF"/>
          <w:lang w:val="uk-UA"/>
        </w:rPr>
        <w:t>Р</w:t>
      </w:r>
      <w:r w:rsidR="006E746B" w:rsidRPr="001F530B">
        <w:rPr>
          <w:rFonts w:ascii="Arial" w:hAnsi="Arial" w:cs="Arial"/>
          <w:b/>
          <w:color w:val="244061" w:themeColor="accent1" w:themeShade="80"/>
          <w:sz w:val="24"/>
          <w:szCs w:val="24"/>
          <w:shd w:val="clear" w:color="auto" w:fill="FFFFFF"/>
          <w:lang w:val="uk-UA"/>
        </w:rPr>
        <w:t>ОБОЧІ</w:t>
      </w:r>
      <w:r w:rsidRPr="001F530B">
        <w:rPr>
          <w:rFonts w:ascii="Arial" w:hAnsi="Arial" w:cs="Arial"/>
          <w:b/>
          <w:color w:val="244061" w:themeColor="accent1" w:themeShade="80"/>
          <w:sz w:val="24"/>
          <w:szCs w:val="24"/>
          <w:shd w:val="clear" w:color="auto" w:fill="FFFFFF"/>
          <w:lang w:val="uk-UA"/>
        </w:rPr>
        <w:t xml:space="preserve"> ХАРАКТЕРИСТИКИ</w:t>
      </w:r>
    </w:p>
    <w:p w:rsidR="007C675A" w:rsidRPr="001F530B" w:rsidRDefault="00B063B5" w:rsidP="007C675A">
      <w:pPr>
        <w:pStyle w:val="20"/>
        <w:shd w:val="clear" w:color="auto" w:fill="auto"/>
        <w:spacing w:after="0" w:line="240" w:lineRule="auto"/>
        <w:ind w:firstLine="0"/>
        <w:rPr>
          <w:rFonts w:ascii="Arial" w:hAnsi="Arial" w:cs="Arial"/>
          <w:sz w:val="20"/>
          <w:szCs w:val="20"/>
          <w:lang w:val="uk-UA"/>
        </w:rPr>
      </w:pPr>
      <w:r w:rsidRPr="001F530B">
        <w:rPr>
          <w:rStyle w:val="23"/>
          <w:rFonts w:ascii="Arial" w:hAnsi="Arial" w:cs="Arial"/>
          <w:sz w:val="20"/>
          <w:szCs w:val="20"/>
          <w:lang w:val="uk-UA"/>
        </w:rPr>
        <w:t>Діапазон вимірювання</w:t>
      </w:r>
      <w:r w:rsidR="007C675A" w:rsidRPr="001F530B">
        <w:rPr>
          <w:rStyle w:val="23"/>
          <w:rFonts w:ascii="Arial" w:hAnsi="Arial" w:cs="Arial"/>
          <w:sz w:val="20"/>
          <w:szCs w:val="20"/>
          <w:lang w:val="uk-UA"/>
        </w:rPr>
        <w:t xml:space="preserve">: </w:t>
      </w:r>
      <w:r w:rsidRPr="001F530B">
        <w:rPr>
          <w:rFonts w:ascii="Arial" w:hAnsi="Arial" w:cs="Arial"/>
          <w:color w:val="000000"/>
          <w:sz w:val="20"/>
          <w:szCs w:val="20"/>
          <w:lang w:val="uk-UA" w:bidi="en-US"/>
        </w:rPr>
        <w:t>Від границі виявлення</w:t>
      </w:r>
      <w:r w:rsidR="007C675A" w:rsidRPr="001F530B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</w:t>
      </w:r>
      <w:r w:rsidR="001E5B24" w:rsidRPr="001F530B">
        <w:rPr>
          <w:rFonts w:ascii="Arial" w:hAnsi="Arial" w:cs="Arial"/>
          <w:color w:val="000000"/>
          <w:sz w:val="20"/>
          <w:szCs w:val="20"/>
          <w:lang w:val="uk-UA" w:bidi="en-US"/>
        </w:rPr>
        <w:t>0 Од</w:t>
      </w:r>
      <w:r w:rsidRPr="001F530B">
        <w:rPr>
          <w:rFonts w:ascii="Arial" w:hAnsi="Arial" w:cs="Arial"/>
          <w:color w:val="000000"/>
          <w:sz w:val="20"/>
          <w:szCs w:val="20"/>
          <w:lang w:val="uk-UA" w:bidi="en-US"/>
        </w:rPr>
        <w:t>/</w:t>
      </w:r>
      <w:r w:rsidR="00642C57" w:rsidRPr="001F530B">
        <w:rPr>
          <w:rFonts w:ascii="Arial" w:hAnsi="Arial" w:cs="Arial"/>
          <w:color w:val="000000"/>
          <w:sz w:val="20"/>
          <w:szCs w:val="20"/>
          <w:lang w:val="uk-UA" w:bidi="en-US"/>
        </w:rPr>
        <w:t>л</w:t>
      </w:r>
      <w:r w:rsidR="00F83D84" w:rsidRPr="001F530B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</w:t>
      </w:r>
      <w:r w:rsidRPr="001F530B">
        <w:rPr>
          <w:rFonts w:ascii="Arial" w:hAnsi="Arial" w:cs="Arial"/>
          <w:color w:val="000000"/>
          <w:sz w:val="20"/>
          <w:szCs w:val="20"/>
          <w:lang w:val="uk-UA" w:bidi="en-US"/>
        </w:rPr>
        <w:t>до границі лінійності</w:t>
      </w:r>
      <w:r w:rsidR="00F83D84" w:rsidRPr="001F530B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</w:t>
      </w:r>
      <w:r w:rsidR="001E67EA" w:rsidRPr="001F530B">
        <w:rPr>
          <w:rFonts w:ascii="Arial" w:hAnsi="Arial" w:cs="Arial"/>
          <w:color w:val="000000"/>
          <w:sz w:val="20"/>
          <w:szCs w:val="20"/>
          <w:lang w:val="uk-UA" w:bidi="en-US"/>
        </w:rPr>
        <w:t>400</w:t>
      </w:r>
      <w:r w:rsidR="0087607D" w:rsidRPr="001F530B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</w:t>
      </w:r>
      <w:r w:rsidR="001E5B24" w:rsidRPr="001F530B">
        <w:rPr>
          <w:rFonts w:ascii="Arial" w:hAnsi="Arial" w:cs="Arial"/>
          <w:color w:val="000000"/>
          <w:sz w:val="20"/>
          <w:szCs w:val="20"/>
          <w:lang w:val="uk-UA" w:bidi="en-US"/>
        </w:rPr>
        <w:t>Од</w:t>
      </w:r>
      <w:r w:rsidRPr="001F530B">
        <w:rPr>
          <w:rFonts w:ascii="Arial" w:hAnsi="Arial" w:cs="Arial"/>
          <w:color w:val="000000"/>
          <w:sz w:val="20"/>
          <w:szCs w:val="20"/>
          <w:lang w:val="uk-UA" w:bidi="en-US"/>
        </w:rPr>
        <w:t>/</w:t>
      </w:r>
      <w:r w:rsidR="00642C57" w:rsidRPr="001F530B">
        <w:rPr>
          <w:rFonts w:ascii="Arial" w:hAnsi="Arial" w:cs="Arial"/>
          <w:color w:val="000000"/>
          <w:sz w:val="20"/>
          <w:szCs w:val="20"/>
          <w:lang w:val="uk-UA" w:bidi="en-US"/>
        </w:rPr>
        <w:t>л</w:t>
      </w:r>
      <w:r w:rsidR="0059081E" w:rsidRPr="001F530B">
        <w:rPr>
          <w:rFonts w:ascii="Arial" w:hAnsi="Arial" w:cs="Arial"/>
          <w:color w:val="000000"/>
          <w:sz w:val="20"/>
          <w:szCs w:val="20"/>
          <w:lang w:val="uk-UA" w:bidi="en-US"/>
        </w:rPr>
        <w:t>.</w:t>
      </w:r>
    </w:p>
    <w:p w:rsidR="001E5B24" w:rsidRPr="001F530B" w:rsidRDefault="0087607D" w:rsidP="007C675A">
      <w:pPr>
        <w:pStyle w:val="40"/>
        <w:shd w:val="clear" w:color="auto" w:fill="auto"/>
        <w:spacing w:before="0" w:after="0" w:line="240" w:lineRule="auto"/>
        <w:ind w:firstLine="0"/>
        <w:jc w:val="both"/>
        <w:rPr>
          <w:rFonts w:ascii="Arial" w:hAnsi="Arial" w:cs="Arial"/>
          <w:b w:val="0"/>
          <w:bCs w:val="0"/>
          <w:color w:val="000000"/>
          <w:sz w:val="20"/>
          <w:szCs w:val="20"/>
          <w:lang w:val="uk-UA" w:bidi="en-US"/>
        </w:rPr>
      </w:pPr>
      <w:r w:rsidRPr="001F530B">
        <w:rPr>
          <w:rFonts w:ascii="Arial" w:hAnsi="Arial" w:cs="Arial"/>
          <w:b w:val="0"/>
          <w:bCs w:val="0"/>
          <w:color w:val="000000"/>
          <w:sz w:val="20"/>
          <w:szCs w:val="20"/>
          <w:lang w:val="uk-UA" w:bidi="en-US"/>
        </w:rPr>
        <w:t>Якщо отримані результати перевищують границю лінійності, розбавте пробу 1/10 NaCl 9 г/л і помножте результат на 10.</w:t>
      </w:r>
    </w:p>
    <w:p w:rsidR="0087607D" w:rsidRPr="001F530B" w:rsidRDefault="0087607D" w:rsidP="007C675A">
      <w:pPr>
        <w:pStyle w:val="40"/>
        <w:shd w:val="clear" w:color="auto" w:fill="auto"/>
        <w:spacing w:before="0" w:after="0" w:line="240" w:lineRule="auto"/>
        <w:ind w:firstLine="0"/>
        <w:jc w:val="both"/>
        <w:rPr>
          <w:rFonts w:ascii="Arial" w:hAnsi="Arial" w:cs="Arial"/>
          <w:b w:val="0"/>
          <w:bCs w:val="0"/>
          <w:color w:val="000000"/>
          <w:sz w:val="20"/>
          <w:szCs w:val="20"/>
          <w:lang w:val="uk-UA" w:bidi="en-US"/>
        </w:rPr>
      </w:pPr>
    </w:p>
    <w:p w:rsidR="007C675A" w:rsidRPr="001F530B" w:rsidRDefault="00B063B5" w:rsidP="007C675A">
      <w:pPr>
        <w:pStyle w:val="40"/>
        <w:shd w:val="clear" w:color="auto" w:fill="auto"/>
        <w:spacing w:before="0" w:after="0" w:line="240" w:lineRule="auto"/>
        <w:ind w:firstLine="0"/>
        <w:jc w:val="both"/>
        <w:rPr>
          <w:rFonts w:ascii="Arial" w:hAnsi="Arial" w:cs="Arial"/>
          <w:sz w:val="20"/>
          <w:szCs w:val="20"/>
          <w:lang w:val="uk-UA"/>
        </w:rPr>
      </w:pPr>
      <w:r w:rsidRPr="001F530B">
        <w:rPr>
          <w:rFonts w:ascii="Arial" w:hAnsi="Arial" w:cs="Arial"/>
          <w:color w:val="000000"/>
          <w:sz w:val="20"/>
          <w:szCs w:val="20"/>
          <w:lang w:val="uk-UA" w:bidi="en-US"/>
        </w:rPr>
        <w:t>Достовірність</w:t>
      </w:r>
      <w:r w:rsidR="007C675A" w:rsidRPr="001F530B">
        <w:rPr>
          <w:rFonts w:ascii="Arial" w:hAnsi="Arial" w:cs="Arial"/>
          <w:color w:val="000000"/>
          <w:sz w:val="20"/>
          <w:szCs w:val="20"/>
          <w:lang w:val="uk-UA" w:bidi="en-US"/>
        </w:rPr>
        <w:t>:</w:t>
      </w:r>
    </w:p>
    <w:tbl>
      <w:tblPr>
        <w:tblStyle w:val="a5"/>
        <w:tblW w:w="5070" w:type="dxa"/>
        <w:tblLook w:val="04A0" w:firstRow="1" w:lastRow="0" w:firstColumn="1" w:lastColumn="0" w:noHBand="0" w:noVBand="1"/>
      </w:tblPr>
      <w:tblGrid>
        <w:gridCol w:w="2160"/>
        <w:gridCol w:w="706"/>
        <w:gridCol w:w="706"/>
        <w:gridCol w:w="666"/>
        <w:gridCol w:w="832"/>
      </w:tblGrid>
      <w:tr w:rsidR="007C675A" w:rsidRPr="001F530B" w:rsidTr="00B063B5">
        <w:trPr>
          <w:trHeight w:val="776"/>
        </w:trPr>
        <w:tc>
          <w:tcPr>
            <w:tcW w:w="2160" w:type="dxa"/>
          </w:tcPr>
          <w:p w:rsidR="007C675A" w:rsidRPr="001F530B" w:rsidRDefault="007C675A" w:rsidP="001F530B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1462" w:type="dxa"/>
            <w:gridSpan w:val="2"/>
          </w:tcPr>
          <w:p w:rsidR="007C675A" w:rsidRPr="001F530B" w:rsidRDefault="00B063B5" w:rsidP="001F530B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1F530B">
              <w:rPr>
                <w:rFonts w:ascii="Arial" w:hAnsi="Arial" w:cs="Arial"/>
                <w:sz w:val="20"/>
                <w:szCs w:val="20"/>
                <w:lang w:val="uk-UA"/>
              </w:rPr>
              <w:t>У межах процедури</w:t>
            </w:r>
            <w:r w:rsidR="007C675A" w:rsidRPr="001F530B">
              <w:rPr>
                <w:rFonts w:ascii="Arial" w:hAnsi="Arial" w:cs="Arial"/>
                <w:sz w:val="20"/>
                <w:szCs w:val="20"/>
                <w:lang w:val="uk-UA"/>
              </w:rPr>
              <w:t xml:space="preserve"> (n=20)</w:t>
            </w:r>
          </w:p>
        </w:tc>
        <w:tc>
          <w:tcPr>
            <w:tcW w:w="1448" w:type="dxa"/>
            <w:gridSpan w:val="2"/>
          </w:tcPr>
          <w:p w:rsidR="007C675A" w:rsidRPr="001F530B" w:rsidRDefault="00B063B5" w:rsidP="001F530B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1F530B">
              <w:rPr>
                <w:rFonts w:ascii="Arial" w:hAnsi="Arial" w:cs="Arial"/>
                <w:sz w:val="20"/>
                <w:szCs w:val="20"/>
                <w:lang w:val="uk-UA"/>
              </w:rPr>
              <w:t>Між процедурами</w:t>
            </w:r>
          </w:p>
          <w:p w:rsidR="007C675A" w:rsidRPr="001F530B" w:rsidRDefault="007C675A" w:rsidP="001F530B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1F530B">
              <w:rPr>
                <w:rFonts w:ascii="Arial" w:hAnsi="Arial" w:cs="Arial"/>
                <w:sz w:val="20"/>
                <w:szCs w:val="20"/>
                <w:lang w:val="uk-UA"/>
              </w:rPr>
              <w:t>(n =20)</w:t>
            </w:r>
          </w:p>
        </w:tc>
      </w:tr>
      <w:tr w:rsidR="007C675A" w:rsidRPr="001F530B" w:rsidTr="001819AA">
        <w:tc>
          <w:tcPr>
            <w:tcW w:w="2160" w:type="dxa"/>
          </w:tcPr>
          <w:p w:rsidR="007C675A" w:rsidRPr="001F530B" w:rsidRDefault="00F83D84" w:rsidP="001F530B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1F530B">
              <w:rPr>
                <w:rFonts w:ascii="Arial" w:hAnsi="Arial" w:cs="Arial"/>
                <w:sz w:val="20"/>
                <w:szCs w:val="20"/>
                <w:lang w:val="uk-UA"/>
              </w:rPr>
              <w:t>Значення (</w:t>
            </w:r>
            <w:r w:rsidR="001E5B24" w:rsidRPr="001F530B">
              <w:rPr>
                <w:rFonts w:ascii="Arial" w:hAnsi="Arial" w:cs="Arial"/>
                <w:sz w:val="20"/>
                <w:szCs w:val="20"/>
                <w:lang w:val="uk-UA"/>
              </w:rPr>
              <w:t>Од</w:t>
            </w:r>
            <w:r w:rsidR="00B063B5" w:rsidRPr="001F530B">
              <w:rPr>
                <w:rFonts w:ascii="Arial" w:hAnsi="Arial" w:cs="Arial"/>
                <w:sz w:val="20"/>
                <w:szCs w:val="20"/>
                <w:lang w:val="uk-UA"/>
              </w:rPr>
              <w:t>/</w:t>
            </w:r>
            <w:r w:rsidR="007C4136" w:rsidRPr="001F530B">
              <w:rPr>
                <w:rFonts w:ascii="Arial" w:hAnsi="Arial" w:cs="Arial"/>
                <w:sz w:val="20"/>
                <w:szCs w:val="20"/>
                <w:lang w:val="uk-UA"/>
              </w:rPr>
              <w:t>л</w:t>
            </w:r>
            <w:r w:rsidR="007C675A" w:rsidRPr="001F530B">
              <w:rPr>
                <w:rFonts w:ascii="Arial" w:hAnsi="Arial" w:cs="Arial"/>
                <w:sz w:val="20"/>
                <w:szCs w:val="20"/>
                <w:lang w:val="uk-UA"/>
              </w:rPr>
              <w:t>)</w:t>
            </w:r>
          </w:p>
        </w:tc>
        <w:tc>
          <w:tcPr>
            <w:tcW w:w="731" w:type="dxa"/>
          </w:tcPr>
          <w:p w:rsidR="007C675A" w:rsidRPr="001F530B" w:rsidRDefault="001E67EA" w:rsidP="001F530B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1F530B">
              <w:rPr>
                <w:rFonts w:ascii="Arial" w:hAnsi="Arial" w:cs="Arial"/>
                <w:sz w:val="20"/>
                <w:szCs w:val="20"/>
                <w:lang w:val="uk-UA"/>
              </w:rPr>
              <w:t>42,0</w:t>
            </w:r>
          </w:p>
        </w:tc>
        <w:tc>
          <w:tcPr>
            <w:tcW w:w="731" w:type="dxa"/>
          </w:tcPr>
          <w:p w:rsidR="007C675A" w:rsidRPr="001F530B" w:rsidRDefault="001E67EA" w:rsidP="001F530B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1F530B">
              <w:rPr>
                <w:rFonts w:ascii="Arial" w:hAnsi="Arial" w:cs="Arial"/>
                <w:sz w:val="20"/>
                <w:szCs w:val="20"/>
                <w:lang w:val="uk-UA"/>
              </w:rPr>
              <w:t>116</w:t>
            </w:r>
          </w:p>
        </w:tc>
        <w:tc>
          <w:tcPr>
            <w:tcW w:w="606" w:type="dxa"/>
          </w:tcPr>
          <w:p w:rsidR="007C675A" w:rsidRPr="001F530B" w:rsidRDefault="001E67EA" w:rsidP="001F530B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1F530B">
              <w:rPr>
                <w:rFonts w:ascii="Arial" w:hAnsi="Arial" w:cs="Arial"/>
                <w:sz w:val="20"/>
                <w:szCs w:val="20"/>
                <w:lang w:val="uk-UA"/>
              </w:rPr>
              <w:t>41,1</w:t>
            </w:r>
          </w:p>
        </w:tc>
        <w:tc>
          <w:tcPr>
            <w:tcW w:w="842" w:type="dxa"/>
          </w:tcPr>
          <w:p w:rsidR="007C675A" w:rsidRPr="001F530B" w:rsidRDefault="001E67EA" w:rsidP="001F530B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1F530B">
              <w:rPr>
                <w:rFonts w:ascii="Arial" w:hAnsi="Arial" w:cs="Arial"/>
                <w:sz w:val="20"/>
                <w:szCs w:val="20"/>
                <w:lang w:val="uk-UA"/>
              </w:rPr>
              <w:t>115</w:t>
            </w:r>
          </w:p>
        </w:tc>
      </w:tr>
      <w:tr w:rsidR="007C675A" w:rsidRPr="001F530B" w:rsidTr="001819AA">
        <w:tc>
          <w:tcPr>
            <w:tcW w:w="2160" w:type="dxa"/>
          </w:tcPr>
          <w:p w:rsidR="007C675A" w:rsidRPr="001F530B" w:rsidRDefault="007C675A" w:rsidP="001F530B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1F530B">
              <w:rPr>
                <w:rFonts w:ascii="Arial" w:hAnsi="Arial" w:cs="Arial"/>
                <w:sz w:val="20"/>
                <w:szCs w:val="20"/>
                <w:lang w:val="uk-UA"/>
              </w:rPr>
              <w:t>Середнєстатистичне відхилення SD</w:t>
            </w:r>
          </w:p>
        </w:tc>
        <w:tc>
          <w:tcPr>
            <w:tcW w:w="731" w:type="dxa"/>
          </w:tcPr>
          <w:p w:rsidR="007C675A" w:rsidRPr="001F530B" w:rsidRDefault="001E67EA" w:rsidP="001F530B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1F530B">
              <w:rPr>
                <w:rFonts w:ascii="Arial" w:hAnsi="Arial" w:cs="Arial"/>
                <w:sz w:val="20"/>
                <w:szCs w:val="20"/>
                <w:lang w:val="uk-UA"/>
              </w:rPr>
              <w:t>0,47</w:t>
            </w:r>
          </w:p>
        </w:tc>
        <w:tc>
          <w:tcPr>
            <w:tcW w:w="731" w:type="dxa"/>
          </w:tcPr>
          <w:p w:rsidR="007C675A" w:rsidRPr="001F530B" w:rsidRDefault="001E67EA" w:rsidP="001F530B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1F530B">
              <w:rPr>
                <w:rFonts w:ascii="Arial" w:hAnsi="Arial" w:cs="Arial"/>
                <w:sz w:val="20"/>
                <w:szCs w:val="20"/>
                <w:lang w:val="uk-UA"/>
              </w:rPr>
              <w:t>0,42</w:t>
            </w:r>
          </w:p>
        </w:tc>
        <w:tc>
          <w:tcPr>
            <w:tcW w:w="606" w:type="dxa"/>
          </w:tcPr>
          <w:p w:rsidR="007C675A" w:rsidRPr="001F530B" w:rsidRDefault="001E67EA" w:rsidP="001F530B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1F530B">
              <w:rPr>
                <w:rFonts w:ascii="Arial" w:hAnsi="Arial" w:cs="Arial"/>
                <w:sz w:val="20"/>
                <w:szCs w:val="20"/>
                <w:lang w:val="uk-UA"/>
              </w:rPr>
              <w:t>0,76</w:t>
            </w:r>
          </w:p>
        </w:tc>
        <w:tc>
          <w:tcPr>
            <w:tcW w:w="842" w:type="dxa"/>
          </w:tcPr>
          <w:p w:rsidR="007C675A" w:rsidRPr="001F530B" w:rsidRDefault="001E67EA" w:rsidP="001F530B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1F530B">
              <w:rPr>
                <w:rFonts w:ascii="Arial" w:hAnsi="Arial" w:cs="Arial"/>
                <w:sz w:val="20"/>
                <w:szCs w:val="20"/>
                <w:lang w:val="uk-UA"/>
              </w:rPr>
              <w:t>1,61</w:t>
            </w:r>
          </w:p>
        </w:tc>
      </w:tr>
      <w:tr w:rsidR="007C675A" w:rsidRPr="001F530B" w:rsidTr="001819AA">
        <w:tc>
          <w:tcPr>
            <w:tcW w:w="2160" w:type="dxa"/>
          </w:tcPr>
          <w:p w:rsidR="007C675A" w:rsidRPr="001F530B" w:rsidRDefault="00B063B5" w:rsidP="001F530B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1F530B">
              <w:rPr>
                <w:rFonts w:ascii="Arial" w:hAnsi="Arial" w:cs="Arial"/>
                <w:sz w:val="20"/>
                <w:szCs w:val="20"/>
                <w:lang w:val="uk-UA"/>
              </w:rPr>
              <w:t xml:space="preserve">Коефіцієнт варіації </w:t>
            </w:r>
            <w:r w:rsidR="007C675A" w:rsidRPr="001F530B">
              <w:rPr>
                <w:rFonts w:ascii="Arial" w:hAnsi="Arial" w:cs="Arial"/>
                <w:sz w:val="20"/>
                <w:szCs w:val="20"/>
                <w:lang w:val="uk-UA"/>
              </w:rPr>
              <w:t>CV (%)</w:t>
            </w:r>
          </w:p>
        </w:tc>
        <w:tc>
          <w:tcPr>
            <w:tcW w:w="731" w:type="dxa"/>
          </w:tcPr>
          <w:p w:rsidR="007C675A" w:rsidRPr="001F530B" w:rsidRDefault="001E67EA" w:rsidP="001F530B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1F530B">
              <w:rPr>
                <w:rFonts w:ascii="Arial" w:hAnsi="Arial" w:cs="Arial"/>
                <w:sz w:val="20"/>
                <w:szCs w:val="20"/>
                <w:lang w:val="uk-UA"/>
              </w:rPr>
              <w:t>1,11</w:t>
            </w:r>
          </w:p>
        </w:tc>
        <w:tc>
          <w:tcPr>
            <w:tcW w:w="731" w:type="dxa"/>
          </w:tcPr>
          <w:p w:rsidR="007C675A" w:rsidRPr="001F530B" w:rsidRDefault="001E5B24" w:rsidP="001F530B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1F530B">
              <w:rPr>
                <w:rFonts w:ascii="Arial" w:hAnsi="Arial" w:cs="Arial"/>
                <w:sz w:val="20"/>
                <w:szCs w:val="20"/>
                <w:lang w:val="uk-UA"/>
              </w:rPr>
              <w:t>0,36</w:t>
            </w:r>
          </w:p>
        </w:tc>
        <w:tc>
          <w:tcPr>
            <w:tcW w:w="606" w:type="dxa"/>
          </w:tcPr>
          <w:p w:rsidR="007C675A" w:rsidRPr="001F530B" w:rsidRDefault="001E67EA" w:rsidP="001F530B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1F530B">
              <w:rPr>
                <w:rFonts w:ascii="Arial" w:hAnsi="Arial" w:cs="Arial"/>
                <w:sz w:val="20"/>
                <w:szCs w:val="20"/>
                <w:lang w:val="uk-UA"/>
              </w:rPr>
              <w:t>1,85</w:t>
            </w:r>
          </w:p>
        </w:tc>
        <w:tc>
          <w:tcPr>
            <w:tcW w:w="842" w:type="dxa"/>
          </w:tcPr>
          <w:p w:rsidR="007C675A" w:rsidRPr="001F530B" w:rsidRDefault="001E67EA" w:rsidP="001F530B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1F530B">
              <w:rPr>
                <w:rFonts w:ascii="Arial" w:hAnsi="Arial" w:cs="Arial"/>
                <w:sz w:val="20"/>
                <w:szCs w:val="20"/>
                <w:lang w:val="uk-UA"/>
              </w:rPr>
              <w:t>1,40</w:t>
            </w:r>
          </w:p>
        </w:tc>
      </w:tr>
    </w:tbl>
    <w:p w:rsidR="00B61347" w:rsidRPr="001F530B" w:rsidRDefault="00B61347" w:rsidP="00B61347">
      <w:pPr>
        <w:pStyle w:val="20"/>
        <w:shd w:val="clear" w:color="auto" w:fill="auto"/>
        <w:spacing w:after="0" w:line="240" w:lineRule="auto"/>
        <w:ind w:firstLine="0"/>
        <w:rPr>
          <w:rFonts w:ascii="Arial" w:hAnsi="Arial" w:cs="Arial"/>
          <w:sz w:val="20"/>
          <w:szCs w:val="20"/>
          <w:lang w:val="uk-UA"/>
        </w:rPr>
      </w:pPr>
    </w:p>
    <w:p w:rsidR="00897DA5" w:rsidRPr="001F530B" w:rsidRDefault="00B70A34" w:rsidP="007C675A">
      <w:pPr>
        <w:pStyle w:val="20"/>
        <w:shd w:val="clear" w:color="auto" w:fill="auto"/>
        <w:spacing w:after="0" w:line="240" w:lineRule="auto"/>
        <w:ind w:firstLine="0"/>
        <w:rPr>
          <w:rFonts w:ascii="Arial" w:hAnsi="Arial" w:cs="Arial"/>
          <w:sz w:val="20"/>
          <w:szCs w:val="20"/>
          <w:lang w:val="uk-UA"/>
        </w:rPr>
      </w:pPr>
      <w:r w:rsidRPr="001F530B">
        <w:rPr>
          <w:rStyle w:val="23"/>
          <w:rFonts w:ascii="Arial" w:hAnsi="Arial" w:cs="Arial"/>
          <w:sz w:val="20"/>
          <w:szCs w:val="20"/>
          <w:lang w:val="uk-UA"/>
        </w:rPr>
        <w:t>Чутливіст</w:t>
      </w:r>
      <w:r w:rsidR="00897DA5" w:rsidRPr="001F530B">
        <w:rPr>
          <w:rStyle w:val="23"/>
          <w:rFonts w:ascii="Arial" w:hAnsi="Arial" w:cs="Arial"/>
          <w:sz w:val="20"/>
          <w:szCs w:val="20"/>
          <w:lang w:val="uk-UA"/>
        </w:rPr>
        <w:t xml:space="preserve">ь: </w:t>
      </w:r>
      <w:r w:rsidR="007C675A" w:rsidRPr="001F530B">
        <w:rPr>
          <w:rFonts w:ascii="Arial" w:hAnsi="Arial" w:cs="Arial"/>
          <w:sz w:val="20"/>
          <w:szCs w:val="20"/>
          <w:lang w:val="uk-UA"/>
        </w:rPr>
        <w:t xml:space="preserve">1 </w:t>
      </w:r>
      <w:r w:rsidR="001E5B24" w:rsidRPr="001F530B">
        <w:rPr>
          <w:rFonts w:ascii="Arial" w:hAnsi="Arial" w:cs="Arial"/>
          <w:sz w:val="20"/>
          <w:szCs w:val="20"/>
          <w:lang w:val="uk-UA"/>
        </w:rPr>
        <w:t>Од</w:t>
      </w:r>
      <w:r w:rsidR="00A121D5" w:rsidRPr="001F530B">
        <w:rPr>
          <w:rFonts w:ascii="Arial" w:hAnsi="Arial" w:cs="Arial"/>
          <w:sz w:val="20"/>
          <w:szCs w:val="20"/>
          <w:lang w:val="uk-UA"/>
        </w:rPr>
        <w:t>/</w:t>
      </w:r>
      <w:r w:rsidR="00BF4346" w:rsidRPr="001F530B">
        <w:rPr>
          <w:rFonts w:ascii="Arial" w:hAnsi="Arial" w:cs="Arial"/>
          <w:sz w:val="20"/>
          <w:szCs w:val="20"/>
          <w:lang w:val="uk-UA"/>
        </w:rPr>
        <w:t>л</w:t>
      </w:r>
      <w:r w:rsidR="00F83D84" w:rsidRPr="001F530B">
        <w:rPr>
          <w:rFonts w:ascii="Arial" w:hAnsi="Arial" w:cs="Arial"/>
          <w:sz w:val="20"/>
          <w:szCs w:val="20"/>
          <w:lang w:val="uk-UA"/>
        </w:rPr>
        <w:t xml:space="preserve"> =0,0</w:t>
      </w:r>
      <w:r w:rsidR="00FA7719">
        <w:rPr>
          <w:rFonts w:ascii="Arial" w:hAnsi="Arial" w:cs="Arial"/>
          <w:sz w:val="20"/>
          <w:szCs w:val="20"/>
          <w:lang w:val="uk-UA"/>
        </w:rPr>
        <w:t>0052</w:t>
      </w:r>
      <w:r w:rsidR="00D726C7" w:rsidRPr="001F530B">
        <w:rPr>
          <w:rFonts w:ascii="Arial" w:hAnsi="Arial" w:cs="Arial"/>
          <w:sz w:val="20"/>
          <w:szCs w:val="20"/>
          <w:lang w:val="uk-UA"/>
        </w:rPr>
        <w:t xml:space="preserve"> </w:t>
      </w:r>
      <w:r w:rsidR="00440AFE" w:rsidRPr="001F530B">
        <w:rPr>
          <w:rFonts w:ascii="Arial" w:hAnsi="Arial" w:cs="Arial"/>
          <w:sz w:val="20"/>
          <w:szCs w:val="20"/>
          <w:lang w:val="uk-UA"/>
        </w:rPr>
        <w:t>(</w:t>
      </w:r>
      <w:r w:rsidR="001C1DE9" w:rsidRPr="001F530B">
        <w:rPr>
          <w:rFonts w:ascii="Arial" w:hAnsi="Arial" w:cs="Arial"/>
          <w:sz w:val="20"/>
          <w:szCs w:val="20"/>
          <w:lang w:val="uk-UA"/>
        </w:rPr>
        <w:t>Δ</w:t>
      </w:r>
      <w:r w:rsidR="007C675A" w:rsidRPr="001F530B">
        <w:rPr>
          <w:rFonts w:ascii="Arial" w:hAnsi="Arial" w:cs="Arial"/>
          <w:sz w:val="20"/>
          <w:szCs w:val="20"/>
          <w:lang w:val="uk-UA"/>
        </w:rPr>
        <w:t>А</w:t>
      </w:r>
      <w:r w:rsidR="001C1DE9" w:rsidRPr="001F530B">
        <w:rPr>
          <w:rFonts w:ascii="Arial" w:hAnsi="Arial" w:cs="Arial"/>
          <w:sz w:val="20"/>
          <w:szCs w:val="20"/>
          <w:lang w:val="uk-UA"/>
        </w:rPr>
        <w:t>/хвил.</w:t>
      </w:r>
      <w:r w:rsidR="00440AFE" w:rsidRPr="001F530B">
        <w:rPr>
          <w:rFonts w:ascii="Arial" w:hAnsi="Arial" w:cs="Arial"/>
          <w:sz w:val="20"/>
          <w:szCs w:val="20"/>
          <w:lang w:val="uk-UA"/>
        </w:rPr>
        <w:t>).</w:t>
      </w:r>
    </w:p>
    <w:p w:rsidR="0087607D" w:rsidRPr="001F530B" w:rsidRDefault="0087607D" w:rsidP="001C1DE9">
      <w:pPr>
        <w:pStyle w:val="20"/>
        <w:shd w:val="clear" w:color="auto" w:fill="auto"/>
        <w:spacing w:after="0" w:line="240" w:lineRule="auto"/>
        <w:ind w:firstLine="0"/>
        <w:rPr>
          <w:rStyle w:val="23"/>
          <w:rFonts w:ascii="Arial" w:hAnsi="Arial" w:cs="Arial"/>
          <w:sz w:val="20"/>
          <w:szCs w:val="20"/>
          <w:lang w:val="uk-UA"/>
        </w:rPr>
      </w:pPr>
    </w:p>
    <w:p w:rsidR="0087607D" w:rsidRPr="001F530B" w:rsidRDefault="00A121D5" w:rsidP="0087607D">
      <w:pPr>
        <w:pStyle w:val="20"/>
        <w:spacing w:after="0" w:line="240" w:lineRule="auto"/>
        <w:ind w:firstLine="0"/>
        <w:rPr>
          <w:rFonts w:ascii="Arial" w:hAnsi="Arial" w:cs="Arial"/>
          <w:color w:val="000000"/>
          <w:sz w:val="20"/>
          <w:szCs w:val="20"/>
          <w:lang w:val="uk-UA" w:bidi="en-US"/>
        </w:rPr>
      </w:pPr>
      <w:r w:rsidRPr="001F530B">
        <w:rPr>
          <w:rStyle w:val="23"/>
          <w:rFonts w:ascii="Arial" w:hAnsi="Arial" w:cs="Arial"/>
          <w:sz w:val="20"/>
          <w:szCs w:val="20"/>
          <w:lang w:val="uk-UA"/>
        </w:rPr>
        <w:t>Точність:</w:t>
      </w:r>
      <w:r w:rsidR="00AB2B24" w:rsidRPr="001F530B">
        <w:rPr>
          <w:rStyle w:val="23"/>
          <w:rFonts w:ascii="Arial" w:hAnsi="Arial" w:cs="Arial"/>
          <w:sz w:val="20"/>
          <w:szCs w:val="20"/>
          <w:lang w:val="uk-UA"/>
        </w:rPr>
        <w:t xml:space="preserve"> </w:t>
      </w:r>
      <w:r w:rsidR="0087607D" w:rsidRPr="001F530B">
        <w:rPr>
          <w:rFonts w:ascii="Arial" w:hAnsi="Arial" w:cs="Arial"/>
          <w:color w:val="000000"/>
          <w:sz w:val="20"/>
          <w:szCs w:val="20"/>
          <w:lang w:val="uk-UA" w:bidi="en-US"/>
        </w:rPr>
        <w:t>Результати, отримані з використанням реагентів MonlabTest (y), не показали систематичних відмінностей у порівнянні з іншими комерційними реагентами (x).</w:t>
      </w:r>
    </w:p>
    <w:p w:rsidR="0087607D" w:rsidRPr="001F530B" w:rsidRDefault="0087607D" w:rsidP="0087607D">
      <w:pPr>
        <w:pStyle w:val="20"/>
        <w:shd w:val="clear" w:color="auto" w:fill="auto"/>
        <w:spacing w:after="0" w:line="240" w:lineRule="auto"/>
        <w:ind w:firstLine="0"/>
        <w:rPr>
          <w:rFonts w:ascii="Arial" w:hAnsi="Arial" w:cs="Arial"/>
          <w:color w:val="000000"/>
          <w:sz w:val="20"/>
          <w:szCs w:val="20"/>
          <w:lang w:val="uk-UA" w:bidi="en-US"/>
        </w:rPr>
      </w:pPr>
      <w:r w:rsidRPr="001F530B">
        <w:rPr>
          <w:rFonts w:ascii="Arial" w:hAnsi="Arial" w:cs="Arial"/>
          <w:color w:val="000000"/>
          <w:sz w:val="20"/>
          <w:szCs w:val="20"/>
          <w:lang w:val="uk-UA" w:bidi="en-US"/>
        </w:rPr>
        <w:t>Результати, отримані за допомогою 50 зразків, були такими:</w:t>
      </w:r>
    </w:p>
    <w:p w:rsidR="004B172B" w:rsidRPr="001F530B" w:rsidRDefault="00A121D5" w:rsidP="0087607D">
      <w:pPr>
        <w:pStyle w:val="20"/>
        <w:shd w:val="clear" w:color="auto" w:fill="auto"/>
        <w:spacing w:after="0" w:line="240" w:lineRule="auto"/>
        <w:ind w:firstLine="0"/>
        <w:rPr>
          <w:rFonts w:ascii="Arial" w:hAnsi="Arial" w:cs="Arial"/>
          <w:color w:val="000000"/>
          <w:sz w:val="20"/>
          <w:szCs w:val="20"/>
          <w:lang w:val="uk-UA" w:bidi="en-US"/>
        </w:rPr>
      </w:pPr>
      <w:r w:rsidRPr="001F530B">
        <w:rPr>
          <w:rFonts w:ascii="Arial" w:hAnsi="Arial" w:cs="Arial"/>
          <w:color w:val="000000"/>
          <w:sz w:val="20"/>
          <w:szCs w:val="20"/>
          <w:lang w:val="uk-UA" w:bidi="en-US"/>
        </w:rPr>
        <w:t>Коефіціє</w:t>
      </w:r>
      <w:r w:rsidR="004B172B" w:rsidRPr="001F530B">
        <w:rPr>
          <w:rFonts w:ascii="Arial" w:hAnsi="Arial" w:cs="Arial"/>
          <w:color w:val="000000"/>
          <w:sz w:val="20"/>
          <w:szCs w:val="20"/>
          <w:lang w:val="uk-UA" w:bidi="en-US"/>
        </w:rPr>
        <w:t>нт коре</w:t>
      </w:r>
      <w:r w:rsidRPr="001F530B">
        <w:rPr>
          <w:rFonts w:ascii="Arial" w:hAnsi="Arial" w:cs="Arial"/>
          <w:color w:val="000000"/>
          <w:sz w:val="20"/>
          <w:szCs w:val="20"/>
          <w:lang w:val="uk-UA" w:bidi="en-US"/>
        </w:rPr>
        <w:t>л</w:t>
      </w:r>
      <w:r w:rsidR="00647C6E" w:rsidRPr="001F530B">
        <w:rPr>
          <w:rFonts w:ascii="Arial" w:hAnsi="Arial" w:cs="Arial"/>
          <w:color w:val="000000"/>
          <w:sz w:val="20"/>
          <w:szCs w:val="20"/>
          <w:lang w:val="uk-UA" w:bidi="en-US"/>
        </w:rPr>
        <w:t>я</w:t>
      </w:r>
      <w:r w:rsidR="004B172B" w:rsidRPr="001F530B">
        <w:rPr>
          <w:rFonts w:ascii="Arial" w:hAnsi="Arial" w:cs="Arial"/>
          <w:color w:val="000000"/>
          <w:sz w:val="20"/>
          <w:szCs w:val="20"/>
          <w:lang w:val="uk-UA" w:bidi="en-US"/>
        </w:rPr>
        <w:t>ції (r)</w:t>
      </w:r>
      <w:r w:rsidR="004B172B" w:rsidRPr="001F530B">
        <w:rPr>
          <w:rFonts w:ascii="Arial" w:hAnsi="Arial" w:cs="Arial"/>
          <w:color w:val="000000"/>
          <w:sz w:val="20"/>
          <w:szCs w:val="20"/>
          <w:vertAlign w:val="superscript"/>
          <w:lang w:val="uk-UA" w:bidi="en-US"/>
        </w:rPr>
        <w:t>2</w:t>
      </w:r>
      <w:r w:rsidR="001C1DE9" w:rsidRPr="001F530B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=0,99</w:t>
      </w:r>
      <w:r w:rsidR="001E67EA" w:rsidRPr="001F530B">
        <w:rPr>
          <w:rFonts w:ascii="Arial" w:hAnsi="Arial" w:cs="Arial"/>
          <w:color w:val="000000"/>
          <w:sz w:val="20"/>
          <w:szCs w:val="20"/>
          <w:lang w:val="uk-UA" w:bidi="en-US"/>
        </w:rPr>
        <w:t>597</w:t>
      </w:r>
      <w:r w:rsidR="00A50034" w:rsidRPr="001F530B">
        <w:rPr>
          <w:rFonts w:ascii="Arial" w:hAnsi="Arial" w:cs="Arial"/>
          <w:color w:val="000000"/>
          <w:sz w:val="20"/>
          <w:szCs w:val="20"/>
          <w:lang w:val="uk-UA" w:bidi="en-US"/>
        </w:rPr>
        <w:t>.</w:t>
      </w:r>
    </w:p>
    <w:p w:rsidR="00EC2B33" w:rsidRPr="001F530B" w:rsidRDefault="00EC2B33" w:rsidP="00EC2B33">
      <w:pPr>
        <w:pStyle w:val="20"/>
        <w:shd w:val="clear" w:color="auto" w:fill="auto"/>
        <w:spacing w:after="0" w:line="240" w:lineRule="auto"/>
        <w:ind w:firstLine="0"/>
        <w:rPr>
          <w:rFonts w:ascii="Arial" w:hAnsi="Arial" w:cs="Arial"/>
          <w:color w:val="000000"/>
          <w:sz w:val="20"/>
          <w:szCs w:val="20"/>
          <w:lang w:val="uk-UA" w:bidi="en-US"/>
        </w:rPr>
      </w:pPr>
      <w:r w:rsidRPr="001F530B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Лінійне рівняння регресії: y = </w:t>
      </w:r>
      <w:r w:rsidR="001E67EA" w:rsidRPr="001F530B">
        <w:rPr>
          <w:rFonts w:ascii="Arial" w:hAnsi="Arial" w:cs="Arial"/>
          <w:color w:val="000000"/>
          <w:sz w:val="20"/>
          <w:szCs w:val="20"/>
          <w:lang w:val="uk-UA" w:bidi="en-US"/>
        </w:rPr>
        <w:t>1,1209</w:t>
      </w:r>
      <w:r w:rsidR="00A121D5" w:rsidRPr="001F530B">
        <w:rPr>
          <w:rFonts w:ascii="Arial" w:hAnsi="Arial" w:cs="Arial"/>
          <w:color w:val="000000"/>
          <w:sz w:val="20"/>
          <w:szCs w:val="20"/>
          <w:lang w:val="uk-UA" w:bidi="en-US"/>
        </w:rPr>
        <w:t>х</w:t>
      </w:r>
      <w:r w:rsidRPr="001F530B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</w:t>
      </w:r>
      <w:r w:rsidR="001E67EA" w:rsidRPr="001F530B">
        <w:rPr>
          <w:rFonts w:ascii="Arial" w:hAnsi="Arial" w:cs="Arial"/>
          <w:color w:val="000000"/>
          <w:sz w:val="20"/>
          <w:szCs w:val="20"/>
          <w:lang w:val="uk-UA" w:bidi="en-US"/>
        </w:rPr>
        <w:t>+1,390</w:t>
      </w:r>
      <w:r w:rsidR="00A121D5" w:rsidRPr="001F530B">
        <w:rPr>
          <w:rFonts w:ascii="Arial" w:hAnsi="Arial" w:cs="Arial"/>
          <w:color w:val="000000"/>
          <w:sz w:val="20"/>
          <w:szCs w:val="20"/>
          <w:lang w:val="uk-UA" w:bidi="en-US"/>
        </w:rPr>
        <w:t>.</w:t>
      </w:r>
    </w:p>
    <w:p w:rsidR="007C675A" w:rsidRPr="001F530B" w:rsidRDefault="00EC2B33" w:rsidP="007C675A">
      <w:pPr>
        <w:pStyle w:val="20"/>
        <w:shd w:val="clear" w:color="auto" w:fill="auto"/>
        <w:spacing w:after="0" w:line="240" w:lineRule="auto"/>
        <w:ind w:firstLine="0"/>
        <w:rPr>
          <w:rFonts w:ascii="Arial" w:hAnsi="Arial" w:cs="Arial"/>
          <w:sz w:val="20"/>
          <w:szCs w:val="20"/>
          <w:lang w:val="uk-UA"/>
        </w:rPr>
      </w:pPr>
      <w:r w:rsidRPr="001F530B">
        <w:rPr>
          <w:rFonts w:ascii="Arial" w:hAnsi="Arial" w:cs="Arial"/>
          <w:color w:val="000000"/>
          <w:sz w:val="20"/>
          <w:szCs w:val="20"/>
          <w:lang w:val="uk-UA" w:bidi="en-US"/>
        </w:rPr>
        <w:t>Результати експлуатаційних характеристик залежать від аналізатора, що використовується.</w:t>
      </w:r>
    </w:p>
    <w:p w:rsidR="00B70A34" w:rsidRPr="001F530B" w:rsidRDefault="00B70A34" w:rsidP="00933624">
      <w:pPr>
        <w:pStyle w:val="20"/>
        <w:shd w:val="clear" w:color="auto" w:fill="auto"/>
        <w:spacing w:after="0" w:line="240" w:lineRule="auto"/>
        <w:ind w:firstLine="0"/>
        <w:rPr>
          <w:rFonts w:ascii="Arial" w:hAnsi="Arial" w:cs="Arial"/>
          <w:sz w:val="20"/>
          <w:szCs w:val="20"/>
          <w:lang w:val="uk-UA"/>
        </w:rPr>
      </w:pPr>
    </w:p>
    <w:p w:rsidR="00897DA5" w:rsidRPr="001F530B" w:rsidRDefault="006E746B" w:rsidP="00897DA5">
      <w:pPr>
        <w:pStyle w:val="2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auto"/>
        <w:spacing w:after="0" w:line="240" w:lineRule="auto"/>
        <w:ind w:firstLine="0"/>
        <w:jc w:val="center"/>
        <w:rPr>
          <w:rStyle w:val="22"/>
          <w:rFonts w:ascii="Arial" w:hAnsi="Arial" w:cs="Arial"/>
          <w:color w:val="244061" w:themeColor="accent1" w:themeShade="80"/>
          <w:sz w:val="22"/>
          <w:szCs w:val="22"/>
          <w:lang w:val="uk-UA"/>
        </w:rPr>
      </w:pPr>
      <w:r w:rsidRPr="001F530B">
        <w:rPr>
          <w:rStyle w:val="22"/>
          <w:rFonts w:ascii="Arial" w:hAnsi="Arial" w:cs="Arial"/>
          <w:color w:val="244061" w:themeColor="accent1" w:themeShade="80"/>
          <w:sz w:val="22"/>
          <w:szCs w:val="22"/>
          <w:lang w:val="uk-UA"/>
        </w:rPr>
        <w:t>СПОТВОРЕННЯ ТА ДОМІШКИ</w:t>
      </w:r>
    </w:p>
    <w:p w:rsidR="001C1DE9" w:rsidRPr="001F530B" w:rsidRDefault="001C1DE9" w:rsidP="001C1DE9">
      <w:pPr>
        <w:pStyle w:val="20"/>
        <w:shd w:val="clear" w:color="auto" w:fill="auto"/>
        <w:spacing w:after="0" w:line="240" w:lineRule="auto"/>
        <w:ind w:firstLine="0"/>
        <w:rPr>
          <w:rFonts w:ascii="Arial" w:hAnsi="Arial" w:cs="Arial"/>
          <w:color w:val="000000"/>
          <w:sz w:val="20"/>
          <w:szCs w:val="20"/>
          <w:lang w:val="uk-UA" w:bidi="en-US"/>
        </w:rPr>
      </w:pPr>
    </w:p>
    <w:p w:rsidR="0087607D" w:rsidRPr="001F530B" w:rsidRDefault="0087607D" w:rsidP="0087607D">
      <w:pPr>
        <w:spacing w:after="0" w:line="240" w:lineRule="auto"/>
        <w:jc w:val="both"/>
        <w:rPr>
          <w:rFonts w:ascii="Arial" w:eastAsia="Tahoma" w:hAnsi="Arial" w:cs="Arial"/>
          <w:color w:val="000000"/>
          <w:sz w:val="20"/>
          <w:szCs w:val="20"/>
          <w:lang w:val="uk-UA" w:bidi="en-US"/>
        </w:rPr>
      </w:pPr>
      <w:r w:rsidRPr="001F530B">
        <w:rPr>
          <w:rFonts w:ascii="Arial" w:eastAsia="Tahoma" w:hAnsi="Arial" w:cs="Arial"/>
          <w:color w:val="000000"/>
          <w:sz w:val="20"/>
          <w:szCs w:val="20"/>
          <w:lang w:val="uk-UA" w:bidi="en-US"/>
        </w:rPr>
        <w:t>Антикоагулянти, які зараз використовуються, такі як гепарин, EDTA, оксалат і фтор, не впливають на результати. Гемоліз заважає аналізу</w:t>
      </w:r>
      <w:r w:rsidRPr="001F530B">
        <w:rPr>
          <w:rFonts w:ascii="Arial" w:eastAsia="Tahoma" w:hAnsi="Arial" w:cs="Arial"/>
          <w:color w:val="000000"/>
          <w:sz w:val="20"/>
          <w:szCs w:val="20"/>
          <w:vertAlign w:val="superscript"/>
          <w:lang w:val="uk-UA" w:bidi="en-US"/>
        </w:rPr>
        <w:t>1</w:t>
      </w:r>
      <w:r w:rsidRPr="001F530B">
        <w:rPr>
          <w:rFonts w:ascii="Arial" w:eastAsia="Tahoma" w:hAnsi="Arial" w:cs="Arial"/>
          <w:color w:val="000000"/>
          <w:sz w:val="20"/>
          <w:szCs w:val="20"/>
          <w:lang w:val="uk-UA" w:bidi="en-US"/>
        </w:rPr>
        <w:t>.</w:t>
      </w:r>
    </w:p>
    <w:p w:rsidR="00D733F7" w:rsidRPr="001F530B" w:rsidRDefault="0087607D" w:rsidP="0087607D">
      <w:pPr>
        <w:spacing w:after="0" w:line="240" w:lineRule="auto"/>
        <w:jc w:val="both"/>
        <w:rPr>
          <w:rFonts w:ascii="Arial" w:eastAsia="Tahoma" w:hAnsi="Arial" w:cs="Arial"/>
          <w:color w:val="000000"/>
          <w:sz w:val="20"/>
          <w:szCs w:val="20"/>
          <w:vertAlign w:val="superscript"/>
          <w:lang w:val="uk-UA" w:bidi="en-US"/>
        </w:rPr>
      </w:pPr>
      <w:r w:rsidRPr="001F530B">
        <w:rPr>
          <w:rFonts w:ascii="Arial" w:eastAsia="Tahoma" w:hAnsi="Arial" w:cs="Arial"/>
          <w:color w:val="000000"/>
          <w:sz w:val="20"/>
          <w:szCs w:val="20"/>
          <w:lang w:val="uk-UA" w:bidi="en-US"/>
        </w:rPr>
        <w:t>Повідомляється про список лікарських засобів та інших речовин, що впливають на визначення AST</w:t>
      </w:r>
      <w:r w:rsidRPr="001F530B">
        <w:rPr>
          <w:rFonts w:ascii="Arial" w:eastAsia="Tahoma" w:hAnsi="Arial" w:cs="Arial"/>
          <w:color w:val="000000"/>
          <w:sz w:val="20"/>
          <w:szCs w:val="20"/>
          <w:vertAlign w:val="superscript"/>
          <w:lang w:val="uk-UA" w:bidi="en-US"/>
        </w:rPr>
        <w:t>2,3.</w:t>
      </w:r>
    </w:p>
    <w:p w:rsidR="0087607D" w:rsidRPr="001F530B" w:rsidRDefault="0087607D" w:rsidP="0087607D">
      <w:pPr>
        <w:spacing w:after="0" w:line="240" w:lineRule="auto"/>
        <w:jc w:val="both"/>
        <w:rPr>
          <w:rFonts w:ascii="Arial" w:hAnsi="Arial" w:cs="Arial"/>
          <w:sz w:val="20"/>
          <w:szCs w:val="20"/>
          <w:lang w:val="uk-UA"/>
        </w:rPr>
      </w:pPr>
    </w:p>
    <w:p w:rsidR="00933624" w:rsidRPr="001F530B" w:rsidRDefault="00897DA5" w:rsidP="00840E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ascii="Arial" w:hAnsi="Arial" w:cs="Arial"/>
          <w:b/>
          <w:color w:val="244061" w:themeColor="accent1" w:themeShade="80"/>
          <w:sz w:val="20"/>
          <w:szCs w:val="20"/>
          <w:lang w:val="uk-UA"/>
        </w:rPr>
      </w:pPr>
      <w:r w:rsidRPr="001F530B">
        <w:rPr>
          <w:rFonts w:ascii="Arial" w:hAnsi="Arial" w:cs="Arial"/>
          <w:b/>
          <w:color w:val="244061" w:themeColor="accent1" w:themeShade="80"/>
          <w:sz w:val="20"/>
          <w:szCs w:val="20"/>
          <w:lang w:val="uk-UA"/>
        </w:rPr>
        <w:t>ПРИМ</w:t>
      </w:r>
      <w:r w:rsidR="006E746B" w:rsidRPr="001F530B">
        <w:rPr>
          <w:rFonts w:ascii="Arial" w:hAnsi="Arial" w:cs="Arial"/>
          <w:b/>
          <w:color w:val="244061" w:themeColor="accent1" w:themeShade="80"/>
          <w:sz w:val="20"/>
          <w:szCs w:val="20"/>
          <w:lang w:val="uk-UA"/>
        </w:rPr>
        <w:t>ІТКИ</w:t>
      </w:r>
    </w:p>
    <w:p w:rsidR="00D726C7" w:rsidRPr="001F530B" w:rsidRDefault="00D726C7" w:rsidP="00A121D5">
      <w:pPr>
        <w:pStyle w:val="20"/>
        <w:shd w:val="clear" w:color="auto" w:fill="auto"/>
        <w:tabs>
          <w:tab w:val="left" w:pos="359"/>
        </w:tabs>
        <w:spacing w:after="0" w:line="240" w:lineRule="auto"/>
        <w:ind w:firstLine="0"/>
        <w:jc w:val="left"/>
        <w:rPr>
          <w:rFonts w:ascii="Arial" w:hAnsi="Arial" w:cs="Arial"/>
          <w:color w:val="000000"/>
          <w:sz w:val="20"/>
          <w:szCs w:val="20"/>
          <w:lang w:val="uk-UA" w:bidi="en-US"/>
        </w:rPr>
      </w:pPr>
    </w:p>
    <w:p w:rsidR="00D733F7" w:rsidRPr="00FA7719" w:rsidRDefault="00E41777" w:rsidP="001C1DE9">
      <w:pPr>
        <w:pStyle w:val="aa"/>
        <w:spacing w:after="0" w:line="240" w:lineRule="auto"/>
        <w:ind w:left="0"/>
        <w:jc w:val="both"/>
        <w:rPr>
          <w:rFonts w:ascii="Arial" w:hAnsi="Arial" w:cs="Arial"/>
          <w:sz w:val="20"/>
          <w:szCs w:val="20"/>
          <w:lang w:val="uk-UA"/>
        </w:rPr>
      </w:pPr>
      <w:r w:rsidRPr="00FA7719">
        <w:rPr>
          <w:rFonts w:ascii="Arial" w:hAnsi="Arial" w:cs="Arial"/>
          <w:b/>
          <w:sz w:val="20"/>
          <w:szCs w:val="20"/>
          <w:lang w:val="uk-UA"/>
        </w:rPr>
        <w:t>У MONLAB є інструкції для кількох автоматичних аналізаторів</w:t>
      </w:r>
      <w:r w:rsidR="004B172B" w:rsidRPr="00FA7719">
        <w:rPr>
          <w:rFonts w:ascii="Arial" w:hAnsi="Arial" w:cs="Arial"/>
          <w:b/>
          <w:sz w:val="20"/>
          <w:szCs w:val="20"/>
          <w:lang w:val="uk-UA"/>
        </w:rPr>
        <w:t xml:space="preserve">. </w:t>
      </w:r>
    </w:p>
    <w:p w:rsidR="00D733F7" w:rsidRPr="001F530B" w:rsidRDefault="00D733F7" w:rsidP="00D733F7">
      <w:pPr>
        <w:spacing w:after="0" w:line="240" w:lineRule="auto"/>
        <w:jc w:val="both"/>
        <w:rPr>
          <w:rFonts w:ascii="Arial" w:hAnsi="Arial" w:cs="Arial"/>
          <w:sz w:val="20"/>
          <w:szCs w:val="20"/>
          <w:lang w:val="uk-UA"/>
        </w:rPr>
      </w:pPr>
    </w:p>
    <w:p w:rsidR="00933624" w:rsidRPr="001F530B" w:rsidRDefault="006E746B" w:rsidP="00840E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leader="underscore" w:pos="5057"/>
        </w:tabs>
        <w:spacing w:after="0" w:line="240" w:lineRule="auto"/>
        <w:jc w:val="center"/>
        <w:rPr>
          <w:rFonts w:ascii="Arial" w:hAnsi="Arial" w:cs="Arial"/>
          <w:color w:val="244061" w:themeColor="accent1" w:themeShade="80"/>
          <w:lang w:val="uk-UA"/>
        </w:rPr>
      </w:pPr>
      <w:r w:rsidRPr="001F530B">
        <w:rPr>
          <w:rStyle w:val="22"/>
          <w:rFonts w:ascii="Arial" w:hAnsi="Arial" w:cs="Arial"/>
          <w:color w:val="244061" w:themeColor="accent1" w:themeShade="80"/>
          <w:sz w:val="22"/>
          <w:szCs w:val="22"/>
          <w:lang w:val="uk-UA"/>
        </w:rPr>
        <w:t>БІ</w:t>
      </w:r>
      <w:r w:rsidR="00897DA5" w:rsidRPr="001F530B">
        <w:rPr>
          <w:rStyle w:val="22"/>
          <w:rFonts w:ascii="Arial" w:hAnsi="Arial" w:cs="Arial"/>
          <w:color w:val="244061" w:themeColor="accent1" w:themeShade="80"/>
          <w:sz w:val="22"/>
          <w:szCs w:val="22"/>
          <w:lang w:val="uk-UA"/>
        </w:rPr>
        <w:t>БЛ</w:t>
      </w:r>
      <w:r w:rsidRPr="001F530B">
        <w:rPr>
          <w:rStyle w:val="22"/>
          <w:rFonts w:ascii="Arial" w:hAnsi="Arial" w:cs="Arial"/>
          <w:color w:val="244061" w:themeColor="accent1" w:themeShade="80"/>
          <w:sz w:val="22"/>
          <w:szCs w:val="22"/>
          <w:lang w:val="uk-UA"/>
        </w:rPr>
        <w:t>І</w:t>
      </w:r>
      <w:r w:rsidR="00897DA5" w:rsidRPr="001F530B">
        <w:rPr>
          <w:rStyle w:val="22"/>
          <w:rFonts w:ascii="Arial" w:hAnsi="Arial" w:cs="Arial"/>
          <w:color w:val="244061" w:themeColor="accent1" w:themeShade="80"/>
          <w:sz w:val="22"/>
          <w:szCs w:val="22"/>
          <w:lang w:val="uk-UA"/>
        </w:rPr>
        <w:t>ОГРАФ</w:t>
      </w:r>
      <w:r w:rsidRPr="001F530B">
        <w:rPr>
          <w:rStyle w:val="22"/>
          <w:rFonts w:ascii="Arial" w:hAnsi="Arial" w:cs="Arial"/>
          <w:color w:val="244061" w:themeColor="accent1" w:themeShade="80"/>
          <w:sz w:val="22"/>
          <w:szCs w:val="22"/>
          <w:lang w:val="uk-UA"/>
        </w:rPr>
        <w:t>І</w:t>
      </w:r>
      <w:r w:rsidR="00897DA5" w:rsidRPr="001F530B">
        <w:rPr>
          <w:rStyle w:val="22"/>
          <w:rFonts w:ascii="Arial" w:hAnsi="Arial" w:cs="Arial"/>
          <w:color w:val="244061" w:themeColor="accent1" w:themeShade="80"/>
          <w:sz w:val="22"/>
          <w:szCs w:val="22"/>
          <w:lang w:val="uk-UA"/>
        </w:rPr>
        <w:t>Я</w:t>
      </w:r>
    </w:p>
    <w:p w:rsidR="00511BDE" w:rsidRPr="001F530B" w:rsidRDefault="00511BDE" w:rsidP="001E67EA">
      <w:pPr>
        <w:pStyle w:val="20"/>
        <w:shd w:val="clear" w:color="auto" w:fill="auto"/>
        <w:tabs>
          <w:tab w:val="left" w:pos="346"/>
        </w:tabs>
        <w:spacing w:after="0" w:line="240" w:lineRule="auto"/>
        <w:ind w:firstLine="0"/>
        <w:rPr>
          <w:rFonts w:ascii="Arial" w:hAnsi="Arial" w:cs="Arial"/>
          <w:color w:val="000000"/>
          <w:sz w:val="20"/>
          <w:szCs w:val="20"/>
          <w:lang w:val="uk-UA" w:bidi="en-US"/>
        </w:rPr>
      </w:pPr>
    </w:p>
    <w:p w:rsidR="001E67EA" w:rsidRPr="0041169D" w:rsidRDefault="001E67EA" w:rsidP="001E67EA">
      <w:pPr>
        <w:pStyle w:val="20"/>
        <w:numPr>
          <w:ilvl w:val="0"/>
          <w:numId w:val="41"/>
        </w:numPr>
        <w:shd w:val="clear" w:color="auto" w:fill="auto"/>
        <w:tabs>
          <w:tab w:val="left" w:pos="278"/>
        </w:tabs>
        <w:spacing w:after="0" w:line="240" w:lineRule="auto"/>
        <w:ind w:firstLine="0"/>
        <w:rPr>
          <w:rFonts w:ascii="Arial" w:hAnsi="Arial" w:cs="Arial"/>
          <w:sz w:val="16"/>
          <w:szCs w:val="16"/>
          <w:lang w:val="uk-UA"/>
        </w:rPr>
      </w:pPr>
      <w:proofErr w:type="spellStart"/>
      <w:r w:rsidRPr="0041169D">
        <w:rPr>
          <w:rFonts w:ascii="Arial" w:hAnsi="Arial" w:cs="Arial"/>
          <w:color w:val="000000"/>
          <w:sz w:val="16"/>
          <w:szCs w:val="16"/>
          <w:lang w:val="uk-UA" w:bidi="en-US"/>
        </w:rPr>
        <w:t>Murray</w:t>
      </w:r>
      <w:proofErr w:type="spellEnd"/>
      <w:r w:rsidRPr="0041169D">
        <w:rPr>
          <w:rFonts w:ascii="Arial" w:hAnsi="Arial" w:cs="Arial"/>
          <w:color w:val="000000"/>
          <w:sz w:val="16"/>
          <w:szCs w:val="16"/>
          <w:lang w:val="uk-UA" w:bidi="en-US"/>
        </w:rPr>
        <w:t xml:space="preserve"> R. </w:t>
      </w:r>
      <w:proofErr w:type="spellStart"/>
      <w:r w:rsidRPr="0041169D">
        <w:rPr>
          <w:rFonts w:ascii="Arial" w:hAnsi="Arial" w:cs="Arial"/>
          <w:color w:val="000000"/>
          <w:sz w:val="16"/>
          <w:szCs w:val="16"/>
          <w:lang w:val="uk-UA" w:bidi="en-US"/>
        </w:rPr>
        <w:t>Alanine</w:t>
      </w:r>
      <w:proofErr w:type="spellEnd"/>
      <w:r w:rsidRPr="0041169D">
        <w:rPr>
          <w:rFonts w:ascii="Arial" w:hAnsi="Arial" w:cs="Arial"/>
          <w:color w:val="000000"/>
          <w:sz w:val="16"/>
          <w:szCs w:val="16"/>
          <w:lang w:val="uk-UA" w:bidi="en-US"/>
        </w:rPr>
        <w:t xml:space="preserve"> </w:t>
      </w:r>
      <w:proofErr w:type="spellStart"/>
      <w:r w:rsidRPr="0041169D">
        <w:rPr>
          <w:rFonts w:ascii="Arial" w:hAnsi="Arial" w:cs="Arial"/>
          <w:color w:val="000000"/>
          <w:sz w:val="16"/>
          <w:szCs w:val="16"/>
          <w:lang w:val="uk-UA" w:bidi="en-US"/>
        </w:rPr>
        <w:t>aminotransferase</w:t>
      </w:r>
      <w:proofErr w:type="spellEnd"/>
      <w:r w:rsidRPr="0041169D">
        <w:rPr>
          <w:rFonts w:ascii="Arial" w:hAnsi="Arial" w:cs="Arial"/>
          <w:color w:val="000000"/>
          <w:sz w:val="16"/>
          <w:szCs w:val="16"/>
          <w:lang w:val="uk-UA" w:bidi="en-US"/>
        </w:rPr>
        <w:t xml:space="preserve">. </w:t>
      </w:r>
      <w:proofErr w:type="spellStart"/>
      <w:r w:rsidRPr="0041169D">
        <w:rPr>
          <w:rFonts w:ascii="Arial" w:hAnsi="Arial" w:cs="Arial"/>
          <w:color w:val="000000"/>
          <w:sz w:val="16"/>
          <w:szCs w:val="16"/>
          <w:lang w:val="uk-UA" w:bidi="en-US"/>
        </w:rPr>
        <w:t>Kaplan</w:t>
      </w:r>
      <w:proofErr w:type="spellEnd"/>
      <w:r w:rsidRPr="0041169D">
        <w:rPr>
          <w:rFonts w:ascii="Arial" w:hAnsi="Arial" w:cs="Arial"/>
          <w:color w:val="000000"/>
          <w:sz w:val="16"/>
          <w:szCs w:val="16"/>
          <w:lang w:val="uk-UA" w:bidi="en-US"/>
        </w:rPr>
        <w:t xml:space="preserve"> A </w:t>
      </w:r>
      <w:proofErr w:type="spellStart"/>
      <w:r w:rsidRPr="0041169D">
        <w:rPr>
          <w:rFonts w:ascii="Arial" w:hAnsi="Arial" w:cs="Arial"/>
          <w:color w:val="000000"/>
          <w:sz w:val="16"/>
          <w:szCs w:val="16"/>
          <w:lang w:val="uk-UA" w:bidi="en-US"/>
        </w:rPr>
        <w:t>et</w:t>
      </w:r>
      <w:proofErr w:type="spellEnd"/>
      <w:r w:rsidRPr="0041169D">
        <w:rPr>
          <w:rFonts w:ascii="Arial" w:hAnsi="Arial" w:cs="Arial"/>
          <w:color w:val="000000"/>
          <w:sz w:val="16"/>
          <w:szCs w:val="16"/>
          <w:lang w:val="uk-UA" w:bidi="en-US"/>
        </w:rPr>
        <w:t xml:space="preserve"> </w:t>
      </w:r>
      <w:proofErr w:type="spellStart"/>
      <w:r w:rsidRPr="0041169D">
        <w:rPr>
          <w:rFonts w:ascii="Arial" w:hAnsi="Arial" w:cs="Arial"/>
          <w:color w:val="000000"/>
          <w:sz w:val="16"/>
          <w:szCs w:val="16"/>
          <w:lang w:val="uk-UA" w:bidi="en-US"/>
        </w:rPr>
        <w:t>al</w:t>
      </w:r>
      <w:proofErr w:type="spellEnd"/>
      <w:r w:rsidRPr="0041169D">
        <w:rPr>
          <w:rFonts w:ascii="Arial" w:hAnsi="Arial" w:cs="Arial"/>
          <w:color w:val="000000"/>
          <w:sz w:val="16"/>
          <w:szCs w:val="16"/>
          <w:lang w:val="uk-UA" w:bidi="en-US"/>
        </w:rPr>
        <w:t xml:space="preserve">. </w:t>
      </w:r>
      <w:proofErr w:type="spellStart"/>
      <w:r w:rsidRPr="0041169D">
        <w:rPr>
          <w:rFonts w:ascii="Arial" w:hAnsi="Arial" w:cs="Arial"/>
          <w:color w:val="000000"/>
          <w:sz w:val="16"/>
          <w:szCs w:val="16"/>
          <w:lang w:val="uk-UA" w:bidi="en-US"/>
        </w:rPr>
        <w:t>Clin</w:t>
      </w:r>
      <w:proofErr w:type="spellEnd"/>
      <w:r w:rsidRPr="0041169D">
        <w:rPr>
          <w:rFonts w:ascii="Arial" w:hAnsi="Arial" w:cs="Arial"/>
          <w:color w:val="000000"/>
          <w:sz w:val="16"/>
          <w:szCs w:val="16"/>
          <w:lang w:val="uk-UA" w:bidi="en-US"/>
        </w:rPr>
        <w:t xml:space="preserve"> </w:t>
      </w:r>
      <w:proofErr w:type="spellStart"/>
      <w:r w:rsidRPr="0041169D">
        <w:rPr>
          <w:rFonts w:ascii="Arial" w:hAnsi="Arial" w:cs="Arial"/>
          <w:color w:val="000000"/>
          <w:sz w:val="16"/>
          <w:szCs w:val="16"/>
          <w:lang w:val="uk-UA" w:bidi="en-US"/>
        </w:rPr>
        <w:t>Chem</w:t>
      </w:r>
      <w:proofErr w:type="spellEnd"/>
      <w:r w:rsidRPr="0041169D">
        <w:rPr>
          <w:rFonts w:ascii="Arial" w:hAnsi="Arial" w:cs="Arial"/>
          <w:color w:val="000000"/>
          <w:sz w:val="16"/>
          <w:szCs w:val="16"/>
          <w:lang w:val="uk-UA" w:bidi="en-US"/>
        </w:rPr>
        <w:t xml:space="preserve"> </w:t>
      </w:r>
      <w:proofErr w:type="spellStart"/>
      <w:r w:rsidRPr="0041169D">
        <w:rPr>
          <w:rFonts w:ascii="Arial" w:hAnsi="Arial" w:cs="Arial"/>
          <w:color w:val="000000"/>
          <w:sz w:val="16"/>
          <w:szCs w:val="16"/>
          <w:lang w:val="uk-UA" w:bidi="en-US"/>
        </w:rPr>
        <w:t>The</w:t>
      </w:r>
      <w:proofErr w:type="spellEnd"/>
      <w:r w:rsidRPr="0041169D">
        <w:rPr>
          <w:rFonts w:ascii="Arial" w:hAnsi="Arial" w:cs="Arial"/>
          <w:color w:val="000000"/>
          <w:sz w:val="16"/>
          <w:szCs w:val="16"/>
          <w:lang w:val="uk-UA" w:bidi="en-US"/>
        </w:rPr>
        <w:t xml:space="preserve"> C.V. </w:t>
      </w:r>
      <w:proofErr w:type="spellStart"/>
      <w:r w:rsidRPr="0041169D">
        <w:rPr>
          <w:rFonts w:ascii="Arial" w:hAnsi="Arial" w:cs="Arial"/>
          <w:color w:val="000000"/>
          <w:sz w:val="16"/>
          <w:szCs w:val="16"/>
          <w:lang w:val="uk-UA" w:bidi="en-US"/>
        </w:rPr>
        <w:t>Mosby</w:t>
      </w:r>
      <w:proofErr w:type="spellEnd"/>
      <w:r w:rsidRPr="0041169D">
        <w:rPr>
          <w:rFonts w:ascii="Arial" w:hAnsi="Arial" w:cs="Arial"/>
          <w:color w:val="000000"/>
          <w:sz w:val="16"/>
          <w:szCs w:val="16"/>
          <w:lang w:val="uk-UA" w:bidi="en-US"/>
        </w:rPr>
        <w:t xml:space="preserve"> </w:t>
      </w:r>
      <w:proofErr w:type="spellStart"/>
      <w:r w:rsidRPr="0041169D">
        <w:rPr>
          <w:rFonts w:ascii="Arial" w:hAnsi="Arial" w:cs="Arial"/>
          <w:color w:val="000000"/>
          <w:sz w:val="16"/>
          <w:szCs w:val="16"/>
          <w:lang w:val="uk-UA" w:bidi="en-US"/>
        </w:rPr>
        <w:t>Co</w:t>
      </w:r>
      <w:proofErr w:type="spellEnd"/>
      <w:r w:rsidRPr="0041169D">
        <w:rPr>
          <w:rFonts w:ascii="Arial" w:hAnsi="Arial" w:cs="Arial"/>
          <w:color w:val="000000"/>
          <w:sz w:val="16"/>
          <w:szCs w:val="16"/>
          <w:lang w:val="uk-UA" w:bidi="en-US"/>
        </w:rPr>
        <w:t xml:space="preserve">. </w:t>
      </w:r>
      <w:proofErr w:type="spellStart"/>
      <w:r w:rsidRPr="0041169D">
        <w:rPr>
          <w:rFonts w:ascii="Arial" w:hAnsi="Arial" w:cs="Arial"/>
          <w:color w:val="000000"/>
          <w:sz w:val="16"/>
          <w:szCs w:val="16"/>
          <w:lang w:val="uk-UA" w:bidi="en-US"/>
        </w:rPr>
        <w:t>St</w:t>
      </w:r>
      <w:proofErr w:type="spellEnd"/>
      <w:r w:rsidRPr="0041169D">
        <w:rPr>
          <w:rFonts w:ascii="Arial" w:hAnsi="Arial" w:cs="Arial"/>
          <w:color w:val="000000"/>
          <w:sz w:val="16"/>
          <w:szCs w:val="16"/>
          <w:lang w:val="uk-UA" w:bidi="en-US"/>
        </w:rPr>
        <w:t xml:space="preserve"> </w:t>
      </w:r>
      <w:proofErr w:type="spellStart"/>
      <w:r w:rsidRPr="0041169D">
        <w:rPr>
          <w:rFonts w:ascii="Arial" w:hAnsi="Arial" w:cs="Arial"/>
          <w:color w:val="000000"/>
          <w:sz w:val="16"/>
          <w:szCs w:val="16"/>
          <w:lang w:val="uk-UA" w:bidi="en-US"/>
        </w:rPr>
        <w:t>Louis</w:t>
      </w:r>
      <w:proofErr w:type="spellEnd"/>
      <w:r w:rsidRPr="0041169D">
        <w:rPr>
          <w:rFonts w:ascii="Arial" w:hAnsi="Arial" w:cs="Arial"/>
          <w:color w:val="000000"/>
          <w:sz w:val="16"/>
          <w:szCs w:val="16"/>
          <w:lang w:val="uk-UA" w:bidi="en-US"/>
        </w:rPr>
        <w:t xml:space="preserve">. </w:t>
      </w:r>
      <w:proofErr w:type="spellStart"/>
      <w:r w:rsidRPr="0041169D">
        <w:rPr>
          <w:rFonts w:ascii="Arial" w:hAnsi="Arial" w:cs="Arial"/>
          <w:color w:val="000000"/>
          <w:sz w:val="16"/>
          <w:szCs w:val="16"/>
          <w:lang w:val="uk-UA" w:bidi="en-US"/>
        </w:rPr>
        <w:t>Toronto</w:t>
      </w:r>
      <w:proofErr w:type="spellEnd"/>
      <w:r w:rsidRPr="0041169D">
        <w:rPr>
          <w:rFonts w:ascii="Arial" w:hAnsi="Arial" w:cs="Arial"/>
          <w:color w:val="000000"/>
          <w:sz w:val="16"/>
          <w:szCs w:val="16"/>
          <w:lang w:val="uk-UA" w:bidi="en-US"/>
        </w:rPr>
        <w:t xml:space="preserve">. </w:t>
      </w:r>
      <w:proofErr w:type="spellStart"/>
      <w:r w:rsidRPr="0041169D">
        <w:rPr>
          <w:rFonts w:ascii="Arial" w:hAnsi="Arial" w:cs="Arial"/>
          <w:color w:val="000000"/>
          <w:sz w:val="16"/>
          <w:szCs w:val="16"/>
          <w:lang w:val="uk-UA" w:bidi="en-US"/>
        </w:rPr>
        <w:t>Princeton</w:t>
      </w:r>
      <w:proofErr w:type="spellEnd"/>
      <w:r w:rsidRPr="0041169D">
        <w:rPr>
          <w:rFonts w:ascii="Arial" w:hAnsi="Arial" w:cs="Arial"/>
          <w:color w:val="000000"/>
          <w:sz w:val="16"/>
          <w:szCs w:val="16"/>
          <w:lang w:val="uk-UA" w:bidi="en-US"/>
        </w:rPr>
        <w:t xml:space="preserve"> 1984; 1088-1090.</w:t>
      </w:r>
    </w:p>
    <w:p w:rsidR="001C1DE9" w:rsidRPr="0041169D" w:rsidRDefault="001C1DE9" w:rsidP="001E67EA">
      <w:pPr>
        <w:pStyle w:val="20"/>
        <w:numPr>
          <w:ilvl w:val="0"/>
          <w:numId w:val="41"/>
        </w:numPr>
        <w:shd w:val="clear" w:color="auto" w:fill="auto"/>
        <w:tabs>
          <w:tab w:val="left" w:pos="278"/>
        </w:tabs>
        <w:spacing w:after="0" w:line="240" w:lineRule="auto"/>
        <w:ind w:firstLine="0"/>
        <w:rPr>
          <w:rFonts w:ascii="Arial" w:hAnsi="Arial" w:cs="Arial"/>
          <w:sz w:val="16"/>
          <w:szCs w:val="16"/>
          <w:lang w:val="uk-UA"/>
        </w:rPr>
      </w:pPr>
      <w:proofErr w:type="spellStart"/>
      <w:r w:rsidRPr="0041169D">
        <w:rPr>
          <w:rFonts w:ascii="Arial" w:hAnsi="Arial" w:cs="Arial"/>
          <w:color w:val="000000"/>
          <w:sz w:val="16"/>
          <w:szCs w:val="16"/>
          <w:lang w:val="uk-UA" w:bidi="en-US"/>
        </w:rPr>
        <w:t>Young</w:t>
      </w:r>
      <w:proofErr w:type="spellEnd"/>
      <w:r w:rsidRPr="0041169D">
        <w:rPr>
          <w:rFonts w:ascii="Arial" w:hAnsi="Arial" w:cs="Arial"/>
          <w:color w:val="000000"/>
          <w:sz w:val="16"/>
          <w:szCs w:val="16"/>
          <w:lang w:val="uk-UA" w:bidi="en-US"/>
        </w:rPr>
        <w:t xml:space="preserve"> DS. </w:t>
      </w:r>
      <w:proofErr w:type="spellStart"/>
      <w:r w:rsidRPr="0041169D">
        <w:rPr>
          <w:rFonts w:ascii="Arial" w:hAnsi="Arial" w:cs="Arial"/>
          <w:color w:val="000000"/>
          <w:sz w:val="16"/>
          <w:szCs w:val="16"/>
          <w:lang w:val="uk-UA" w:bidi="en-US"/>
        </w:rPr>
        <w:t>Effects</w:t>
      </w:r>
      <w:proofErr w:type="spellEnd"/>
      <w:r w:rsidRPr="0041169D">
        <w:rPr>
          <w:rFonts w:ascii="Arial" w:hAnsi="Arial" w:cs="Arial"/>
          <w:color w:val="000000"/>
          <w:sz w:val="16"/>
          <w:szCs w:val="16"/>
          <w:lang w:val="uk-UA" w:bidi="en-US"/>
        </w:rPr>
        <w:t xml:space="preserve"> </w:t>
      </w:r>
      <w:proofErr w:type="spellStart"/>
      <w:r w:rsidRPr="0041169D">
        <w:rPr>
          <w:rFonts w:ascii="Arial" w:hAnsi="Arial" w:cs="Arial"/>
          <w:color w:val="000000"/>
          <w:sz w:val="16"/>
          <w:szCs w:val="16"/>
          <w:lang w:val="uk-UA" w:bidi="en-US"/>
        </w:rPr>
        <w:t>of</w:t>
      </w:r>
      <w:proofErr w:type="spellEnd"/>
      <w:r w:rsidRPr="0041169D">
        <w:rPr>
          <w:rFonts w:ascii="Arial" w:hAnsi="Arial" w:cs="Arial"/>
          <w:color w:val="000000"/>
          <w:sz w:val="16"/>
          <w:szCs w:val="16"/>
          <w:lang w:val="uk-UA" w:bidi="en-US"/>
        </w:rPr>
        <w:t xml:space="preserve"> </w:t>
      </w:r>
      <w:proofErr w:type="spellStart"/>
      <w:r w:rsidRPr="0041169D">
        <w:rPr>
          <w:rFonts w:ascii="Arial" w:hAnsi="Arial" w:cs="Arial"/>
          <w:color w:val="000000"/>
          <w:sz w:val="16"/>
          <w:szCs w:val="16"/>
          <w:lang w:val="uk-UA" w:bidi="en-US"/>
        </w:rPr>
        <w:t>drugs</w:t>
      </w:r>
      <w:proofErr w:type="spellEnd"/>
      <w:r w:rsidRPr="0041169D">
        <w:rPr>
          <w:rFonts w:ascii="Arial" w:hAnsi="Arial" w:cs="Arial"/>
          <w:color w:val="000000"/>
          <w:sz w:val="16"/>
          <w:szCs w:val="16"/>
          <w:lang w:val="uk-UA" w:bidi="en-US"/>
        </w:rPr>
        <w:t xml:space="preserve"> </w:t>
      </w:r>
      <w:proofErr w:type="spellStart"/>
      <w:r w:rsidRPr="0041169D">
        <w:rPr>
          <w:rFonts w:ascii="Arial" w:hAnsi="Arial" w:cs="Arial"/>
          <w:color w:val="000000"/>
          <w:sz w:val="16"/>
          <w:szCs w:val="16"/>
          <w:lang w:val="uk-UA" w:bidi="en-US"/>
        </w:rPr>
        <w:t>on</w:t>
      </w:r>
      <w:proofErr w:type="spellEnd"/>
      <w:r w:rsidRPr="0041169D">
        <w:rPr>
          <w:rFonts w:ascii="Arial" w:hAnsi="Arial" w:cs="Arial"/>
          <w:color w:val="000000"/>
          <w:sz w:val="16"/>
          <w:szCs w:val="16"/>
          <w:lang w:val="uk-UA" w:bidi="en-US"/>
        </w:rPr>
        <w:t xml:space="preserve"> </w:t>
      </w:r>
      <w:proofErr w:type="spellStart"/>
      <w:r w:rsidRPr="0041169D">
        <w:rPr>
          <w:rFonts w:ascii="Arial" w:hAnsi="Arial" w:cs="Arial"/>
          <w:color w:val="000000"/>
          <w:sz w:val="16"/>
          <w:szCs w:val="16"/>
          <w:lang w:val="uk-UA" w:bidi="en-US"/>
        </w:rPr>
        <w:t>Clinical</w:t>
      </w:r>
      <w:proofErr w:type="spellEnd"/>
      <w:r w:rsidRPr="0041169D">
        <w:rPr>
          <w:rFonts w:ascii="Arial" w:hAnsi="Arial" w:cs="Arial"/>
          <w:color w:val="000000"/>
          <w:sz w:val="16"/>
          <w:szCs w:val="16"/>
          <w:lang w:val="uk-UA" w:bidi="en-US"/>
        </w:rPr>
        <w:t xml:space="preserve"> </w:t>
      </w:r>
      <w:proofErr w:type="spellStart"/>
      <w:r w:rsidRPr="0041169D">
        <w:rPr>
          <w:rFonts w:ascii="Arial" w:hAnsi="Arial" w:cs="Arial"/>
          <w:color w:val="000000"/>
          <w:sz w:val="16"/>
          <w:szCs w:val="16"/>
          <w:lang w:val="uk-UA" w:bidi="en-US"/>
        </w:rPr>
        <w:t>Lab</w:t>
      </w:r>
      <w:proofErr w:type="spellEnd"/>
      <w:r w:rsidRPr="0041169D">
        <w:rPr>
          <w:rFonts w:ascii="Arial" w:hAnsi="Arial" w:cs="Arial"/>
          <w:color w:val="000000"/>
          <w:sz w:val="16"/>
          <w:szCs w:val="16"/>
          <w:lang w:val="uk-UA" w:bidi="en-US"/>
        </w:rPr>
        <w:t xml:space="preserve">. </w:t>
      </w:r>
      <w:proofErr w:type="spellStart"/>
      <w:r w:rsidRPr="0041169D">
        <w:rPr>
          <w:rFonts w:ascii="Arial" w:hAnsi="Arial" w:cs="Arial"/>
          <w:color w:val="000000"/>
          <w:sz w:val="16"/>
          <w:szCs w:val="16"/>
          <w:lang w:val="uk-UA" w:bidi="en-US"/>
        </w:rPr>
        <w:t>Tests</w:t>
      </w:r>
      <w:proofErr w:type="spellEnd"/>
      <w:r w:rsidRPr="0041169D">
        <w:rPr>
          <w:rFonts w:ascii="Arial" w:hAnsi="Arial" w:cs="Arial"/>
          <w:color w:val="000000"/>
          <w:sz w:val="16"/>
          <w:szCs w:val="16"/>
          <w:lang w:val="uk-UA" w:bidi="en-US"/>
        </w:rPr>
        <w:t xml:space="preserve">, 4th </w:t>
      </w:r>
      <w:proofErr w:type="spellStart"/>
      <w:r w:rsidRPr="0041169D">
        <w:rPr>
          <w:rFonts w:ascii="Arial" w:hAnsi="Arial" w:cs="Arial"/>
          <w:color w:val="000000"/>
          <w:sz w:val="16"/>
          <w:szCs w:val="16"/>
          <w:lang w:val="uk-UA" w:bidi="en-US"/>
        </w:rPr>
        <w:t>ed</w:t>
      </w:r>
      <w:proofErr w:type="spellEnd"/>
      <w:r w:rsidRPr="0041169D">
        <w:rPr>
          <w:rFonts w:ascii="Arial" w:hAnsi="Arial" w:cs="Arial"/>
          <w:color w:val="000000"/>
          <w:sz w:val="16"/>
          <w:szCs w:val="16"/>
          <w:lang w:val="uk-UA" w:bidi="en-US"/>
        </w:rPr>
        <w:t xml:space="preserve"> AACC </w:t>
      </w:r>
      <w:proofErr w:type="spellStart"/>
      <w:r w:rsidRPr="0041169D">
        <w:rPr>
          <w:rFonts w:ascii="Arial" w:hAnsi="Arial" w:cs="Arial"/>
          <w:color w:val="000000"/>
          <w:sz w:val="16"/>
          <w:szCs w:val="16"/>
          <w:lang w:val="uk-UA" w:bidi="en-US"/>
        </w:rPr>
        <w:t>Press</w:t>
      </w:r>
      <w:proofErr w:type="spellEnd"/>
      <w:r w:rsidRPr="0041169D">
        <w:rPr>
          <w:rFonts w:ascii="Arial" w:hAnsi="Arial" w:cs="Arial"/>
          <w:color w:val="000000"/>
          <w:sz w:val="16"/>
          <w:szCs w:val="16"/>
          <w:lang w:val="uk-UA" w:bidi="en-US"/>
        </w:rPr>
        <w:t>, 1995.</w:t>
      </w:r>
    </w:p>
    <w:p w:rsidR="001C1DE9" w:rsidRPr="0041169D" w:rsidRDefault="001C1DE9" w:rsidP="001E67EA">
      <w:pPr>
        <w:pStyle w:val="20"/>
        <w:numPr>
          <w:ilvl w:val="0"/>
          <w:numId w:val="41"/>
        </w:numPr>
        <w:shd w:val="clear" w:color="auto" w:fill="auto"/>
        <w:tabs>
          <w:tab w:val="left" w:pos="278"/>
        </w:tabs>
        <w:spacing w:after="0" w:line="240" w:lineRule="auto"/>
        <w:ind w:firstLine="0"/>
        <w:rPr>
          <w:rFonts w:ascii="Arial" w:hAnsi="Arial" w:cs="Arial"/>
          <w:sz w:val="16"/>
          <w:szCs w:val="16"/>
          <w:lang w:val="uk-UA"/>
        </w:rPr>
      </w:pPr>
      <w:proofErr w:type="spellStart"/>
      <w:r w:rsidRPr="0041169D">
        <w:rPr>
          <w:rFonts w:ascii="Arial" w:hAnsi="Arial" w:cs="Arial"/>
          <w:color w:val="000000"/>
          <w:sz w:val="16"/>
          <w:szCs w:val="16"/>
          <w:lang w:val="uk-UA" w:bidi="en-US"/>
        </w:rPr>
        <w:t>Young</w:t>
      </w:r>
      <w:proofErr w:type="spellEnd"/>
      <w:r w:rsidRPr="0041169D">
        <w:rPr>
          <w:rFonts w:ascii="Arial" w:hAnsi="Arial" w:cs="Arial"/>
          <w:color w:val="000000"/>
          <w:sz w:val="16"/>
          <w:szCs w:val="16"/>
          <w:lang w:val="uk-UA" w:bidi="en-US"/>
        </w:rPr>
        <w:t xml:space="preserve"> DS. </w:t>
      </w:r>
      <w:proofErr w:type="spellStart"/>
      <w:r w:rsidRPr="0041169D">
        <w:rPr>
          <w:rFonts w:ascii="Arial" w:hAnsi="Arial" w:cs="Arial"/>
          <w:color w:val="000000"/>
          <w:sz w:val="16"/>
          <w:szCs w:val="16"/>
          <w:lang w:val="uk-UA" w:bidi="en-US"/>
        </w:rPr>
        <w:t>Effects</w:t>
      </w:r>
      <w:proofErr w:type="spellEnd"/>
      <w:r w:rsidRPr="0041169D">
        <w:rPr>
          <w:rFonts w:ascii="Arial" w:hAnsi="Arial" w:cs="Arial"/>
          <w:color w:val="000000"/>
          <w:sz w:val="16"/>
          <w:szCs w:val="16"/>
          <w:lang w:val="uk-UA" w:bidi="en-US"/>
        </w:rPr>
        <w:t xml:space="preserve"> </w:t>
      </w:r>
      <w:proofErr w:type="spellStart"/>
      <w:r w:rsidRPr="0041169D">
        <w:rPr>
          <w:rFonts w:ascii="Arial" w:hAnsi="Arial" w:cs="Arial"/>
          <w:color w:val="000000"/>
          <w:sz w:val="16"/>
          <w:szCs w:val="16"/>
          <w:lang w:val="uk-UA" w:bidi="en-US"/>
        </w:rPr>
        <w:t>of</w:t>
      </w:r>
      <w:proofErr w:type="spellEnd"/>
      <w:r w:rsidRPr="0041169D">
        <w:rPr>
          <w:rFonts w:ascii="Arial" w:hAnsi="Arial" w:cs="Arial"/>
          <w:color w:val="000000"/>
          <w:sz w:val="16"/>
          <w:szCs w:val="16"/>
          <w:lang w:val="uk-UA" w:bidi="en-US"/>
        </w:rPr>
        <w:t xml:space="preserve"> </w:t>
      </w:r>
      <w:proofErr w:type="spellStart"/>
      <w:r w:rsidRPr="0041169D">
        <w:rPr>
          <w:rFonts w:ascii="Arial" w:hAnsi="Arial" w:cs="Arial"/>
          <w:color w:val="000000"/>
          <w:sz w:val="16"/>
          <w:szCs w:val="16"/>
          <w:lang w:val="uk-UA" w:bidi="en-US"/>
        </w:rPr>
        <w:t>disease</w:t>
      </w:r>
      <w:proofErr w:type="spellEnd"/>
      <w:r w:rsidRPr="0041169D">
        <w:rPr>
          <w:rFonts w:ascii="Arial" w:hAnsi="Arial" w:cs="Arial"/>
          <w:color w:val="000000"/>
          <w:sz w:val="16"/>
          <w:szCs w:val="16"/>
          <w:lang w:val="uk-UA" w:bidi="en-US"/>
        </w:rPr>
        <w:t xml:space="preserve"> </w:t>
      </w:r>
      <w:proofErr w:type="spellStart"/>
      <w:r w:rsidRPr="0041169D">
        <w:rPr>
          <w:rFonts w:ascii="Arial" w:hAnsi="Arial" w:cs="Arial"/>
          <w:color w:val="000000"/>
          <w:sz w:val="16"/>
          <w:szCs w:val="16"/>
          <w:lang w:val="uk-UA" w:bidi="en-US"/>
        </w:rPr>
        <w:t>on</w:t>
      </w:r>
      <w:proofErr w:type="spellEnd"/>
      <w:r w:rsidRPr="0041169D">
        <w:rPr>
          <w:rFonts w:ascii="Arial" w:hAnsi="Arial" w:cs="Arial"/>
          <w:color w:val="000000"/>
          <w:sz w:val="16"/>
          <w:szCs w:val="16"/>
          <w:lang w:val="uk-UA" w:bidi="en-US"/>
        </w:rPr>
        <w:t xml:space="preserve"> </w:t>
      </w:r>
      <w:proofErr w:type="spellStart"/>
      <w:r w:rsidRPr="0041169D">
        <w:rPr>
          <w:rFonts w:ascii="Arial" w:hAnsi="Arial" w:cs="Arial"/>
          <w:color w:val="000000"/>
          <w:sz w:val="16"/>
          <w:szCs w:val="16"/>
          <w:lang w:val="uk-UA" w:bidi="en-US"/>
        </w:rPr>
        <w:t>Clinical</w:t>
      </w:r>
      <w:proofErr w:type="spellEnd"/>
      <w:r w:rsidRPr="0041169D">
        <w:rPr>
          <w:rFonts w:ascii="Arial" w:hAnsi="Arial" w:cs="Arial"/>
          <w:color w:val="000000"/>
          <w:sz w:val="16"/>
          <w:szCs w:val="16"/>
          <w:lang w:val="uk-UA" w:bidi="en-US"/>
        </w:rPr>
        <w:t xml:space="preserve"> </w:t>
      </w:r>
      <w:proofErr w:type="spellStart"/>
      <w:r w:rsidRPr="0041169D">
        <w:rPr>
          <w:rFonts w:ascii="Arial" w:hAnsi="Arial" w:cs="Arial"/>
          <w:color w:val="000000"/>
          <w:sz w:val="16"/>
          <w:szCs w:val="16"/>
          <w:lang w:val="uk-UA" w:bidi="en-US"/>
        </w:rPr>
        <w:t>Lab</w:t>
      </w:r>
      <w:proofErr w:type="spellEnd"/>
      <w:r w:rsidRPr="0041169D">
        <w:rPr>
          <w:rFonts w:ascii="Arial" w:hAnsi="Arial" w:cs="Arial"/>
          <w:color w:val="000000"/>
          <w:sz w:val="16"/>
          <w:szCs w:val="16"/>
          <w:lang w:val="uk-UA" w:bidi="en-US"/>
        </w:rPr>
        <w:t xml:space="preserve">. </w:t>
      </w:r>
      <w:proofErr w:type="spellStart"/>
      <w:r w:rsidRPr="0041169D">
        <w:rPr>
          <w:rFonts w:ascii="Arial" w:hAnsi="Arial" w:cs="Arial"/>
          <w:color w:val="000000"/>
          <w:sz w:val="16"/>
          <w:szCs w:val="16"/>
          <w:lang w:val="uk-UA" w:bidi="en-US"/>
        </w:rPr>
        <w:t>Tests</w:t>
      </w:r>
      <w:proofErr w:type="spellEnd"/>
      <w:r w:rsidRPr="0041169D">
        <w:rPr>
          <w:rFonts w:ascii="Arial" w:hAnsi="Arial" w:cs="Arial"/>
          <w:color w:val="000000"/>
          <w:sz w:val="16"/>
          <w:szCs w:val="16"/>
          <w:lang w:val="uk-UA" w:bidi="en-US"/>
        </w:rPr>
        <w:t xml:space="preserve">, 4th </w:t>
      </w:r>
      <w:proofErr w:type="spellStart"/>
      <w:r w:rsidRPr="0041169D">
        <w:rPr>
          <w:rFonts w:ascii="Arial" w:hAnsi="Arial" w:cs="Arial"/>
          <w:color w:val="000000"/>
          <w:sz w:val="16"/>
          <w:szCs w:val="16"/>
          <w:lang w:val="uk-UA" w:bidi="en-US"/>
        </w:rPr>
        <w:t>ed</w:t>
      </w:r>
      <w:proofErr w:type="spellEnd"/>
      <w:r w:rsidRPr="0041169D">
        <w:rPr>
          <w:rFonts w:ascii="Arial" w:hAnsi="Arial" w:cs="Arial"/>
          <w:color w:val="000000"/>
          <w:sz w:val="16"/>
          <w:szCs w:val="16"/>
          <w:lang w:val="uk-UA" w:bidi="en-US"/>
        </w:rPr>
        <w:t xml:space="preserve"> AACC 2001.</w:t>
      </w:r>
    </w:p>
    <w:p w:rsidR="001C1DE9" w:rsidRPr="0041169D" w:rsidRDefault="001C1DE9" w:rsidP="001E67EA">
      <w:pPr>
        <w:pStyle w:val="20"/>
        <w:numPr>
          <w:ilvl w:val="0"/>
          <w:numId w:val="41"/>
        </w:numPr>
        <w:shd w:val="clear" w:color="auto" w:fill="auto"/>
        <w:tabs>
          <w:tab w:val="left" w:pos="288"/>
        </w:tabs>
        <w:spacing w:after="0" w:line="240" w:lineRule="auto"/>
        <w:ind w:firstLine="0"/>
        <w:rPr>
          <w:rFonts w:ascii="Arial" w:hAnsi="Arial" w:cs="Arial"/>
          <w:sz w:val="16"/>
          <w:szCs w:val="16"/>
          <w:lang w:val="uk-UA"/>
        </w:rPr>
      </w:pPr>
      <w:proofErr w:type="spellStart"/>
      <w:r w:rsidRPr="0041169D">
        <w:rPr>
          <w:rFonts w:ascii="Arial" w:hAnsi="Arial" w:cs="Arial"/>
          <w:color w:val="000000"/>
          <w:sz w:val="16"/>
          <w:szCs w:val="16"/>
          <w:lang w:val="uk-UA" w:bidi="en-US"/>
        </w:rPr>
        <w:t>Burtis</w:t>
      </w:r>
      <w:proofErr w:type="spellEnd"/>
      <w:r w:rsidRPr="0041169D">
        <w:rPr>
          <w:rFonts w:ascii="Arial" w:hAnsi="Arial" w:cs="Arial"/>
          <w:color w:val="000000"/>
          <w:sz w:val="16"/>
          <w:szCs w:val="16"/>
          <w:lang w:val="uk-UA" w:bidi="en-US"/>
        </w:rPr>
        <w:t xml:space="preserve"> A </w:t>
      </w:r>
      <w:proofErr w:type="spellStart"/>
      <w:r w:rsidRPr="0041169D">
        <w:rPr>
          <w:rFonts w:ascii="Arial" w:hAnsi="Arial" w:cs="Arial"/>
          <w:color w:val="000000"/>
          <w:sz w:val="16"/>
          <w:szCs w:val="16"/>
          <w:lang w:val="uk-UA" w:bidi="en-US"/>
        </w:rPr>
        <w:t>et</w:t>
      </w:r>
      <w:proofErr w:type="spellEnd"/>
      <w:r w:rsidRPr="0041169D">
        <w:rPr>
          <w:rFonts w:ascii="Arial" w:hAnsi="Arial" w:cs="Arial"/>
          <w:color w:val="000000"/>
          <w:sz w:val="16"/>
          <w:szCs w:val="16"/>
          <w:lang w:val="uk-UA" w:bidi="en-US"/>
        </w:rPr>
        <w:t xml:space="preserve"> </w:t>
      </w:r>
      <w:proofErr w:type="spellStart"/>
      <w:r w:rsidRPr="0041169D">
        <w:rPr>
          <w:rFonts w:ascii="Arial" w:hAnsi="Arial" w:cs="Arial"/>
          <w:color w:val="000000"/>
          <w:sz w:val="16"/>
          <w:szCs w:val="16"/>
          <w:lang w:val="uk-UA" w:bidi="en-US"/>
        </w:rPr>
        <w:t>al</w:t>
      </w:r>
      <w:proofErr w:type="spellEnd"/>
      <w:r w:rsidRPr="0041169D">
        <w:rPr>
          <w:rFonts w:ascii="Arial" w:hAnsi="Arial" w:cs="Arial"/>
          <w:color w:val="000000"/>
          <w:sz w:val="16"/>
          <w:szCs w:val="16"/>
          <w:lang w:val="uk-UA" w:bidi="en-US"/>
        </w:rPr>
        <w:t xml:space="preserve">. </w:t>
      </w:r>
      <w:proofErr w:type="spellStart"/>
      <w:r w:rsidRPr="0041169D">
        <w:rPr>
          <w:rFonts w:ascii="Arial" w:hAnsi="Arial" w:cs="Arial"/>
          <w:color w:val="000000"/>
          <w:sz w:val="16"/>
          <w:szCs w:val="16"/>
          <w:lang w:val="uk-UA" w:bidi="en-US"/>
        </w:rPr>
        <w:t>Tietz</w:t>
      </w:r>
      <w:proofErr w:type="spellEnd"/>
      <w:r w:rsidRPr="0041169D">
        <w:rPr>
          <w:rFonts w:ascii="Arial" w:hAnsi="Arial" w:cs="Arial"/>
          <w:color w:val="000000"/>
          <w:sz w:val="16"/>
          <w:szCs w:val="16"/>
          <w:lang w:val="uk-UA" w:bidi="en-US"/>
        </w:rPr>
        <w:t xml:space="preserve"> </w:t>
      </w:r>
      <w:proofErr w:type="spellStart"/>
      <w:r w:rsidRPr="0041169D">
        <w:rPr>
          <w:rFonts w:ascii="Arial" w:hAnsi="Arial" w:cs="Arial"/>
          <w:color w:val="000000"/>
          <w:sz w:val="16"/>
          <w:szCs w:val="16"/>
          <w:lang w:val="uk-UA" w:bidi="en-US"/>
        </w:rPr>
        <w:t>Textbook</w:t>
      </w:r>
      <w:proofErr w:type="spellEnd"/>
      <w:r w:rsidRPr="0041169D">
        <w:rPr>
          <w:rFonts w:ascii="Arial" w:hAnsi="Arial" w:cs="Arial"/>
          <w:color w:val="000000"/>
          <w:sz w:val="16"/>
          <w:szCs w:val="16"/>
          <w:lang w:val="uk-UA" w:bidi="en-US"/>
        </w:rPr>
        <w:t xml:space="preserve"> </w:t>
      </w:r>
      <w:proofErr w:type="spellStart"/>
      <w:r w:rsidRPr="0041169D">
        <w:rPr>
          <w:rFonts w:ascii="Arial" w:hAnsi="Arial" w:cs="Arial"/>
          <w:color w:val="000000"/>
          <w:sz w:val="16"/>
          <w:szCs w:val="16"/>
          <w:lang w:val="uk-UA" w:bidi="en-US"/>
        </w:rPr>
        <w:t>of</w:t>
      </w:r>
      <w:proofErr w:type="spellEnd"/>
      <w:r w:rsidRPr="0041169D">
        <w:rPr>
          <w:rFonts w:ascii="Arial" w:hAnsi="Arial" w:cs="Arial"/>
          <w:color w:val="000000"/>
          <w:sz w:val="16"/>
          <w:szCs w:val="16"/>
          <w:lang w:val="uk-UA" w:bidi="en-US"/>
        </w:rPr>
        <w:t xml:space="preserve"> </w:t>
      </w:r>
      <w:proofErr w:type="spellStart"/>
      <w:r w:rsidRPr="0041169D">
        <w:rPr>
          <w:rFonts w:ascii="Arial" w:hAnsi="Arial" w:cs="Arial"/>
          <w:color w:val="000000"/>
          <w:sz w:val="16"/>
          <w:szCs w:val="16"/>
          <w:lang w:val="uk-UA" w:bidi="en-US"/>
        </w:rPr>
        <w:t>Clinical</w:t>
      </w:r>
      <w:proofErr w:type="spellEnd"/>
      <w:r w:rsidRPr="0041169D">
        <w:rPr>
          <w:rFonts w:ascii="Arial" w:hAnsi="Arial" w:cs="Arial"/>
          <w:color w:val="000000"/>
          <w:sz w:val="16"/>
          <w:szCs w:val="16"/>
          <w:lang w:val="uk-UA" w:bidi="en-US"/>
        </w:rPr>
        <w:t xml:space="preserve"> </w:t>
      </w:r>
      <w:proofErr w:type="spellStart"/>
      <w:r w:rsidRPr="0041169D">
        <w:rPr>
          <w:rFonts w:ascii="Arial" w:hAnsi="Arial" w:cs="Arial"/>
          <w:color w:val="000000"/>
          <w:sz w:val="16"/>
          <w:szCs w:val="16"/>
          <w:lang w:val="uk-UA" w:bidi="en-US"/>
        </w:rPr>
        <w:t>Chemistry</w:t>
      </w:r>
      <w:proofErr w:type="spellEnd"/>
      <w:r w:rsidRPr="0041169D">
        <w:rPr>
          <w:rFonts w:ascii="Arial" w:hAnsi="Arial" w:cs="Arial"/>
          <w:color w:val="000000"/>
          <w:sz w:val="16"/>
          <w:szCs w:val="16"/>
          <w:lang w:val="uk-UA" w:bidi="en-US"/>
        </w:rPr>
        <w:t xml:space="preserve">, 3rd </w:t>
      </w:r>
      <w:proofErr w:type="spellStart"/>
      <w:r w:rsidRPr="0041169D">
        <w:rPr>
          <w:rFonts w:ascii="Arial" w:hAnsi="Arial" w:cs="Arial"/>
          <w:color w:val="000000"/>
          <w:sz w:val="16"/>
          <w:szCs w:val="16"/>
          <w:lang w:val="uk-UA" w:bidi="en-US"/>
        </w:rPr>
        <w:t>ed</w:t>
      </w:r>
      <w:proofErr w:type="spellEnd"/>
      <w:r w:rsidRPr="0041169D">
        <w:rPr>
          <w:rFonts w:ascii="Arial" w:hAnsi="Arial" w:cs="Arial"/>
          <w:color w:val="000000"/>
          <w:sz w:val="16"/>
          <w:szCs w:val="16"/>
          <w:lang w:val="uk-UA" w:bidi="en-US"/>
        </w:rPr>
        <w:t xml:space="preserve"> AACC 1999.</w:t>
      </w:r>
    </w:p>
    <w:p w:rsidR="00125E46" w:rsidRPr="0041169D" w:rsidRDefault="001C1DE9" w:rsidP="00D733F7">
      <w:pPr>
        <w:pStyle w:val="20"/>
        <w:numPr>
          <w:ilvl w:val="0"/>
          <w:numId w:val="41"/>
        </w:numPr>
        <w:shd w:val="clear" w:color="auto" w:fill="auto"/>
        <w:tabs>
          <w:tab w:val="left" w:pos="269"/>
        </w:tabs>
        <w:spacing w:after="0" w:line="240" w:lineRule="auto"/>
        <w:ind w:firstLine="0"/>
        <w:rPr>
          <w:rFonts w:ascii="Arial" w:hAnsi="Arial" w:cs="Arial"/>
          <w:sz w:val="16"/>
          <w:szCs w:val="16"/>
          <w:lang w:val="uk-UA"/>
        </w:rPr>
      </w:pPr>
      <w:proofErr w:type="spellStart"/>
      <w:r w:rsidRPr="0041169D">
        <w:rPr>
          <w:rFonts w:ascii="Arial" w:hAnsi="Arial" w:cs="Arial"/>
          <w:color w:val="000000"/>
          <w:sz w:val="16"/>
          <w:szCs w:val="16"/>
          <w:lang w:val="uk-UA" w:bidi="en-US"/>
        </w:rPr>
        <w:t>Tietz</w:t>
      </w:r>
      <w:proofErr w:type="spellEnd"/>
      <w:r w:rsidRPr="0041169D">
        <w:rPr>
          <w:rFonts w:ascii="Arial" w:hAnsi="Arial" w:cs="Arial"/>
          <w:color w:val="000000"/>
          <w:sz w:val="16"/>
          <w:szCs w:val="16"/>
          <w:lang w:val="uk-UA" w:bidi="en-US"/>
        </w:rPr>
        <w:t xml:space="preserve"> N W </w:t>
      </w:r>
      <w:proofErr w:type="spellStart"/>
      <w:r w:rsidRPr="0041169D">
        <w:rPr>
          <w:rFonts w:ascii="Arial" w:hAnsi="Arial" w:cs="Arial"/>
          <w:color w:val="000000"/>
          <w:sz w:val="16"/>
          <w:szCs w:val="16"/>
          <w:lang w:val="uk-UA" w:bidi="en-US"/>
        </w:rPr>
        <w:t>et</w:t>
      </w:r>
      <w:proofErr w:type="spellEnd"/>
      <w:r w:rsidRPr="0041169D">
        <w:rPr>
          <w:rFonts w:ascii="Arial" w:hAnsi="Arial" w:cs="Arial"/>
          <w:color w:val="000000"/>
          <w:sz w:val="16"/>
          <w:szCs w:val="16"/>
          <w:lang w:val="uk-UA" w:bidi="en-US"/>
        </w:rPr>
        <w:t xml:space="preserve"> </w:t>
      </w:r>
      <w:proofErr w:type="spellStart"/>
      <w:r w:rsidRPr="0041169D">
        <w:rPr>
          <w:rFonts w:ascii="Arial" w:hAnsi="Arial" w:cs="Arial"/>
          <w:color w:val="000000"/>
          <w:sz w:val="16"/>
          <w:szCs w:val="16"/>
          <w:lang w:val="uk-UA" w:bidi="en-US"/>
        </w:rPr>
        <w:t>al</w:t>
      </w:r>
      <w:proofErr w:type="spellEnd"/>
      <w:r w:rsidRPr="0041169D">
        <w:rPr>
          <w:rFonts w:ascii="Arial" w:hAnsi="Arial" w:cs="Arial"/>
          <w:color w:val="000000"/>
          <w:sz w:val="16"/>
          <w:szCs w:val="16"/>
          <w:lang w:val="uk-UA" w:bidi="en-US"/>
        </w:rPr>
        <w:t xml:space="preserve">. </w:t>
      </w:r>
      <w:proofErr w:type="spellStart"/>
      <w:r w:rsidRPr="0041169D">
        <w:rPr>
          <w:rFonts w:ascii="Arial" w:hAnsi="Arial" w:cs="Arial"/>
          <w:color w:val="000000"/>
          <w:sz w:val="16"/>
          <w:szCs w:val="16"/>
          <w:lang w:val="uk-UA" w:bidi="en-US"/>
        </w:rPr>
        <w:t>Clinical</w:t>
      </w:r>
      <w:proofErr w:type="spellEnd"/>
      <w:r w:rsidRPr="0041169D">
        <w:rPr>
          <w:rFonts w:ascii="Arial" w:hAnsi="Arial" w:cs="Arial"/>
          <w:color w:val="000000"/>
          <w:sz w:val="16"/>
          <w:szCs w:val="16"/>
          <w:lang w:val="uk-UA" w:bidi="en-US"/>
        </w:rPr>
        <w:t xml:space="preserve"> </w:t>
      </w:r>
      <w:proofErr w:type="spellStart"/>
      <w:r w:rsidRPr="0041169D">
        <w:rPr>
          <w:rFonts w:ascii="Arial" w:hAnsi="Arial" w:cs="Arial"/>
          <w:color w:val="000000"/>
          <w:sz w:val="16"/>
          <w:szCs w:val="16"/>
          <w:lang w:val="uk-UA" w:bidi="en-US"/>
        </w:rPr>
        <w:t>Guide</w:t>
      </w:r>
      <w:proofErr w:type="spellEnd"/>
      <w:r w:rsidRPr="0041169D">
        <w:rPr>
          <w:rFonts w:ascii="Arial" w:hAnsi="Arial" w:cs="Arial"/>
          <w:color w:val="000000"/>
          <w:sz w:val="16"/>
          <w:szCs w:val="16"/>
          <w:lang w:val="uk-UA" w:bidi="en-US"/>
        </w:rPr>
        <w:t xml:space="preserve"> </w:t>
      </w:r>
      <w:proofErr w:type="spellStart"/>
      <w:r w:rsidRPr="0041169D">
        <w:rPr>
          <w:rFonts w:ascii="Arial" w:hAnsi="Arial" w:cs="Arial"/>
          <w:color w:val="000000"/>
          <w:sz w:val="16"/>
          <w:szCs w:val="16"/>
          <w:lang w:val="uk-UA" w:bidi="en-US"/>
        </w:rPr>
        <w:t>to</w:t>
      </w:r>
      <w:proofErr w:type="spellEnd"/>
      <w:r w:rsidRPr="0041169D">
        <w:rPr>
          <w:rFonts w:ascii="Arial" w:hAnsi="Arial" w:cs="Arial"/>
          <w:color w:val="000000"/>
          <w:sz w:val="16"/>
          <w:szCs w:val="16"/>
          <w:lang w:val="uk-UA" w:bidi="en-US"/>
        </w:rPr>
        <w:t xml:space="preserve"> </w:t>
      </w:r>
      <w:proofErr w:type="spellStart"/>
      <w:r w:rsidRPr="0041169D">
        <w:rPr>
          <w:rFonts w:ascii="Arial" w:hAnsi="Arial" w:cs="Arial"/>
          <w:color w:val="000000"/>
          <w:sz w:val="16"/>
          <w:szCs w:val="16"/>
          <w:lang w:val="uk-UA" w:bidi="en-US"/>
        </w:rPr>
        <w:t>Laboratory</w:t>
      </w:r>
      <w:proofErr w:type="spellEnd"/>
      <w:r w:rsidRPr="0041169D">
        <w:rPr>
          <w:rFonts w:ascii="Arial" w:hAnsi="Arial" w:cs="Arial"/>
          <w:color w:val="000000"/>
          <w:sz w:val="16"/>
          <w:szCs w:val="16"/>
          <w:lang w:val="uk-UA" w:bidi="en-US"/>
        </w:rPr>
        <w:t xml:space="preserve"> </w:t>
      </w:r>
      <w:proofErr w:type="spellStart"/>
      <w:r w:rsidRPr="0041169D">
        <w:rPr>
          <w:rFonts w:ascii="Arial" w:hAnsi="Arial" w:cs="Arial"/>
          <w:color w:val="000000"/>
          <w:sz w:val="16"/>
          <w:szCs w:val="16"/>
          <w:lang w:val="uk-UA" w:bidi="en-US"/>
        </w:rPr>
        <w:t>Tests</w:t>
      </w:r>
      <w:proofErr w:type="spellEnd"/>
      <w:r w:rsidRPr="0041169D">
        <w:rPr>
          <w:rFonts w:ascii="Arial" w:hAnsi="Arial" w:cs="Arial"/>
          <w:color w:val="000000"/>
          <w:sz w:val="16"/>
          <w:szCs w:val="16"/>
          <w:lang w:val="uk-UA" w:bidi="en-US"/>
        </w:rPr>
        <w:t xml:space="preserve">, 3rd </w:t>
      </w:r>
      <w:proofErr w:type="spellStart"/>
      <w:r w:rsidRPr="0041169D">
        <w:rPr>
          <w:rFonts w:ascii="Arial" w:hAnsi="Arial" w:cs="Arial"/>
          <w:color w:val="000000"/>
          <w:sz w:val="16"/>
          <w:szCs w:val="16"/>
          <w:lang w:val="uk-UA" w:bidi="en-US"/>
        </w:rPr>
        <w:t>ed</w:t>
      </w:r>
      <w:proofErr w:type="spellEnd"/>
      <w:r w:rsidRPr="0041169D">
        <w:rPr>
          <w:rFonts w:ascii="Arial" w:hAnsi="Arial" w:cs="Arial"/>
          <w:color w:val="000000"/>
          <w:sz w:val="16"/>
          <w:szCs w:val="16"/>
          <w:lang w:val="uk-UA" w:bidi="en-US"/>
        </w:rPr>
        <w:t xml:space="preserve"> AACC 1995.</w:t>
      </w:r>
      <w:bookmarkStart w:id="2" w:name="_GoBack"/>
      <w:bookmarkEnd w:id="2"/>
    </w:p>
    <w:p w:rsidR="00957380" w:rsidRPr="001F530B" w:rsidRDefault="00957380" w:rsidP="00511BDE">
      <w:pPr>
        <w:pStyle w:val="50"/>
        <w:shd w:val="clear" w:color="auto" w:fill="auto"/>
        <w:tabs>
          <w:tab w:val="left" w:pos="350"/>
        </w:tabs>
        <w:spacing w:before="0" w:after="0" w:line="240" w:lineRule="auto"/>
        <w:rPr>
          <w:rFonts w:ascii="Arial" w:hAnsi="Arial" w:cs="Arial"/>
          <w:lang w:val="uk-UA"/>
        </w:rPr>
      </w:pPr>
    </w:p>
    <w:p w:rsidR="00933624" w:rsidRPr="001F530B" w:rsidRDefault="006E746B" w:rsidP="00840E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ascii="Arial" w:hAnsi="Arial" w:cs="Arial"/>
          <w:b/>
          <w:color w:val="244061" w:themeColor="accent1" w:themeShade="80"/>
          <w:lang w:val="uk-UA"/>
        </w:rPr>
      </w:pPr>
      <w:r w:rsidRPr="001F530B">
        <w:rPr>
          <w:rFonts w:ascii="Arial" w:hAnsi="Arial" w:cs="Arial"/>
          <w:b/>
          <w:color w:val="244061" w:themeColor="accent1" w:themeShade="80"/>
          <w:lang w:val="uk-UA"/>
        </w:rPr>
        <w:t>ПАКУВАННЯ</w:t>
      </w:r>
    </w:p>
    <w:p w:rsidR="00933624" w:rsidRPr="001F530B" w:rsidRDefault="00933624" w:rsidP="00933624">
      <w:pPr>
        <w:spacing w:after="0" w:line="240" w:lineRule="auto"/>
        <w:rPr>
          <w:rFonts w:ascii="Arial" w:hAnsi="Arial" w:cs="Arial"/>
          <w:b/>
          <w:lang w:val="uk-UA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15"/>
        <w:gridCol w:w="1715"/>
        <w:gridCol w:w="1449"/>
      </w:tblGrid>
      <w:tr w:rsidR="00D733F7" w:rsidRPr="001F530B" w:rsidTr="0041169D">
        <w:trPr>
          <w:trHeight w:val="299"/>
        </w:trPr>
        <w:tc>
          <w:tcPr>
            <w:tcW w:w="1715" w:type="dxa"/>
          </w:tcPr>
          <w:p w:rsidR="00D733F7" w:rsidRPr="001F530B" w:rsidRDefault="001E67EA" w:rsidP="00957380">
            <w:pPr>
              <w:jc w:val="center"/>
              <w:rPr>
                <w:sz w:val="18"/>
                <w:szCs w:val="18"/>
                <w:lang w:val="uk-UA"/>
              </w:rPr>
            </w:pPr>
            <w:r w:rsidRPr="001F530B">
              <w:rPr>
                <w:rFonts w:ascii="Arial" w:hAnsi="Arial" w:cs="Arial"/>
                <w:color w:val="000000"/>
                <w:sz w:val="18"/>
                <w:szCs w:val="18"/>
                <w:lang w:val="uk-UA" w:bidi="en-US"/>
              </w:rPr>
              <w:t>MO-165067</w:t>
            </w:r>
          </w:p>
        </w:tc>
        <w:tc>
          <w:tcPr>
            <w:tcW w:w="1715" w:type="dxa"/>
          </w:tcPr>
          <w:p w:rsidR="00D733F7" w:rsidRPr="001F530B" w:rsidRDefault="00823EFC" w:rsidP="001C1DE9">
            <w:pPr>
              <w:jc w:val="center"/>
              <w:rPr>
                <w:sz w:val="18"/>
                <w:szCs w:val="18"/>
                <w:lang w:val="uk-UA"/>
              </w:rPr>
            </w:pPr>
            <w:r w:rsidRPr="001F530B">
              <w:rPr>
                <w:rFonts w:ascii="Arial" w:hAnsi="Arial" w:cs="Arial"/>
                <w:color w:val="000000"/>
                <w:sz w:val="18"/>
                <w:szCs w:val="18"/>
                <w:lang w:val="uk-UA" w:bidi="en-US"/>
              </w:rPr>
              <w:t>MO-1650</w:t>
            </w:r>
            <w:r w:rsidR="001E67EA" w:rsidRPr="001F530B">
              <w:rPr>
                <w:rFonts w:ascii="Arial" w:hAnsi="Arial" w:cs="Arial"/>
                <w:color w:val="000000"/>
                <w:sz w:val="18"/>
                <w:szCs w:val="18"/>
                <w:lang w:val="uk-UA" w:bidi="en-US"/>
              </w:rPr>
              <w:t>68</w:t>
            </w:r>
          </w:p>
        </w:tc>
        <w:tc>
          <w:tcPr>
            <w:tcW w:w="1449" w:type="dxa"/>
          </w:tcPr>
          <w:p w:rsidR="00D733F7" w:rsidRPr="001F530B" w:rsidRDefault="00823EFC" w:rsidP="001C1DE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uk-UA" w:bidi="en-US"/>
              </w:rPr>
            </w:pPr>
            <w:r w:rsidRPr="001F530B">
              <w:rPr>
                <w:rFonts w:ascii="Arial" w:hAnsi="Arial" w:cs="Arial"/>
                <w:color w:val="000000"/>
                <w:sz w:val="18"/>
                <w:szCs w:val="18"/>
                <w:lang w:val="uk-UA" w:bidi="en-US"/>
              </w:rPr>
              <w:t>MO-1652</w:t>
            </w:r>
            <w:r w:rsidR="001E67EA" w:rsidRPr="001F530B">
              <w:rPr>
                <w:rFonts w:ascii="Arial" w:hAnsi="Arial" w:cs="Arial"/>
                <w:color w:val="000000"/>
                <w:sz w:val="18"/>
                <w:szCs w:val="18"/>
                <w:lang w:val="uk-UA" w:bidi="en-US"/>
              </w:rPr>
              <w:t>13</w:t>
            </w:r>
          </w:p>
        </w:tc>
      </w:tr>
      <w:tr w:rsidR="00D733F7" w:rsidRPr="001F530B" w:rsidTr="0041169D">
        <w:trPr>
          <w:trHeight w:val="519"/>
        </w:trPr>
        <w:tc>
          <w:tcPr>
            <w:tcW w:w="1715" w:type="dxa"/>
          </w:tcPr>
          <w:p w:rsidR="00D733F7" w:rsidRPr="001F530B" w:rsidRDefault="001C1DE9" w:rsidP="00A121D5">
            <w:pPr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1F530B">
              <w:rPr>
                <w:rFonts w:ascii="Arial" w:hAnsi="Arial" w:cs="Arial"/>
                <w:sz w:val="18"/>
                <w:szCs w:val="18"/>
                <w:lang w:val="uk-UA"/>
              </w:rPr>
              <w:t>R1: 1х60</w:t>
            </w:r>
            <w:r w:rsidR="00D733F7" w:rsidRPr="001F530B">
              <w:rPr>
                <w:rFonts w:ascii="Arial" w:hAnsi="Arial" w:cs="Arial"/>
                <w:sz w:val="18"/>
                <w:szCs w:val="18"/>
                <w:lang w:val="uk-UA"/>
              </w:rPr>
              <w:t xml:space="preserve"> мл</w:t>
            </w:r>
          </w:p>
          <w:p w:rsidR="00D733F7" w:rsidRPr="001F530B" w:rsidRDefault="001C1DE9" w:rsidP="0041169D">
            <w:pPr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1F530B">
              <w:rPr>
                <w:rFonts w:ascii="Arial" w:hAnsi="Arial" w:cs="Arial"/>
                <w:sz w:val="18"/>
                <w:szCs w:val="18"/>
                <w:lang w:val="uk-UA"/>
              </w:rPr>
              <w:t>R2: 1х15 мл</w:t>
            </w:r>
          </w:p>
        </w:tc>
        <w:tc>
          <w:tcPr>
            <w:tcW w:w="1715" w:type="dxa"/>
          </w:tcPr>
          <w:p w:rsidR="00D733F7" w:rsidRPr="001F530B" w:rsidRDefault="00D733F7" w:rsidP="001731D1">
            <w:pPr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1F530B">
              <w:rPr>
                <w:rFonts w:ascii="Arial" w:hAnsi="Arial" w:cs="Arial"/>
                <w:sz w:val="18"/>
                <w:szCs w:val="18"/>
                <w:lang w:val="uk-UA"/>
              </w:rPr>
              <w:t>R</w:t>
            </w:r>
            <w:r w:rsidR="001C1DE9" w:rsidRPr="001F530B">
              <w:rPr>
                <w:rFonts w:ascii="Arial" w:hAnsi="Arial" w:cs="Arial"/>
                <w:sz w:val="18"/>
                <w:szCs w:val="18"/>
                <w:lang w:val="uk-UA"/>
              </w:rPr>
              <w:t>1</w:t>
            </w:r>
            <w:r w:rsidRPr="001F530B">
              <w:rPr>
                <w:rFonts w:ascii="Arial" w:hAnsi="Arial" w:cs="Arial"/>
                <w:sz w:val="18"/>
                <w:szCs w:val="18"/>
                <w:lang w:val="uk-UA"/>
              </w:rPr>
              <w:t>: 1х</w:t>
            </w:r>
            <w:r w:rsidR="001C1DE9" w:rsidRPr="001F530B">
              <w:rPr>
                <w:rFonts w:ascii="Arial" w:hAnsi="Arial" w:cs="Arial"/>
                <w:sz w:val="18"/>
                <w:szCs w:val="18"/>
                <w:lang w:val="uk-UA"/>
              </w:rPr>
              <w:t>240</w:t>
            </w:r>
            <w:r w:rsidRPr="001F530B">
              <w:rPr>
                <w:rFonts w:ascii="Arial" w:hAnsi="Arial" w:cs="Arial"/>
                <w:sz w:val="18"/>
                <w:szCs w:val="18"/>
                <w:lang w:val="uk-UA"/>
              </w:rPr>
              <w:t xml:space="preserve"> мл</w:t>
            </w:r>
          </w:p>
          <w:p w:rsidR="001C1DE9" w:rsidRPr="001F530B" w:rsidRDefault="001C1DE9" w:rsidP="001C1DE9">
            <w:pPr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1F530B">
              <w:rPr>
                <w:rFonts w:ascii="Arial" w:hAnsi="Arial" w:cs="Arial"/>
                <w:sz w:val="18"/>
                <w:szCs w:val="18"/>
                <w:lang w:val="uk-UA"/>
              </w:rPr>
              <w:t>R2: 1х60 мл</w:t>
            </w:r>
          </w:p>
          <w:p w:rsidR="001C1DE9" w:rsidRPr="001F530B" w:rsidRDefault="001C1DE9" w:rsidP="001731D1">
            <w:pPr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  <w:tc>
          <w:tcPr>
            <w:tcW w:w="1449" w:type="dxa"/>
          </w:tcPr>
          <w:p w:rsidR="00D733F7" w:rsidRPr="001F530B" w:rsidRDefault="00823EFC" w:rsidP="001C1DE9">
            <w:pPr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1F530B">
              <w:rPr>
                <w:rFonts w:ascii="Arial" w:hAnsi="Arial" w:cs="Arial"/>
                <w:sz w:val="18"/>
                <w:szCs w:val="18"/>
                <w:lang w:val="uk-UA"/>
              </w:rPr>
              <w:t>R</w:t>
            </w:r>
            <w:r w:rsidR="001C1DE9" w:rsidRPr="001F530B">
              <w:rPr>
                <w:rFonts w:ascii="Arial" w:hAnsi="Arial" w:cs="Arial"/>
                <w:sz w:val="18"/>
                <w:szCs w:val="18"/>
                <w:lang w:val="uk-UA"/>
              </w:rPr>
              <w:t>1</w:t>
            </w:r>
            <w:r w:rsidRPr="001F530B">
              <w:rPr>
                <w:rFonts w:ascii="Arial" w:hAnsi="Arial" w:cs="Arial"/>
                <w:sz w:val="18"/>
                <w:szCs w:val="18"/>
                <w:lang w:val="uk-UA"/>
              </w:rPr>
              <w:t>: 4х</w:t>
            </w:r>
            <w:r w:rsidR="001C1DE9" w:rsidRPr="001F530B">
              <w:rPr>
                <w:rFonts w:ascii="Arial" w:hAnsi="Arial" w:cs="Arial"/>
                <w:sz w:val="18"/>
                <w:szCs w:val="18"/>
                <w:lang w:val="uk-UA"/>
              </w:rPr>
              <w:t>10</w:t>
            </w:r>
            <w:r w:rsidRPr="001F530B">
              <w:rPr>
                <w:rFonts w:ascii="Arial" w:hAnsi="Arial" w:cs="Arial"/>
                <w:sz w:val="18"/>
                <w:szCs w:val="18"/>
                <w:lang w:val="uk-UA"/>
              </w:rPr>
              <w:t>0 мл</w:t>
            </w:r>
          </w:p>
          <w:p w:rsidR="001C1DE9" w:rsidRPr="001F530B" w:rsidRDefault="001C1DE9" w:rsidP="001C1DE9">
            <w:pPr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1F530B">
              <w:rPr>
                <w:rFonts w:ascii="Arial" w:hAnsi="Arial" w:cs="Arial"/>
                <w:sz w:val="18"/>
                <w:szCs w:val="18"/>
                <w:lang w:val="uk-UA"/>
              </w:rPr>
              <w:t>R2: 1х100 мл</w:t>
            </w:r>
          </w:p>
          <w:p w:rsidR="001C1DE9" w:rsidRPr="001F530B" w:rsidRDefault="001C1DE9" w:rsidP="001C1DE9">
            <w:pPr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</w:tr>
    </w:tbl>
    <w:p w:rsidR="00933624" w:rsidRPr="001F530B" w:rsidRDefault="00933624" w:rsidP="00933624">
      <w:pPr>
        <w:spacing w:after="0" w:line="240" w:lineRule="auto"/>
        <w:rPr>
          <w:rFonts w:ascii="Arial" w:hAnsi="Arial" w:cs="Arial"/>
          <w:lang w:val="uk-UA"/>
        </w:rPr>
      </w:pPr>
    </w:p>
    <w:p w:rsidR="00933624" w:rsidRPr="0041169D" w:rsidRDefault="00897DA5" w:rsidP="006E746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ascii="Arial" w:hAnsi="Arial" w:cs="Arial"/>
          <w:b/>
          <w:color w:val="244061" w:themeColor="accent1" w:themeShade="80"/>
          <w:sz w:val="20"/>
          <w:szCs w:val="20"/>
          <w:lang w:val="uk-UA"/>
        </w:rPr>
      </w:pPr>
      <w:r w:rsidRPr="0041169D">
        <w:rPr>
          <w:rFonts w:ascii="Arial" w:hAnsi="Arial" w:cs="Arial"/>
          <w:b/>
          <w:color w:val="244061" w:themeColor="accent1" w:themeShade="80"/>
          <w:sz w:val="20"/>
          <w:szCs w:val="20"/>
          <w:lang w:val="uk-UA"/>
        </w:rPr>
        <w:t>СИМВОЛ</w:t>
      </w:r>
      <w:r w:rsidR="006E746B" w:rsidRPr="0041169D">
        <w:rPr>
          <w:rFonts w:ascii="Arial" w:hAnsi="Arial" w:cs="Arial"/>
          <w:b/>
          <w:color w:val="244061" w:themeColor="accent1" w:themeShade="80"/>
          <w:sz w:val="20"/>
          <w:szCs w:val="20"/>
          <w:lang w:val="uk-UA"/>
        </w:rPr>
        <w:t>И</w:t>
      </w:r>
      <w:r w:rsidRPr="0041169D">
        <w:rPr>
          <w:rFonts w:ascii="Arial" w:hAnsi="Arial" w:cs="Arial"/>
          <w:b/>
          <w:color w:val="244061" w:themeColor="accent1" w:themeShade="80"/>
          <w:sz w:val="20"/>
          <w:szCs w:val="20"/>
          <w:lang w:val="uk-UA"/>
        </w:rPr>
        <w:t xml:space="preserve"> </w:t>
      </w:r>
      <w:r w:rsidR="006E746B" w:rsidRPr="0041169D">
        <w:rPr>
          <w:rFonts w:ascii="Arial" w:hAnsi="Arial" w:cs="Arial"/>
          <w:b/>
          <w:color w:val="244061" w:themeColor="accent1" w:themeShade="80"/>
          <w:sz w:val="20"/>
          <w:szCs w:val="20"/>
          <w:lang w:val="uk-UA"/>
        </w:rPr>
        <w:t>ТА</w:t>
      </w:r>
      <w:r w:rsidRPr="0041169D">
        <w:rPr>
          <w:rFonts w:ascii="Arial" w:hAnsi="Arial" w:cs="Arial"/>
          <w:b/>
          <w:color w:val="244061" w:themeColor="accent1" w:themeShade="80"/>
          <w:sz w:val="20"/>
          <w:szCs w:val="20"/>
          <w:lang w:val="uk-UA"/>
        </w:rPr>
        <w:t xml:space="preserve"> </w:t>
      </w:r>
      <w:r w:rsidR="006E746B" w:rsidRPr="0041169D">
        <w:rPr>
          <w:rFonts w:ascii="Arial" w:hAnsi="Arial" w:cs="Arial"/>
          <w:b/>
          <w:color w:val="244061" w:themeColor="accent1" w:themeShade="80"/>
          <w:sz w:val="20"/>
          <w:szCs w:val="20"/>
          <w:lang w:val="uk-UA"/>
        </w:rPr>
        <w:t>ПОЗНАЧЕННЯ</w:t>
      </w:r>
      <w:r w:rsidRPr="0041169D">
        <w:rPr>
          <w:rFonts w:ascii="Arial" w:hAnsi="Arial" w:cs="Arial"/>
          <w:b/>
          <w:color w:val="244061" w:themeColor="accent1" w:themeShade="80"/>
          <w:sz w:val="20"/>
          <w:szCs w:val="20"/>
          <w:lang w:val="uk-UA"/>
        </w:rPr>
        <w:t xml:space="preserve"> ДЛЯ КОМПОНЕНТ</w:t>
      </w:r>
      <w:r w:rsidR="006E746B" w:rsidRPr="0041169D">
        <w:rPr>
          <w:rFonts w:ascii="Arial" w:hAnsi="Arial" w:cs="Arial"/>
          <w:b/>
          <w:color w:val="244061" w:themeColor="accent1" w:themeShade="80"/>
          <w:sz w:val="20"/>
          <w:szCs w:val="20"/>
          <w:lang w:val="uk-UA"/>
        </w:rPr>
        <w:t>І</w:t>
      </w:r>
      <w:r w:rsidRPr="0041169D">
        <w:rPr>
          <w:rFonts w:ascii="Arial" w:hAnsi="Arial" w:cs="Arial"/>
          <w:b/>
          <w:color w:val="244061" w:themeColor="accent1" w:themeShade="80"/>
          <w:sz w:val="20"/>
          <w:szCs w:val="20"/>
          <w:lang w:val="uk-UA"/>
        </w:rPr>
        <w:t xml:space="preserve">В </w:t>
      </w:r>
      <w:r w:rsidR="006E746B" w:rsidRPr="0041169D">
        <w:rPr>
          <w:rFonts w:ascii="Arial" w:hAnsi="Arial" w:cs="Arial"/>
          <w:b/>
          <w:color w:val="244061" w:themeColor="accent1" w:themeShade="80"/>
          <w:sz w:val="20"/>
          <w:szCs w:val="20"/>
          <w:lang w:val="uk-UA"/>
        </w:rPr>
        <w:t>І</w:t>
      </w:r>
      <w:r w:rsidRPr="0041169D">
        <w:rPr>
          <w:rFonts w:ascii="Arial" w:hAnsi="Arial" w:cs="Arial"/>
          <w:b/>
          <w:color w:val="244061" w:themeColor="accent1" w:themeShade="80"/>
          <w:sz w:val="20"/>
          <w:szCs w:val="20"/>
          <w:lang w:val="uk-UA"/>
        </w:rPr>
        <w:t xml:space="preserve"> РЕАГЕНТ</w:t>
      </w:r>
      <w:r w:rsidR="006E746B" w:rsidRPr="0041169D">
        <w:rPr>
          <w:rFonts w:ascii="Arial" w:hAnsi="Arial" w:cs="Arial"/>
          <w:b/>
          <w:color w:val="244061" w:themeColor="accent1" w:themeShade="80"/>
          <w:sz w:val="20"/>
          <w:szCs w:val="20"/>
          <w:lang w:val="uk-UA"/>
        </w:rPr>
        <w:t>І</w:t>
      </w:r>
      <w:r w:rsidRPr="0041169D">
        <w:rPr>
          <w:rFonts w:ascii="Arial" w:hAnsi="Arial" w:cs="Arial"/>
          <w:b/>
          <w:color w:val="244061" w:themeColor="accent1" w:themeShade="80"/>
          <w:sz w:val="20"/>
          <w:szCs w:val="20"/>
          <w:lang w:val="uk-UA"/>
        </w:rPr>
        <w:t>В Д</w:t>
      </w:r>
      <w:r w:rsidR="006E746B" w:rsidRPr="0041169D">
        <w:rPr>
          <w:rFonts w:ascii="Arial" w:hAnsi="Arial" w:cs="Arial"/>
          <w:b/>
          <w:color w:val="244061" w:themeColor="accent1" w:themeShade="80"/>
          <w:sz w:val="20"/>
          <w:szCs w:val="20"/>
          <w:lang w:val="uk-UA"/>
        </w:rPr>
        <w:t>І</w:t>
      </w:r>
      <w:r w:rsidRPr="0041169D">
        <w:rPr>
          <w:rFonts w:ascii="Arial" w:hAnsi="Arial" w:cs="Arial"/>
          <w:b/>
          <w:color w:val="244061" w:themeColor="accent1" w:themeShade="80"/>
          <w:sz w:val="20"/>
          <w:szCs w:val="20"/>
          <w:lang w:val="uk-UA"/>
        </w:rPr>
        <w:t>АГНОСТИКИ IN VITRO</w:t>
      </w:r>
    </w:p>
    <w:p w:rsidR="00840E69" w:rsidRPr="001F530B" w:rsidRDefault="00840E69">
      <w:pPr>
        <w:spacing w:after="0" w:line="240" w:lineRule="auto"/>
        <w:rPr>
          <w:rFonts w:ascii="Arial" w:hAnsi="Arial" w:cs="Arial"/>
          <w:b/>
          <w:lang w:val="uk-UA"/>
        </w:rPr>
      </w:pPr>
    </w:p>
    <w:p w:rsidR="00840E69" w:rsidRPr="001F530B" w:rsidRDefault="00A121D5">
      <w:pPr>
        <w:spacing w:after="0" w:line="240" w:lineRule="auto"/>
        <w:rPr>
          <w:rFonts w:ascii="Arial" w:hAnsi="Arial" w:cs="Arial"/>
          <w:b/>
          <w:lang w:val="uk-UA"/>
        </w:rPr>
      </w:pPr>
      <w:r w:rsidRPr="001F530B">
        <w:rPr>
          <w:rFonts w:ascii="Arial" w:hAnsi="Arial" w:cs="Arial"/>
          <w:b/>
          <w:noProof/>
          <w:lang w:val="uk-UA" w:eastAsia="uk-UA"/>
        </w:rPr>
        <w:lastRenderedPageBreak/>
        <w:drawing>
          <wp:inline distT="0" distB="0" distL="0" distR="0" wp14:anchorId="044E6B80" wp14:editId="4F7EB0CA">
            <wp:extent cx="3310700" cy="981075"/>
            <wp:effectExtent l="0" t="0" r="444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аб картинка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4755" cy="9822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4136" w:rsidRPr="001F530B" w:rsidRDefault="00FB326F" w:rsidP="006A58E7">
      <w:pPr>
        <w:pStyle w:val="120"/>
        <w:shd w:val="clear" w:color="auto" w:fill="auto"/>
        <w:spacing w:line="240" w:lineRule="auto"/>
        <w:jc w:val="both"/>
        <w:rPr>
          <w:rStyle w:val="126pt"/>
          <w:sz w:val="20"/>
          <w:szCs w:val="20"/>
          <w:lang w:val="uk-UA"/>
        </w:rPr>
      </w:pPr>
      <w:r>
        <w:rPr>
          <w:rStyle w:val="126pt"/>
          <w:sz w:val="20"/>
          <w:szCs w:val="20"/>
          <w:lang w:val="uk-UA"/>
        </w:rPr>
        <w:t xml:space="preserve"> </w:t>
      </w:r>
      <w:r w:rsidR="006E746B" w:rsidRPr="001F530B">
        <w:rPr>
          <w:rStyle w:val="126pt"/>
          <w:sz w:val="20"/>
          <w:szCs w:val="20"/>
          <w:lang w:val="uk-UA"/>
        </w:rPr>
        <w:t>Посилання</w:t>
      </w:r>
      <w:r w:rsidR="006A58E7" w:rsidRPr="001F530B">
        <w:rPr>
          <w:rStyle w:val="126pt"/>
          <w:sz w:val="20"/>
          <w:szCs w:val="20"/>
          <w:lang w:val="uk-UA"/>
        </w:rPr>
        <w:t>:</w:t>
      </w:r>
      <w:r w:rsidR="001E67EA" w:rsidRPr="001F530B">
        <w:rPr>
          <w:rFonts w:ascii="Arial" w:hAnsi="Arial" w:cs="Arial"/>
          <w:b w:val="0"/>
          <w:color w:val="000000"/>
          <w:sz w:val="20"/>
          <w:szCs w:val="20"/>
          <w:lang w:val="uk-UA" w:bidi="en-US"/>
        </w:rPr>
        <w:t>MO-165067/MO-165068</w:t>
      </w:r>
      <w:r w:rsidR="00511BDE" w:rsidRPr="001F530B">
        <w:rPr>
          <w:rFonts w:ascii="Arial" w:hAnsi="Arial" w:cs="Arial"/>
          <w:b w:val="0"/>
          <w:color w:val="000000"/>
          <w:sz w:val="20"/>
          <w:szCs w:val="20"/>
          <w:lang w:val="uk-UA" w:bidi="en-US"/>
        </w:rPr>
        <w:t>/</w:t>
      </w:r>
      <w:r w:rsidR="00527CE3" w:rsidRPr="001F530B">
        <w:rPr>
          <w:rFonts w:ascii="Arial" w:hAnsi="Arial" w:cs="Arial"/>
          <w:color w:val="000000"/>
          <w:sz w:val="18"/>
          <w:szCs w:val="18"/>
          <w:lang w:val="uk-UA" w:bidi="en-US"/>
        </w:rPr>
        <w:t xml:space="preserve"> </w:t>
      </w:r>
      <w:r w:rsidR="00527CE3" w:rsidRPr="001F530B">
        <w:rPr>
          <w:rFonts w:ascii="Arial" w:hAnsi="Arial" w:cs="Arial"/>
          <w:b w:val="0"/>
          <w:color w:val="000000"/>
          <w:sz w:val="18"/>
          <w:szCs w:val="18"/>
          <w:lang w:val="uk-UA" w:bidi="en-US"/>
        </w:rPr>
        <w:t>MO-1652</w:t>
      </w:r>
      <w:r w:rsidR="001E67EA" w:rsidRPr="001F530B">
        <w:rPr>
          <w:rFonts w:ascii="Arial" w:hAnsi="Arial" w:cs="Arial"/>
          <w:b w:val="0"/>
          <w:color w:val="000000"/>
          <w:sz w:val="18"/>
          <w:szCs w:val="18"/>
          <w:lang w:val="uk-UA" w:bidi="en-US"/>
        </w:rPr>
        <w:t>13</w:t>
      </w:r>
    </w:p>
    <w:p w:rsidR="004B144C" w:rsidRPr="001F530B" w:rsidRDefault="008F32DD" w:rsidP="004B144C">
      <w:pPr>
        <w:pStyle w:val="120"/>
        <w:shd w:val="clear" w:color="auto" w:fill="auto"/>
        <w:spacing w:line="240" w:lineRule="auto"/>
        <w:rPr>
          <w:sz w:val="20"/>
          <w:szCs w:val="20"/>
          <w:lang w:val="uk-UA"/>
        </w:rPr>
      </w:pPr>
      <w:r w:rsidRPr="001F530B">
        <w:rPr>
          <w:rStyle w:val="126pt"/>
          <w:sz w:val="20"/>
          <w:szCs w:val="20"/>
          <w:lang w:val="uk-UA"/>
        </w:rPr>
        <w:t xml:space="preserve"> </w:t>
      </w:r>
      <w:proofErr w:type="spellStart"/>
      <w:r w:rsidR="004B144C" w:rsidRPr="001F530B">
        <w:rPr>
          <w:sz w:val="20"/>
          <w:szCs w:val="20"/>
          <w:lang w:val="uk-UA"/>
        </w:rPr>
        <w:t>Rev</w:t>
      </w:r>
      <w:proofErr w:type="spellEnd"/>
      <w:r w:rsidR="004B144C" w:rsidRPr="001F530B">
        <w:rPr>
          <w:sz w:val="20"/>
          <w:szCs w:val="20"/>
          <w:lang w:val="uk-UA"/>
        </w:rPr>
        <w:t xml:space="preserve">: </w:t>
      </w:r>
      <w:r w:rsidR="00527CE3" w:rsidRPr="001F530B">
        <w:rPr>
          <w:sz w:val="20"/>
          <w:szCs w:val="20"/>
          <w:lang w:val="uk-UA"/>
        </w:rPr>
        <w:t>лютий 2019</w:t>
      </w:r>
    </w:p>
    <w:p w:rsidR="004B144C" w:rsidRPr="001F530B" w:rsidRDefault="004B144C" w:rsidP="004B144C">
      <w:pPr>
        <w:pStyle w:val="120"/>
        <w:shd w:val="clear" w:color="auto" w:fill="auto"/>
        <w:spacing w:line="240" w:lineRule="auto"/>
        <w:rPr>
          <w:sz w:val="20"/>
          <w:szCs w:val="20"/>
          <w:lang w:val="uk-UA"/>
        </w:rPr>
      </w:pPr>
    </w:p>
    <w:p w:rsidR="004B144C" w:rsidRPr="001F530B" w:rsidRDefault="004B144C" w:rsidP="004B144C">
      <w:pPr>
        <w:spacing w:after="0" w:line="240" w:lineRule="auto"/>
        <w:rPr>
          <w:lang w:val="uk-UA"/>
        </w:rPr>
      </w:pPr>
      <w:proofErr w:type="spellStart"/>
      <w:r w:rsidRPr="001F530B">
        <w:rPr>
          <w:lang w:val="uk-UA"/>
        </w:rPr>
        <w:t>Monlab</w:t>
      </w:r>
      <w:proofErr w:type="spellEnd"/>
      <w:r w:rsidRPr="001F530B">
        <w:rPr>
          <w:lang w:val="uk-UA"/>
        </w:rPr>
        <w:t xml:space="preserve"> SL </w:t>
      </w:r>
      <w:r w:rsidR="006E746B" w:rsidRPr="001F530B">
        <w:rPr>
          <w:lang w:val="uk-UA"/>
        </w:rPr>
        <w:t>Сельва де Мар</w:t>
      </w:r>
      <w:r w:rsidRPr="001F530B">
        <w:rPr>
          <w:lang w:val="uk-UA"/>
        </w:rPr>
        <w:t xml:space="preserve"> 48 08019 </w:t>
      </w:r>
      <w:r w:rsidR="006E746B" w:rsidRPr="001F530B">
        <w:rPr>
          <w:lang w:val="uk-UA"/>
        </w:rPr>
        <w:t>Барселона</w:t>
      </w:r>
      <w:r w:rsidRPr="001F530B">
        <w:rPr>
          <w:lang w:val="uk-UA"/>
        </w:rPr>
        <w:t xml:space="preserve"> (</w:t>
      </w:r>
      <w:r w:rsidR="006E746B" w:rsidRPr="001F530B">
        <w:rPr>
          <w:lang w:val="uk-UA"/>
        </w:rPr>
        <w:t>Іспанія) тел</w:t>
      </w:r>
      <w:r w:rsidRPr="001F530B">
        <w:rPr>
          <w:lang w:val="uk-UA"/>
        </w:rPr>
        <w:t xml:space="preserve">. +34 93 433 58 60 </w:t>
      </w:r>
      <w:r w:rsidR="006E746B" w:rsidRPr="001F530B">
        <w:rPr>
          <w:lang w:val="uk-UA"/>
        </w:rPr>
        <w:t>факс</w:t>
      </w:r>
      <w:r w:rsidRPr="001F530B">
        <w:rPr>
          <w:lang w:val="uk-UA"/>
        </w:rPr>
        <w:t xml:space="preserve"> +34 93 436 38 94 </w:t>
      </w:r>
      <w:r w:rsidRPr="001F530B">
        <w:rPr>
          <w:rStyle w:val="110"/>
          <w:lang w:val="uk-UA"/>
        </w:rPr>
        <w:t>p</w:t>
      </w:r>
      <w:hyperlink r:id="rId11" w:history="1">
        <w:r w:rsidRPr="001F530B">
          <w:rPr>
            <w:rStyle w:val="a8"/>
            <w:lang w:val="uk-UA"/>
          </w:rPr>
          <w:t>edidos@monlab.com</w:t>
        </w:r>
      </w:hyperlink>
      <w:r w:rsidRPr="001F530B">
        <w:rPr>
          <w:rStyle w:val="110"/>
          <w:lang w:val="uk-UA"/>
        </w:rPr>
        <w:t xml:space="preserve"> </w:t>
      </w:r>
      <w:hyperlink r:id="rId12" w:history="1">
        <w:r w:rsidRPr="001F530B">
          <w:rPr>
            <w:rStyle w:val="a8"/>
            <w:lang w:val="uk-UA"/>
          </w:rPr>
          <w:t>www.monlab.com</w:t>
        </w:r>
      </w:hyperlink>
    </w:p>
    <w:p w:rsidR="004B144C" w:rsidRPr="001F530B" w:rsidRDefault="004B144C" w:rsidP="004B144C">
      <w:pPr>
        <w:pStyle w:val="120"/>
        <w:shd w:val="clear" w:color="auto" w:fill="auto"/>
        <w:spacing w:line="240" w:lineRule="auto"/>
        <w:rPr>
          <w:sz w:val="20"/>
          <w:szCs w:val="20"/>
          <w:lang w:val="uk-UA"/>
        </w:rPr>
      </w:pPr>
    </w:p>
    <w:p w:rsidR="004B144C" w:rsidRPr="001F530B" w:rsidRDefault="004B144C">
      <w:pPr>
        <w:spacing w:after="0" w:line="240" w:lineRule="auto"/>
        <w:rPr>
          <w:rFonts w:ascii="Arial" w:hAnsi="Arial" w:cs="Arial"/>
          <w:b/>
          <w:lang w:val="uk-UA"/>
        </w:rPr>
      </w:pPr>
    </w:p>
    <w:sectPr w:rsidR="004B144C" w:rsidRPr="001F530B" w:rsidSect="0069480A">
      <w:pgSz w:w="11906" w:h="16838"/>
      <w:pgMar w:top="907" w:right="851" w:bottom="907" w:left="1021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65436"/>
    <w:multiLevelType w:val="multilevel"/>
    <w:tmpl w:val="A1D0479A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DD5F35"/>
    <w:multiLevelType w:val="hybridMultilevel"/>
    <w:tmpl w:val="64B83DBE"/>
    <w:lvl w:ilvl="0" w:tplc="E02A50F6">
      <w:numFmt w:val="bullet"/>
      <w:lvlText w:val="-"/>
      <w:lvlJc w:val="left"/>
      <w:pPr>
        <w:ind w:left="720" w:hanging="360"/>
      </w:pPr>
      <w:rPr>
        <w:rFonts w:ascii="Arial" w:eastAsia="Tahoma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712137"/>
    <w:multiLevelType w:val="multilevel"/>
    <w:tmpl w:val="D11CB994"/>
    <w:lvl w:ilvl="0">
      <w:start w:val="1"/>
      <w:numFmt w:val="bullet"/>
      <w:lvlText w:val="-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4A8424B"/>
    <w:multiLevelType w:val="multilevel"/>
    <w:tmpl w:val="120CB80A"/>
    <w:lvl w:ilvl="0">
      <w:start w:val="4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6F75CB6"/>
    <w:multiLevelType w:val="multilevel"/>
    <w:tmpl w:val="011AC0D2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96F1831"/>
    <w:multiLevelType w:val="multilevel"/>
    <w:tmpl w:val="785249C6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AC605DE"/>
    <w:multiLevelType w:val="multilevel"/>
    <w:tmpl w:val="9128459A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E1B42EC"/>
    <w:multiLevelType w:val="multilevel"/>
    <w:tmpl w:val="38184E12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E1C736E"/>
    <w:multiLevelType w:val="multilevel"/>
    <w:tmpl w:val="1BFE65E0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0E2A1121"/>
    <w:multiLevelType w:val="multilevel"/>
    <w:tmpl w:val="82543F2C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0F636DE6"/>
    <w:multiLevelType w:val="multilevel"/>
    <w:tmpl w:val="B3E6154A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343313A"/>
    <w:multiLevelType w:val="hybridMultilevel"/>
    <w:tmpl w:val="243A2944"/>
    <w:lvl w:ilvl="0" w:tplc="5A1EA3DE">
      <w:start w:val="1"/>
      <w:numFmt w:val="decimal"/>
      <w:lvlText w:val="%1."/>
      <w:lvlJc w:val="left"/>
      <w:pPr>
        <w:ind w:left="720" w:hanging="360"/>
      </w:pPr>
      <w:rPr>
        <w:rFonts w:ascii="Arial" w:eastAsia="Tahoma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6F5B16"/>
    <w:multiLevelType w:val="hybridMultilevel"/>
    <w:tmpl w:val="BBD46472"/>
    <w:lvl w:ilvl="0" w:tplc="030C428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1D346A"/>
    <w:multiLevelType w:val="multilevel"/>
    <w:tmpl w:val="20FA99CA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9627319"/>
    <w:multiLevelType w:val="multilevel"/>
    <w:tmpl w:val="B0D0C472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1E1C40D0"/>
    <w:multiLevelType w:val="multilevel"/>
    <w:tmpl w:val="51163032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1F3E45E3"/>
    <w:multiLevelType w:val="multilevel"/>
    <w:tmpl w:val="C5F00904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4CA1EE0"/>
    <w:multiLevelType w:val="multilevel"/>
    <w:tmpl w:val="6CD21240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262C25C1"/>
    <w:multiLevelType w:val="multilevel"/>
    <w:tmpl w:val="475ABB1A"/>
    <w:lvl w:ilvl="0">
      <w:start w:val="1"/>
      <w:numFmt w:val="bullet"/>
      <w:lvlText w:val="-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27B32C7A"/>
    <w:multiLevelType w:val="multilevel"/>
    <w:tmpl w:val="DDD256F8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2842233B"/>
    <w:multiLevelType w:val="hybridMultilevel"/>
    <w:tmpl w:val="D2EC3540"/>
    <w:lvl w:ilvl="0" w:tplc="86726178">
      <w:numFmt w:val="bullet"/>
      <w:lvlText w:val="-"/>
      <w:lvlJc w:val="left"/>
      <w:pPr>
        <w:ind w:left="720" w:hanging="360"/>
      </w:pPr>
      <w:rPr>
        <w:rFonts w:ascii="Arial" w:eastAsia="Tahoma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B3B2AFD"/>
    <w:multiLevelType w:val="multilevel"/>
    <w:tmpl w:val="A922F4D4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EB03679"/>
    <w:multiLevelType w:val="multilevel"/>
    <w:tmpl w:val="21983CAC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0EC59FE"/>
    <w:multiLevelType w:val="multilevel"/>
    <w:tmpl w:val="7DBADDA2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8010BA7"/>
    <w:multiLevelType w:val="multilevel"/>
    <w:tmpl w:val="6C2C2FAC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F885A81"/>
    <w:multiLevelType w:val="multilevel"/>
    <w:tmpl w:val="7A80FCC2"/>
    <w:lvl w:ilvl="0">
      <w:start w:val="1"/>
      <w:numFmt w:val="decimal"/>
      <w:lvlText w:val="%1."/>
      <w:lvlJc w:val="left"/>
      <w:rPr>
        <w:rFonts w:ascii="Georgia" w:eastAsia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5612CFD"/>
    <w:multiLevelType w:val="multilevel"/>
    <w:tmpl w:val="2D50B052"/>
    <w:lvl w:ilvl="0">
      <w:start w:val="4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95F55E5"/>
    <w:multiLevelType w:val="multilevel"/>
    <w:tmpl w:val="06C27A16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DA96AC4"/>
    <w:multiLevelType w:val="multilevel"/>
    <w:tmpl w:val="4B322CE6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DF55BAF"/>
    <w:multiLevelType w:val="multilevel"/>
    <w:tmpl w:val="0B10D40C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FA75C6F"/>
    <w:multiLevelType w:val="multilevel"/>
    <w:tmpl w:val="967EE9B2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2232D3B"/>
    <w:multiLevelType w:val="multilevel"/>
    <w:tmpl w:val="D6B0D57A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487692B"/>
    <w:multiLevelType w:val="multilevel"/>
    <w:tmpl w:val="AEDA8BBC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60E6CA0"/>
    <w:multiLevelType w:val="multilevel"/>
    <w:tmpl w:val="13DC4788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F2C3C4A"/>
    <w:multiLevelType w:val="multilevel"/>
    <w:tmpl w:val="2618B4EC"/>
    <w:lvl w:ilvl="0">
      <w:start w:val="1"/>
      <w:numFmt w:val="decimal"/>
      <w:lvlText w:val="%1.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01B0AC5"/>
    <w:multiLevelType w:val="multilevel"/>
    <w:tmpl w:val="8FCCFE3C"/>
    <w:lvl w:ilvl="0">
      <w:start w:val="1"/>
      <w:numFmt w:val="decimal"/>
      <w:lvlText w:val="%1.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98C4934"/>
    <w:multiLevelType w:val="hybridMultilevel"/>
    <w:tmpl w:val="905205EA"/>
    <w:lvl w:ilvl="0" w:tplc="472AAC74">
      <w:numFmt w:val="bullet"/>
      <w:lvlText w:val="-"/>
      <w:lvlJc w:val="left"/>
      <w:pPr>
        <w:ind w:left="420" w:hanging="360"/>
      </w:pPr>
      <w:rPr>
        <w:rFonts w:ascii="Arial" w:eastAsia="Tahoma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7" w15:restartNumberingAfterBreak="0">
    <w:nsid w:val="7ADB6628"/>
    <w:multiLevelType w:val="multilevel"/>
    <w:tmpl w:val="BEC2C1B6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B430E65"/>
    <w:multiLevelType w:val="hybridMultilevel"/>
    <w:tmpl w:val="BD8E6E9A"/>
    <w:lvl w:ilvl="0" w:tplc="04190001">
      <w:start w:val="1"/>
      <w:numFmt w:val="bullet"/>
      <w:lvlText w:val=""/>
      <w:lvlJc w:val="left"/>
      <w:pPr>
        <w:ind w:left="3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00" w:hanging="360"/>
      </w:pPr>
      <w:rPr>
        <w:rFonts w:ascii="Wingdings" w:hAnsi="Wingdings" w:hint="default"/>
      </w:rPr>
    </w:lvl>
  </w:abstractNum>
  <w:abstractNum w:abstractNumId="39" w15:restartNumberingAfterBreak="0">
    <w:nsid w:val="7BB92913"/>
    <w:multiLevelType w:val="multilevel"/>
    <w:tmpl w:val="DAAC8B6A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7CF0616B"/>
    <w:multiLevelType w:val="multilevel"/>
    <w:tmpl w:val="9010372C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uk-UA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F1638EC"/>
    <w:multiLevelType w:val="multilevel"/>
    <w:tmpl w:val="034CD6AC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9"/>
  </w:num>
  <w:num w:numId="2">
    <w:abstractNumId w:val="40"/>
  </w:num>
  <w:num w:numId="3">
    <w:abstractNumId w:val="29"/>
  </w:num>
  <w:num w:numId="4">
    <w:abstractNumId w:val="38"/>
  </w:num>
  <w:num w:numId="5">
    <w:abstractNumId w:val="1"/>
  </w:num>
  <w:num w:numId="6">
    <w:abstractNumId w:val="16"/>
  </w:num>
  <w:num w:numId="7">
    <w:abstractNumId w:val="36"/>
  </w:num>
  <w:num w:numId="8">
    <w:abstractNumId w:val="12"/>
  </w:num>
  <w:num w:numId="9">
    <w:abstractNumId w:val="9"/>
  </w:num>
  <w:num w:numId="10">
    <w:abstractNumId w:val="24"/>
  </w:num>
  <w:num w:numId="11">
    <w:abstractNumId w:val="10"/>
  </w:num>
  <w:num w:numId="12">
    <w:abstractNumId w:val="3"/>
  </w:num>
  <w:num w:numId="13">
    <w:abstractNumId w:val="33"/>
  </w:num>
  <w:num w:numId="14">
    <w:abstractNumId w:val="19"/>
  </w:num>
  <w:num w:numId="15">
    <w:abstractNumId w:val="30"/>
  </w:num>
  <w:num w:numId="16">
    <w:abstractNumId w:val="18"/>
  </w:num>
  <w:num w:numId="17">
    <w:abstractNumId w:val="11"/>
  </w:num>
  <w:num w:numId="18">
    <w:abstractNumId w:val="22"/>
  </w:num>
  <w:num w:numId="19">
    <w:abstractNumId w:val="0"/>
  </w:num>
  <w:num w:numId="20">
    <w:abstractNumId w:val="41"/>
  </w:num>
  <w:num w:numId="21">
    <w:abstractNumId w:val="13"/>
  </w:num>
  <w:num w:numId="22">
    <w:abstractNumId w:val="2"/>
  </w:num>
  <w:num w:numId="23">
    <w:abstractNumId w:val="26"/>
  </w:num>
  <w:num w:numId="24">
    <w:abstractNumId w:val="27"/>
  </w:num>
  <w:num w:numId="25">
    <w:abstractNumId w:val="21"/>
  </w:num>
  <w:num w:numId="26">
    <w:abstractNumId w:val="8"/>
  </w:num>
  <w:num w:numId="27">
    <w:abstractNumId w:val="32"/>
  </w:num>
  <w:num w:numId="28">
    <w:abstractNumId w:val="35"/>
  </w:num>
  <w:num w:numId="29">
    <w:abstractNumId w:val="34"/>
  </w:num>
  <w:num w:numId="30">
    <w:abstractNumId w:val="7"/>
  </w:num>
  <w:num w:numId="31">
    <w:abstractNumId w:val="4"/>
  </w:num>
  <w:num w:numId="32">
    <w:abstractNumId w:val="31"/>
  </w:num>
  <w:num w:numId="33">
    <w:abstractNumId w:val="37"/>
  </w:num>
  <w:num w:numId="34">
    <w:abstractNumId w:val="20"/>
  </w:num>
  <w:num w:numId="35">
    <w:abstractNumId w:val="14"/>
  </w:num>
  <w:num w:numId="36">
    <w:abstractNumId w:val="6"/>
  </w:num>
  <w:num w:numId="37">
    <w:abstractNumId w:val="5"/>
  </w:num>
  <w:num w:numId="38">
    <w:abstractNumId w:val="25"/>
  </w:num>
  <w:num w:numId="39">
    <w:abstractNumId w:val="23"/>
  </w:num>
  <w:num w:numId="40">
    <w:abstractNumId w:val="15"/>
  </w:num>
  <w:num w:numId="41">
    <w:abstractNumId w:val="17"/>
  </w:num>
  <w:num w:numId="4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658"/>
    <w:rsid w:val="00013691"/>
    <w:rsid w:val="00030694"/>
    <w:rsid w:val="0007676A"/>
    <w:rsid w:val="00084009"/>
    <w:rsid w:val="000C0263"/>
    <w:rsid w:val="000F7011"/>
    <w:rsid w:val="0012517C"/>
    <w:rsid w:val="00125E46"/>
    <w:rsid w:val="001731D1"/>
    <w:rsid w:val="001819AA"/>
    <w:rsid w:val="00185EFF"/>
    <w:rsid w:val="001C1677"/>
    <w:rsid w:val="001C1DE9"/>
    <w:rsid w:val="001E5B24"/>
    <w:rsid w:val="001E67EA"/>
    <w:rsid w:val="001F530B"/>
    <w:rsid w:val="00212FA6"/>
    <w:rsid w:val="00281DB7"/>
    <w:rsid w:val="002D4172"/>
    <w:rsid w:val="002F7E64"/>
    <w:rsid w:val="00325814"/>
    <w:rsid w:val="0036200A"/>
    <w:rsid w:val="00372693"/>
    <w:rsid w:val="00386551"/>
    <w:rsid w:val="00396DC4"/>
    <w:rsid w:val="0041169D"/>
    <w:rsid w:val="00417070"/>
    <w:rsid w:val="00420E94"/>
    <w:rsid w:val="00440AFE"/>
    <w:rsid w:val="004B144C"/>
    <w:rsid w:val="004B172B"/>
    <w:rsid w:val="00511BDE"/>
    <w:rsid w:val="0052678B"/>
    <w:rsid w:val="00527CE3"/>
    <w:rsid w:val="0056416C"/>
    <w:rsid w:val="00571F41"/>
    <w:rsid w:val="0058615B"/>
    <w:rsid w:val="00586BEB"/>
    <w:rsid w:val="0059081E"/>
    <w:rsid w:val="005E64A1"/>
    <w:rsid w:val="006075E4"/>
    <w:rsid w:val="006416E1"/>
    <w:rsid w:val="00642C57"/>
    <w:rsid w:val="00647C6E"/>
    <w:rsid w:val="006537C2"/>
    <w:rsid w:val="0067124C"/>
    <w:rsid w:val="006753EE"/>
    <w:rsid w:val="0069480A"/>
    <w:rsid w:val="006A58E7"/>
    <w:rsid w:val="006E746B"/>
    <w:rsid w:val="006F7925"/>
    <w:rsid w:val="00701C78"/>
    <w:rsid w:val="0071458E"/>
    <w:rsid w:val="00777880"/>
    <w:rsid w:val="007C4136"/>
    <w:rsid w:val="007C675A"/>
    <w:rsid w:val="007F3A34"/>
    <w:rsid w:val="00823EFC"/>
    <w:rsid w:val="00840E69"/>
    <w:rsid w:val="0086676B"/>
    <w:rsid w:val="0087607D"/>
    <w:rsid w:val="00897DA5"/>
    <w:rsid w:val="008D0449"/>
    <w:rsid w:val="008F32DD"/>
    <w:rsid w:val="00907183"/>
    <w:rsid w:val="00916CD7"/>
    <w:rsid w:val="00933624"/>
    <w:rsid w:val="00934FAA"/>
    <w:rsid w:val="00957380"/>
    <w:rsid w:val="00961938"/>
    <w:rsid w:val="00986C81"/>
    <w:rsid w:val="00A121D5"/>
    <w:rsid w:val="00A44E33"/>
    <w:rsid w:val="00A50034"/>
    <w:rsid w:val="00AB2B24"/>
    <w:rsid w:val="00AD6BD5"/>
    <w:rsid w:val="00B063B5"/>
    <w:rsid w:val="00B24DED"/>
    <w:rsid w:val="00B6005D"/>
    <w:rsid w:val="00B61347"/>
    <w:rsid w:val="00B67132"/>
    <w:rsid w:val="00B70A34"/>
    <w:rsid w:val="00B80413"/>
    <w:rsid w:val="00BF4346"/>
    <w:rsid w:val="00C01FDE"/>
    <w:rsid w:val="00C27AA8"/>
    <w:rsid w:val="00C64C7F"/>
    <w:rsid w:val="00D104E5"/>
    <w:rsid w:val="00D10693"/>
    <w:rsid w:val="00D726C7"/>
    <w:rsid w:val="00D733F7"/>
    <w:rsid w:val="00D96D4B"/>
    <w:rsid w:val="00DB4658"/>
    <w:rsid w:val="00DB72EB"/>
    <w:rsid w:val="00E275D1"/>
    <w:rsid w:val="00E41777"/>
    <w:rsid w:val="00E60C96"/>
    <w:rsid w:val="00E94547"/>
    <w:rsid w:val="00EB4107"/>
    <w:rsid w:val="00EC2B33"/>
    <w:rsid w:val="00F03E36"/>
    <w:rsid w:val="00F83D84"/>
    <w:rsid w:val="00FA1AA1"/>
    <w:rsid w:val="00FA7719"/>
    <w:rsid w:val="00FB252A"/>
    <w:rsid w:val="00FB326F"/>
    <w:rsid w:val="00FB5FEE"/>
    <w:rsid w:val="00FB68D4"/>
    <w:rsid w:val="00FD3B17"/>
    <w:rsid w:val="00FE7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9E95B"/>
  <w15:docId w15:val="{9DC3BF9F-A826-4678-9E32-503DD3805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3">
    <w:name w:val="Основной текст (13)_"/>
    <w:basedOn w:val="a0"/>
    <w:rsid w:val="00DB72EB"/>
    <w:rPr>
      <w:rFonts w:ascii="Tahoma" w:eastAsia="Tahoma" w:hAnsi="Tahoma" w:cs="Tahoma"/>
      <w:b/>
      <w:bCs/>
      <w:i w:val="0"/>
      <w:iCs w:val="0"/>
      <w:smallCaps w:val="0"/>
      <w:strike w:val="0"/>
      <w:spacing w:val="-30"/>
      <w:sz w:val="34"/>
      <w:szCs w:val="34"/>
      <w:u w:val="none"/>
    </w:rPr>
  </w:style>
  <w:style w:type="character" w:customStyle="1" w:styleId="130">
    <w:name w:val="Основной текст (13)"/>
    <w:basedOn w:val="13"/>
    <w:rsid w:val="00DB72E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-30"/>
      <w:w w:val="100"/>
      <w:position w:val="0"/>
      <w:sz w:val="34"/>
      <w:szCs w:val="34"/>
      <w:u w:val="none"/>
      <w:lang w:val="en-US" w:eastAsia="en-US" w:bidi="en-US"/>
    </w:rPr>
  </w:style>
  <w:style w:type="character" w:customStyle="1" w:styleId="1">
    <w:name w:val="Заголовок №1_"/>
    <w:basedOn w:val="a0"/>
    <w:rsid w:val="00DB72EB"/>
    <w:rPr>
      <w:b w:val="0"/>
      <w:bCs w:val="0"/>
      <w:i w:val="0"/>
      <w:iCs w:val="0"/>
      <w:smallCaps w:val="0"/>
      <w:strike w:val="0"/>
      <w:spacing w:val="-30"/>
      <w:sz w:val="48"/>
      <w:szCs w:val="48"/>
      <w:u w:val="none"/>
    </w:rPr>
  </w:style>
  <w:style w:type="character" w:customStyle="1" w:styleId="10">
    <w:name w:val="Заголовок №1"/>
    <w:basedOn w:val="1"/>
    <w:rsid w:val="00DB72E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48"/>
      <w:szCs w:val="48"/>
      <w:u w:val="none"/>
      <w:lang w:val="en-US" w:eastAsia="en-US" w:bidi="en-US"/>
    </w:rPr>
  </w:style>
  <w:style w:type="character" w:customStyle="1" w:styleId="6">
    <w:name w:val="Основной текст (6)_"/>
    <w:basedOn w:val="a0"/>
    <w:rsid w:val="00DB72EB"/>
    <w:rPr>
      <w:rFonts w:ascii="Tahoma" w:eastAsia="Tahoma" w:hAnsi="Tahoma" w:cs="Tahom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60">
    <w:name w:val="Основной текст (6)"/>
    <w:basedOn w:val="6"/>
    <w:rsid w:val="00DB72E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7">
    <w:name w:val="Основной текст (7)_"/>
    <w:basedOn w:val="a0"/>
    <w:rsid w:val="00DB72EB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70">
    <w:name w:val="Основной текст (7)"/>
    <w:basedOn w:val="7"/>
    <w:rsid w:val="00DB72EB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n-US" w:eastAsia="en-US" w:bidi="en-US"/>
    </w:rPr>
  </w:style>
  <w:style w:type="character" w:customStyle="1" w:styleId="2">
    <w:name w:val="Основной текст (2)_"/>
    <w:basedOn w:val="a0"/>
    <w:link w:val="20"/>
    <w:rsid w:val="00DB72EB"/>
    <w:rPr>
      <w:rFonts w:ascii="Tahoma" w:eastAsia="Tahoma" w:hAnsi="Tahoma" w:cs="Tahoma"/>
      <w:sz w:val="14"/>
      <w:szCs w:val="14"/>
      <w:shd w:val="clear" w:color="auto" w:fill="FFFFFF"/>
    </w:rPr>
  </w:style>
  <w:style w:type="character" w:customStyle="1" w:styleId="14">
    <w:name w:val="Основной текст (14)_"/>
    <w:basedOn w:val="a0"/>
    <w:rsid w:val="00DB72EB"/>
    <w:rPr>
      <w:rFonts w:ascii="Tahoma" w:eastAsia="Tahoma" w:hAnsi="Tahoma" w:cs="Tahoma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140">
    <w:name w:val="Основной текст (14)"/>
    <w:basedOn w:val="14"/>
    <w:rsid w:val="00DB72E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 w:eastAsia="en-US" w:bidi="en-US"/>
    </w:rPr>
  </w:style>
  <w:style w:type="paragraph" w:customStyle="1" w:styleId="20">
    <w:name w:val="Основной текст (2)"/>
    <w:basedOn w:val="a"/>
    <w:link w:val="2"/>
    <w:rsid w:val="00DB72EB"/>
    <w:pPr>
      <w:widowControl w:val="0"/>
      <w:shd w:val="clear" w:color="auto" w:fill="FFFFFF"/>
      <w:spacing w:after="180" w:line="163" w:lineRule="exact"/>
      <w:ind w:hanging="380"/>
      <w:jc w:val="both"/>
    </w:pPr>
    <w:rPr>
      <w:rFonts w:ascii="Tahoma" w:eastAsia="Tahoma" w:hAnsi="Tahoma" w:cs="Tahoma"/>
      <w:sz w:val="14"/>
      <w:szCs w:val="14"/>
    </w:rPr>
  </w:style>
  <w:style w:type="character" w:customStyle="1" w:styleId="21">
    <w:name w:val="Заголовок №2_"/>
    <w:basedOn w:val="a0"/>
    <w:rsid w:val="00DB72EB"/>
    <w:rPr>
      <w:rFonts w:ascii="Tahoma" w:eastAsia="Tahoma" w:hAnsi="Tahoma" w:cs="Tahoma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22">
    <w:name w:val="Заголовок №2"/>
    <w:basedOn w:val="21"/>
    <w:rsid w:val="00DB72E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n-US" w:eastAsia="en-US" w:bidi="en-US"/>
    </w:rPr>
  </w:style>
  <w:style w:type="character" w:customStyle="1" w:styleId="2Verdana">
    <w:name w:val="Основной текст (2) + Verdana;Курсив"/>
    <w:basedOn w:val="2"/>
    <w:rsid w:val="00DB72EB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en-US" w:eastAsia="en-US" w:bidi="en-US"/>
    </w:rPr>
  </w:style>
  <w:style w:type="character" w:customStyle="1" w:styleId="a3">
    <w:name w:val="Подпись к таблице_"/>
    <w:basedOn w:val="a0"/>
    <w:rsid w:val="00DB72EB"/>
    <w:rPr>
      <w:rFonts w:ascii="Tahoma" w:eastAsia="Tahoma" w:hAnsi="Tahoma" w:cs="Tahoma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a4">
    <w:name w:val="Подпись к таблице"/>
    <w:basedOn w:val="a3"/>
    <w:rsid w:val="00DB72E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n-US" w:eastAsia="en-US" w:bidi="en-US"/>
    </w:rPr>
  </w:style>
  <w:style w:type="table" w:styleId="a5">
    <w:name w:val="Table Grid"/>
    <w:basedOn w:val="a1"/>
    <w:uiPriority w:val="59"/>
    <w:rsid w:val="00DB72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3">
    <w:name w:val="Основной текст (2) + Полужирный"/>
    <w:basedOn w:val="2"/>
    <w:rsid w:val="00DB72E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en-US" w:eastAsia="en-US" w:bidi="en-US"/>
    </w:rPr>
  </w:style>
  <w:style w:type="character" w:customStyle="1" w:styleId="8">
    <w:name w:val="Основной текст (8)_"/>
    <w:basedOn w:val="a0"/>
    <w:link w:val="80"/>
    <w:rsid w:val="00DB72EB"/>
    <w:rPr>
      <w:rFonts w:ascii="Franklin Gothic Medium Cond" w:eastAsia="Franklin Gothic Medium Cond" w:hAnsi="Franklin Gothic Medium Cond" w:cs="Franklin Gothic Medium Cond"/>
      <w:sz w:val="24"/>
      <w:szCs w:val="24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DB72EB"/>
    <w:rPr>
      <w:rFonts w:ascii="Tahoma" w:eastAsia="Tahoma" w:hAnsi="Tahoma" w:cs="Tahoma"/>
      <w:b/>
      <w:bCs/>
      <w:sz w:val="14"/>
      <w:szCs w:val="14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DB72EB"/>
    <w:pPr>
      <w:widowControl w:val="0"/>
      <w:shd w:val="clear" w:color="auto" w:fill="FFFFFF"/>
      <w:spacing w:after="0" w:line="0" w:lineRule="atLeast"/>
    </w:pPr>
    <w:rPr>
      <w:rFonts w:ascii="Franklin Gothic Medium Cond" w:eastAsia="Franklin Gothic Medium Cond" w:hAnsi="Franklin Gothic Medium Cond" w:cs="Franklin Gothic Medium Cond"/>
      <w:sz w:val="24"/>
      <w:szCs w:val="24"/>
    </w:rPr>
  </w:style>
  <w:style w:type="paragraph" w:customStyle="1" w:styleId="90">
    <w:name w:val="Основной текст (9)"/>
    <w:basedOn w:val="a"/>
    <w:link w:val="9"/>
    <w:rsid w:val="00DB72EB"/>
    <w:pPr>
      <w:widowControl w:val="0"/>
      <w:shd w:val="clear" w:color="auto" w:fill="FFFFFF"/>
      <w:spacing w:after="0" w:line="168" w:lineRule="exact"/>
      <w:jc w:val="both"/>
    </w:pPr>
    <w:rPr>
      <w:rFonts w:ascii="Tahoma" w:eastAsia="Tahoma" w:hAnsi="Tahoma" w:cs="Tahoma"/>
      <w:b/>
      <w:bCs/>
      <w:sz w:val="14"/>
      <w:szCs w:val="14"/>
    </w:rPr>
  </w:style>
  <w:style w:type="character" w:customStyle="1" w:styleId="5">
    <w:name w:val="Основной текст (5)_"/>
    <w:basedOn w:val="a0"/>
    <w:link w:val="50"/>
    <w:rsid w:val="00933624"/>
    <w:rPr>
      <w:rFonts w:ascii="Constantia" w:eastAsia="Constantia" w:hAnsi="Constantia" w:cs="Constantia"/>
      <w:i/>
      <w:iCs/>
      <w:sz w:val="14"/>
      <w:szCs w:val="14"/>
      <w:shd w:val="clear" w:color="auto" w:fill="FFFFFF"/>
    </w:rPr>
  </w:style>
  <w:style w:type="character" w:customStyle="1" w:styleId="5Tahoma6pt">
    <w:name w:val="Основной текст (5) + Tahoma;6 pt;Не курсив"/>
    <w:basedOn w:val="5"/>
    <w:rsid w:val="00933624"/>
    <w:rPr>
      <w:rFonts w:ascii="Tahoma" w:eastAsia="Tahoma" w:hAnsi="Tahoma" w:cs="Tahoma"/>
      <w:i/>
      <w:iCs/>
      <w:color w:val="000000"/>
      <w:w w:val="100"/>
      <w:position w:val="0"/>
      <w:sz w:val="12"/>
      <w:szCs w:val="12"/>
      <w:shd w:val="clear" w:color="auto" w:fill="FFFFFF"/>
      <w:lang w:val="en-US" w:eastAsia="en-US" w:bidi="en-US"/>
    </w:rPr>
  </w:style>
  <w:style w:type="paragraph" w:customStyle="1" w:styleId="50">
    <w:name w:val="Основной текст (5)"/>
    <w:basedOn w:val="a"/>
    <w:link w:val="5"/>
    <w:rsid w:val="00933624"/>
    <w:pPr>
      <w:widowControl w:val="0"/>
      <w:shd w:val="clear" w:color="auto" w:fill="FFFFFF"/>
      <w:spacing w:before="60" w:after="60" w:line="0" w:lineRule="atLeast"/>
      <w:jc w:val="both"/>
    </w:pPr>
    <w:rPr>
      <w:rFonts w:ascii="Constantia" w:eastAsia="Constantia" w:hAnsi="Constantia" w:cs="Constantia"/>
      <w:i/>
      <w:iCs/>
      <w:sz w:val="14"/>
      <w:szCs w:val="14"/>
    </w:rPr>
  </w:style>
  <w:style w:type="paragraph" w:styleId="a6">
    <w:name w:val="Balloon Text"/>
    <w:basedOn w:val="a"/>
    <w:link w:val="a7"/>
    <w:uiPriority w:val="99"/>
    <w:semiHidden/>
    <w:unhideWhenUsed/>
    <w:rsid w:val="00933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933624"/>
    <w:rPr>
      <w:rFonts w:ascii="Tahoma" w:hAnsi="Tahoma" w:cs="Tahoma"/>
      <w:sz w:val="16"/>
      <w:szCs w:val="16"/>
    </w:rPr>
  </w:style>
  <w:style w:type="character" w:customStyle="1" w:styleId="12">
    <w:name w:val="Основной текст (12)_"/>
    <w:basedOn w:val="a0"/>
    <w:link w:val="120"/>
    <w:rsid w:val="004B144C"/>
    <w:rPr>
      <w:rFonts w:ascii="Tahoma" w:eastAsia="Tahoma" w:hAnsi="Tahoma" w:cs="Tahoma"/>
      <w:b/>
      <w:bCs/>
      <w:sz w:val="11"/>
      <w:szCs w:val="11"/>
      <w:shd w:val="clear" w:color="auto" w:fill="FFFFFF"/>
    </w:rPr>
  </w:style>
  <w:style w:type="character" w:customStyle="1" w:styleId="126pt">
    <w:name w:val="Основной текст (12) + 6 pt;Не полужирный"/>
    <w:basedOn w:val="12"/>
    <w:rsid w:val="004B144C"/>
    <w:rPr>
      <w:rFonts w:ascii="Tahoma" w:eastAsia="Tahoma" w:hAnsi="Tahoma" w:cs="Tahoma"/>
      <w:b/>
      <w:bCs/>
      <w:color w:val="000000"/>
      <w:spacing w:val="0"/>
      <w:w w:val="100"/>
      <w:position w:val="0"/>
      <w:sz w:val="12"/>
      <w:szCs w:val="12"/>
      <w:shd w:val="clear" w:color="auto" w:fill="FFFFFF"/>
      <w:lang w:val="en-US" w:eastAsia="en-US" w:bidi="en-US"/>
    </w:rPr>
  </w:style>
  <w:style w:type="paragraph" w:customStyle="1" w:styleId="120">
    <w:name w:val="Основной текст (12)"/>
    <w:basedOn w:val="a"/>
    <w:link w:val="12"/>
    <w:rsid w:val="004B144C"/>
    <w:pPr>
      <w:widowControl w:val="0"/>
      <w:shd w:val="clear" w:color="auto" w:fill="FFFFFF"/>
      <w:spacing w:after="0" w:line="149" w:lineRule="exact"/>
    </w:pPr>
    <w:rPr>
      <w:rFonts w:ascii="Tahoma" w:eastAsia="Tahoma" w:hAnsi="Tahoma" w:cs="Tahoma"/>
      <w:b/>
      <w:bCs/>
      <w:sz w:val="11"/>
      <w:szCs w:val="11"/>
    </w:rPr>
  </w:style>
  <w:style w:type="character" w:styleId="a8">
    <w:name w:val="Hyperlink"/>
    <w:basedOn w:val="a0"/>
    <w:rsid w:val="004B144C"/>
    <w:rPr>
      <w:color w:val="0066CC"/>
      <w:u w:val="single"/>
    </w:rPr>
  </w:style>
  <w:style w:type="character" w:customStyle="1" w:styleId="11">
    <w:name w:val="Основной текст (11)_"/>
    <w:basedOn w:val="a0"/>
    <w:rsid w:val="004B144C"/>
    <w:rPr>
      <w:rFonts w:ascii="Tahoma" w:eastAsia="Tahoma" w:hAnsi="Tahoma" w:cs="Tahoma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110">
    <w:name w:val="Основной текст (11)"/>
    <w:basedOn w:val="11"/>
    <w:rsid w:val="004B144C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single"/>
      <w:lang w:val="en-US" w:eastAsia="en-US" w:bidi="en-US"/>
    </w:rPr>
  </w:style>
  <w:style w:type="character" w:styleId="a9">
    <w:name w:val="Placeholder Text"/>
    <w:basedOn w:val="a0"/>
    <w:uiPriority w:val="99"/>
    <w:semiHidden/>
    <w:rsid w:val="00FB68D4"/>
    <w:rPr>
      <w:color w:val="808080"/>
    </w:rPr>
  </w:style>
  <w:style w:type="character" w:customStyle="1" w:styleId="4">
    <w:name w:val="Основной текст (4)_"/>
    <w:basedOn w:val="a0"/>
    <w:link w:val="40"/>
    <w:rsid w:val="00E60C96"/>
    <w:rPr>
      <w:rFonts w:ascii="Tahoma" w:eastAsia="Tahoma" w:hAnsi="Tahoma" w:cs="Tahoma"/>
      <w:b/>
      <w:bCs/>
      <w:sz w:val="15"/>
      <w:szCs w:val="1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60C96"/>
    <w:pPr>
      <w:widowControl w:val="0"/>
      <w:shd w:val="clear" w:color="auto" w:fill="FFFFFF"/>
      <w:spacing w:before="120" w:after="120" w:line="0" w:lineRule="atLeast"/>
      <w:ind w:hanging="240"/>
      <w:jc w:val="center"/>
    </w:pPr>
    <w:rPr>
      <w:rFonts w:ascii="Tahoma" w:eastAsia="Tahoma" w:hAnsi="Tahoma" w:cs="Tahoma"/>
      <w:b/>
      <w:bCs/>
      <w:sz w:val="15"/>
      <w:szCs w:val="15"/>
    </w:rPr>
  </w:style>
  <w:style w:type="paragraph" w:styleId="aa">
    <w:name w:val="List Paragraph"/>
    <w:basedOn w:val="a"/>
    <w:uiPriority w:val="34"/>
    <w:qFormat/>
    <w:rsid w:val="0071458E"/>
    <w:pPr>
      <w:ind w:left="720"/>
      <w:contextualSpacing/>
    </w:pPr>
  </w:style>
  <w:style w:type="character" w:customStyle="1" w:styleId="27pt">
    <w:name w:val="Основной текст (2) + 7 pt"/>
    <w:basedOn w:val="2"/>
    <w:rsid w:val="00E41777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en-US" w:eastAsia="en-US" w:bidi="en-US"/>
    </w:rPr>
  </w:style>
  <w:style w:type="character" w:customStyle="1" w:styleId="41">
    <w:name w:val="Заголовок №4_"/>
    <w:basedOn w:val="a0"/>
    <w:rsid w:val="006537C2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42">
    <w:name w:val="Заголовок №4"/>
    <w:basedOn w:val="41"/>
    <w:rsid w:val="006537C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3">
    <w:name w:val="Основной текст (3)_"/>
    <w:basedOn w:val="a0"/>
    <w:rsid w:val="006537C2"/>
    <w:rPr>
      <w:rFonts w:ascii="Tahoma" w:eastAsia="Tahoma" w:hAnsi="Tahoma" w:cs="Tahoma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30">
    <w:name w:val="Основной текст (3)"/>
    <w:basedOn w:val="3"/>
    <w:rsid w:val="006537C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n-US" w:eastAsia="en-US" w:bidi="en-US"/>
    </w:rPr>
  </w:style>
  <w:style w:type="character" w:customStyle="1" w:styleId="2Calibri75pt0pt">
    <w:name w:val="Основной текст (2) + Calibri;7;5 pt;Курсив;Интервал 0 pt"/>
    <w:basedOn w:val="2"/>
    <w:rsid w:val="006537C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-10"/>
      <w:w w:val="100"/>
      <w:position w:val="0"/>
      <w:sz w:val="15"/>
      <w:szCs w:val="15"/>
      <w:u w:val="none"/>
      <w:shd w:val="clear" w:color="auto" w:fill="FFFFFF"/>
      <w:lang w:val="en-US" w:eastAsia="en-US" w:bidi="en-US"/>
    </w:rPr>
  </w:style>
  <w:style w:type="character" w:customStyle="1" w:styleId="24pt">
    <w:name w:val="Основной текст (2) + 4 pt"/>
    <w:basedOn w:val="2"/>
    <w:rsid w:val="006537C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en-US" w:eastAsia="en-US" w:bidi="en-US"/>
    </w:rPr>
  </w:style>
  <w:style w:type="character" w:customStyle="1" w:styleId="51">
    <w:name w:val="Заголовок №5_"/>
    <w:basedOn w:val="a0"/>
    <w:link w:val="52"/>
    <w:rsid w:val="00372693"/>
    <w:rPr>
      <w:rFonts w:ascii="Tahoma" w:eastAsia="Tahoma" w:hAnsi="Tahoma" w:cs="Tahoma"/>
      <w:b/>
      <w:bCs/>
      <w:sz w:val="16"/>
      <w:szCs w:val="16"/>
      <w:shd w:val="clear" w:color="auto" w:fill="FFFFFF"/>
    </w:rPr>
  </w:style>
  <w:style w:type="character" w:customStyle="1" w:styleId="24">
    <w:name w:val="Подпись к таблице (2)_"/>
    <w:basedOn w:val="a0"/>
    <w:link w:val="25"/>
    <w:rsid w:val="00372693"/>
    <w:rPr>
      <w:rFonts w:ascii="Tahoma" w:eastAsia="Tahoma" w:hAnsi="Tahoma" w:cs="Tahoma"/>
      <w:b/>
      <w:bCs/>
      <w:sz w:val="14"/>
      <w:szCs w:val="14"/>
      <w:shd w:val="clear" w:color="auto" w:fill="FFFFFF"/>
    </w:rPr>
  </w:style>
  <w:style w:type="paragraph" w:customStyle="1" w:styleId="52">
    <w:name w:val="Заголовок №5"/>
    <w:basedOn w:val="a"/>
    <w:link w:val="51"/>
    <w:rsid w:val="00372693"/>
    <w:pPr>
      <w:widowControl w:val="0"/>
      <w:shd w:val="clear" w:color="auto" w:fill="FFFFFF"/>
      <w:spacing w:before="120" w:after="60" w:line="0" w:lineRule="atLeast"/>
      <w:jc w:val="center"/>
      <w:outlineLvl w:val="4"/>
    </w:pPr>
    <w:rPr>
      <w:rFonts w:ascii="Tahoma" w:eastAsia="Tahoma" w:hAnsi="Tahoma" w:cs="Tahoma"/>
      <w:b/>
      <w:bCs/>
      <w:sz w:val="16"/>
      <w:szCs w:val="16"/>
    </w:rPr>
  </w:style>
  <w:style w:type="paragraph" w:customStyle="1" w:styleId="25">
    <w:name w:val="Подпись к таблице (2)"/>
    <w:basedOn w:val="a"/>
    <w:link w:val="24"/>
    <w:rsid w:val="00372693"/>
    <w:pPr>
      <w:widowControl w:val="0"/>
      <w:shd w:val="clear" w:color="auto" w:fill="FFFFFF"/>
      <w:spacing w:after="0" w:line="0" w:lineRule="atLeast"/>
    </w:pPr>
    <w:rPr>
      <w:rFonts w:ascii="Tahoma" w:eastAsia="Tahoma" w:hAnsi="Tahoma" w:cs="Tahoma"/>
      <w:b/>
      <w:bCs/>
      <w:sz w:val="14"/>
      <w:szCs w:val="14"/>
    </w:rPr>
  </w:style>
  <w:style w:type="character" w:customStyle="1" w:styleId="245pt">
    <w:name w:val="Основной текст (2) + 4;5 pt"/>
    <w:basedOn w:val="2"/>
    <w:rsid w:val="006416E1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shd w:val="clear" w:color="auto" w:fill="FFFFFF"/>
      <w:lang w:val="en-US" w:eastAsia="en-US" w:bidi="en-US"/>
    </w:rPr>
  </w:style>
  <w:style w:type="character" w:customStyle="1" w:styleId="ab">
    <w:name w:val="Сноска_"/>
    <w:basedOn w:val="a0"/>
    <w:link w:val="ac"/>
    <w:rsid w:val="000C0263"/>
    <w:rPr>
      <w:rFonts w:ascii="Tahoma" w:eastAsia="Tahoma" w:hAnsi="Tahoma" w:cs="Tahoma"/>
      <w:sz w:val="14"/>
      <w:szCs w:val="14"/>
      <w:shd w:val="clear" w:color="auto" w:fill="FFFFFF"/>
    </w:rPr>
  </w:style>
  <w:style w:type="paragraph" w:customStyle="1" w:styleId="ac">
    <w:name w:val="Сноска"/>
    <w:basedOn w:val="a"/>
    <w:link w:val="ab"/>
    <w:rsid w:val="000C0263"/>
    <w:pPr>
      <w:widowControl w:val="0"/>
      <w:shd w:val="clear" w:color="auto" w:fill="FFFFFF"/>
      <w:spacing w:after="0" w:line="168" w:lineRule="exact"/>
      <w:ind w:hanging="440"/>
    </w:pPr>
    <w:rPr>
      <w:rFonts w:ascii="Tahoma" w:eastAsia="Tahoma" w:hAnsi="Tahoma" w:cs="Tahoma"/>
      <w:sz w:val="14"/>
      <w:szCs w:val="14"/>
    </w:rPr>
  </w:style>
  <w:style w:type="character" w:customStyle="1" w:styleId="31">
    <w:name w:val="Заголовок №3_"/>
    <w:basedOn w:val="a0"/>
    <w:rsid w:val="006F7925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32">
    <w:name w:val="Заголовок №3"/>
    <w:basedOn w:val="31"/>
    <w:rsid w:val="006F7925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en-US" w:eastAsia="en-US" w:bidi="en-US"/>
    </w:rPr>
  </w:style>
  <w:style w:type="character" w:customStyle="1" w:styleId="71">
    <w:name w:val="Заголовок №7_"/>
    <w:basedOn w:val="a0"/>
    <w:link w:val="72"/>
    <w:rsid w:val="00D726C7"/>
    <w:rPr>
      <w:rFonts w:ascii="Tahoma" w:eastAsia="Tahoma" w:hAnsi="Tahoma" w:cs="Tahoma"/>
      <w:b/>
      <w:bCs/>
      <w:sz w:val="14"/>
      <w:szCs w:val="14"/>
      <w:shd w:val="clear" w:color="auto" w:fill="FFFFFF"/>
    </w:rPr>
  </w:style>
  <w:style w:type="paragraph" w:customStyle="1" w:styleId="72">
    <w:name w:val="Заголовок №7"/>
    <w:basedOn w:val="a"/>
    <w:link w:val="71"/>
    <w:rsid w:val="00D726C7"/>
    <w:pPr>
      <w:widowControl w:val="0"/>
      <w:shd w:val="clear" w:color="auto" w:fill="FFFFFF"/>
      <w:spacing w:before="300" w:after="60" w:line="0" w:lineRule="atLeast"/>
      <w:ind w:hanging="320"/>
      <w:jc w:val="right"/>
      <w:outlineLvl w:val="6"/>
    </w:pPr>
    <w:rPr>
      <w:rFonts w:ascii="Tahoma" w:eastAsia="Tahoma" w:hAnsi="Tahoma" w:cs="Tahoma"/>
      <w:b/>
      <w:bCs/>
      <w:sz w:val="14"/>
      <w:szCs w:val="14"/>
    </w:rPr>
  </w:style>
  <w:style w:type="character" w:customStyle="1" w:styleId="2Georgia">
    <w:name w:val="Основной текст (2) + Georgia"/>
    <w:basedOn w:val="2"/>
    <w:rsid w:val="00D726C7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en-US" w:eastAsia="en-US" w:bidi="en-US"/>
    </w:rPr>
  </w:style>
  <w:style w:type="character" w:customStyle="1" w:styleId="26pt">
    <w:name w:val="Основной текст (2) + 6 pt;Полужирный"/>
    <w:basedOn w:val="2"/>
    <w:rsid w:val="002D417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shd w:val="clear" w:color="auto" w:fill="FFFFFF"/>
      <w:lang w:val="en-US" w:eastAsia="en-US" w:bidi="en-US"/>
    </w:rPr>
  </w:style>
  <w:style w:type="character" w:customStyle="1" w:styleId="4TimesNewRoman65pt">
    <w:name w:val="Основной текст (4) + Times New Roman;6;5 pt;Не полужирный;Курсив"/>
    <w:basedOn w:val="4"/>
    <w:rsid w:val="00934FA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en-US" w:eastAsia="en-US" w:bidi="en-US"/>
    </w:rPr>
  </w:style>
  <w:style w:type="character" w:customStyle="1" w:styleId="4Tahoma4pt">
    <w:name w:val="Основной текст (4) + Tahoma;4 pt;Не полужирный"/>
    <w:basedOn w:val="4"/>
    <w:rsid w:val="00934FAA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en-US" w:eastAsia="en-US" w:bidi="en-US"/>
    </w:rPr>
  </w:style>
  <w:style w:type="character" w:customStyle="1" w:styleId="4TimesNewRoman65pt1pt">
    <w:name w:val="Основной текст (4) + Times New Roman;6;5 pt;Не полужирный;Курсив;Интервал 1 pt"/>
    <w:basedOn w:val="4"/>
    <w:rsid w:val="00934FA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0"/>
      <w:w w:val="100"/>
      <w:position w:val="0"/>
      <w:sz w:val="13"/>
      <w:szCs w:val="13"/>
      <w:u w:val="single"/>
      <w:shd w:val="clear" w:color="auto" w:fill="FFFFFF"/>
      <w:lang w:val="en-US" w:eastAsia="en-US" w:bidi="en-US"/>
    </w:rPr>
  </w:style>
  <w:style w:type="character" w:customStyle="1" w:styleId="61">
    <w:name w:val="Заголовок №6"/>
    <w:basedOn w:val="a0"/>
    <w:rsid w:val="0058615B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2Georgia6pt75">
    <w:name w:val="Основной текст (2) + Georgia;6 pt;Масштаб 75%"/>
    <w:basedOn w:val="2"/>
    <w:rsid w:val="00386551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75"/>
      <w:position w:val="0"/>
      <w:sz w:val="12"/>
      <w:szCs w:val="12"/>
      <w:u w:val="none"/>
      <w:shd w:val="clear" w:color="auto" w:fill="FFFFFF"/>
      <w:lang w:val="en-US" w:eastAsia="en-US" w:bidi="en-US"/>
    </w:rPr>
  </w:style>
  <w:style w:type="character" w:customStyle="1" w:styleId="26pt0">
    <w:name w:val="Основной текст (2) + 6 pt"/>
    <w:basedOn w:val="2"/>
    <w:rsid w:val="00386551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shd w:val="clear" w:color="auto" w:fill="FFFFFF"/>
      <w:lang w:val="en-US" w:eastAsia="en-US" w:bidi="en-US"/>
    </w:rPr>
  </w:style>
  <w:style w:type="character" w:customStyle="1" w:styleId="255pt150">
    <w:name w:val="Основной текст (2) + 5;5 pt;Масштаб 150%"/>
    <w:basedOn w:val="2"/>
    <w:rsid w:val="00FB252A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50"/>
      <w:position w:val="0"/>
      <w:sz w:val="11"/>
      <w:szCs w:val="11"/>
      <w:u w:val="none"/>
      <w:shd w:val="clear" w:color="auto" w:fill="FFFFFF"/>
      <w:lang w:val="en-US" w:eastAsia="en-US" w:bidi="en-US"/>
    </w:rPr>
  </w:style>
  <w:style w:type="character" w:customStyle="1" w:styleId="26">
    <w:name w:val="Подпись к картинке (2)_"/>
    <w:basedOn w:val="a0"/>
    <w:rsid w:val="00C64C7F"/>
    <w:rPr>
      <w:rFonts w:ascii="Tahoma" w:eastAsia="Tahoma" w:hAnsi="Tahoma" w:cs="Tahoma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27">
    <w:name w:val="Подпись к картинке (2)"/>
    <w:basedOn w:val="26"/>
    <w:rsid w:val="00C64C7F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://www.monlab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edidos@monlab.com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hyperlink" Target="mailto:albamed.ua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970</TotalTime>
  <Pages>3</Pages>
  <Words>4726</Words>
  <Characters>2694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User</cp:lastModifiedBy>
  <cp:revision>41</cp:revision>
  <cp:lastPrinted>2022-02-02T11:00:00Z</cp:lastPrinted>
  <dcterms:created xsi:type="dcterms:W3CDTF">2022-01-21T10:40:00Z</dcterms:created>
  <dcterms:modified xsi:type="dcterms:W3CDTF">2022-10-07T06:28:00Z</dcterms:modified>
</cp:coreProperties>
</file>