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3C7" w:rsidRDefault="00FC73C7" w:rsidP="00FC73C7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bookmarkStart w:id="0" w:name="bookmark20"/>
      <w:r w:rsidRPr="00467491">
        <w:rPr>
          <w:rFonts w:ascii="Arial" w:eastAsia="Tahoma" w:hAnsi="Arial" w:cs="Arial"/>
          <w:b/>
          <w:noProof/>
          <w:color w:val="002060"/>
          <w:sz w:val="24"/>
          <w:szCs w:val="24"/>
          <w:lang w:val="uk-UA" w:eastAsia="uk-UA"/>
        </w:rPr>
        <w:drawing>
          <wp:anchor distT="0" distB="0" distL="114300" distR="114300" simplePos="0" relativeHeight="251657216" behindDoc="0" locked="0" layoutInCell="1" allowOverlap="1" wp14:anchorId="1131DBFE" wp14:editId="40D1517A">
            <wp:simplePos x="0" y="0"/>
            <wp:positionH relativeFrom="column">
              <wp:posOffset>1350645</wp:posOffset>
            </wp:positionH>
            <wp:positionV relativeFrom="paragraph">
              <wp:posOffset>261620</wp:posOffset>
            </wp:positionV>
            <wp:extent cx="272048" cy="279400"/>
            <wp:effectExtent l="0" t="0" r="0" b="635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48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7CE3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drawing>
          <wp:anchor distT="0" distB="0" distL="114300" distR="114300" simplePos="0" relativeHeight="251655168" behindDoc="0" locked="0" layoutInCell="1" allowOverlap="1" wp14:anchorId="229EAA73" wp14:editId="3BFDD598">
            <wp:simplePos x="0" y="0"/>
            <wp:positionH relativeFrom="column">
              <wp:posOffset>267970</wp:posOffset>
            </wp:positionH>
            <wp:positionV relativeFrom="paragraph">
              <wp:posOffset>-692785</wp:posOffset>
            </wp:positionV>
            <wp:extent cx="5143500" cy="678346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78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13F7FD91" wp14:editId="2BC752E2">
            <wp:extent cx="723900" cy="5943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18C36C37" wp14:editId="1C1B31BB">
            <wp:extent cx="487680" cy="3352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</w:rPr>
        <w:t xml:space="preserve">                                                  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Уповноважений представник в Україні: ТОВ «АЛЬБАМЕД», (ідент. Код – 41424340) м. Київ, вул. Підлісна, буд. 1, офіс 27, тел:+38 (067) 509-64-91б E-mail: </w:t>
      </w:r>
      <w:hyperlink r:id="rId9" w:history="1">
        <w:r>
          <w:rPr>
            <w:rStyle w:val="a8"/>
            <w:rFonts w:ascii="Times New Roman" w:hAnsi="Times New Roman" w:cs="Times New Roman"/>
            <w:i/>
            <w:noProof/>
            <w:sz w:val="16"/>
            <w:szCs w:val="16"/>
          </w:rPr>
          <w:t>albamed.ua@gmail.com</w:t>
        </w:r>
      </w:hyperlink>
      <w:r>
        <w:rPr>
          <w:rFonts w:ascii="Times New Roman" w:hAnsi="Times New Roman" w:cs="Times New Roman"/>
          <w:i/>
          <w:noProof/>
          <w:sz w:val="16"/>
          <w:szCs w:val="16"/>
        </w:rPr>
        <w:t xml:space="preserve">  </w:t>
      </w:r>
    </w:p>
    <w:p w:rsidR="00FC73C7" w:rsidRDefault="00FC73C7" w:rsidP="00FC73C7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                                                                                                                                                                           Утилізуйте використаний продукт відповідно до місцевих органів влади, правил і протоколу утилізації щодо біологічної небезпеки. </w:t>
      </w:r>
    </w:p>
    <w:p w:rsidR="0052678B" w:rsidRPr="00527CE3" w:rsidRDefault="00DB72EB" w:rsidP="00DB72EB">
      <w:pPr>
        <w:spacing w:after="0" w:line="240" w:lineRule="auto"/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</w:pPr>
      <w:r w:rsidRPr="00527CE3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527CE3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527CE3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527CE3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527CE3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FE758A" w:rsidRPr="00527CE3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 xml:space="preserve">   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642"/>
      </w:tblGrid>
      <w:tr w:rsidR="0052678B" w:rsidRPr="00DF6B5E" w:rsidTr="00FC73C7">
        <w:trPr>
          <w:trHeight w:val="758"/>
        </w:trPr>
        <w:tc>
          <w:tcPr>
            <w:tcW w:w="4642" w:type="dxa"/>
          </w:tcPr>
          <w:p w:rsidR="0058615B" w:rsidRPr="00527CE3" w:rsidRDefault="00386551" w:rsidP="00FC73C7">
            <w:pPr>
              <w:jc w:val="center"/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</w:pPr>
            <w:r w:rsidRPr="00467491">
              <w:rPr>
                <w:rStyle w:val="42"/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Глюкоза</w:t>
            </w:r>
            <w:r w:rsidR="00084009" w:rsidRPr="00527CE3">
              <w:rPr>
                <w:rStyle w:val="60"/>
                <w:rFonts w:ascii="Arial" w:hAnsi="Arial" w:cs="Arial"/>
                <w:bCs w:val="0"/>
                <w:color w:val="244061" w:themeColor="accent1" w:themeShade="80"/>
                <w:lang w:val="uk-UA"/>
              </w:rPr>
              <w:t xml:space="preserve"> </w:t>
            </w:r>
            <w:proofErr w:type="spellStart"/>
            <w:r w:rsidR="002F7E64" w:rsidRPr="00527CE3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Mon</w:t>
            </w:r>
            <w:r w:rsidR="00396DC4" w:rsidRPr="00527CE3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labTest</w:t>
            </w:r>
            <w:proofErr w:type="spellEnd"/>
            <w:r w:rsidR="00396DC4" w:rsidRPr="00527CE3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®</w:t>
            </w:r>
            <w:r w:rsidR="00FE758A" w:rsidRPr="00527CE3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                       </w:t>
            </w:r>
            <w:r w:rsidR="002F7E64" w:rsidRPr="00527CE3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     </w:t>
            </w:r>
            <w:r w:rsidR="006537C2" w:rsidRPr="00527CE3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 </w:t>
            </w:r>
          </w:p>
          <w:p w:rsidR="00FC73C7" w:rsidRDefault="00FC73C7" w:rsidP="00FB5FE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58615B" w:rsidRPr="00527CE3" w:rsidRDefault="00527CE3" w:rsidP="00FB5FE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130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GOD-POD. Рідина.</w:t>
            </w:r>
            <w:r w:rsidR="009551FE" w:rsidRPr="00EA1B96">
              <w:rPr>
                <w:noProof/>
                <w:lang w:val="uk-UA" w:eastAsia="uk-UA"/>
              </w:rPr>
              <w:t xml:space="preserve"> </w:t>
            </w:r>
          </w:p>
        </w:tc>
      </w:tr>
    </w:tbl>
    <w:p w:rsidR="009551FE" w:rsidRDefault="009551FE" w:rsidP="00EB4107">
      <w:pPr>
        <w:spacing w:after="0" w:line="240" w:lineRule="auto"/>
        <w:jc w:val="center"/>
        <w:rPr>
          <w:rStyle w:val="30"/>
          <w:rFonts w:ascii="Arial" w:hAnsi="Arial" w:cs="Arial"/>
          <w:bCs w:val="0"/>
          <w:color w:val="002060"/>
          <w:sz w:val="20"/>
          <w:szCs w:val="20"/>
          <w:lang w:val="uk-UA"/>
        </w:rPr>
      </w:pPr>
    </w:p>
    <w:p w:rsidR="00084009" w:rsidRPr="00527CE3" w:rsidRDefault="00084009" w:rsidP="00EB4107">
      <w:pPr>
        <w:spacing w:after="0" w:line="240" w:lineRule="auto"/>
        <w:jc w:val="center"/>
        <w:rPr>
          <w:rStyle w:val="30"/>
          <w:rFonts w:ascii="Arial" w:hAnsi="Arial" w:cs="Arial"/>
          <w:bCs w:val="0"/>
          <w:color w:val="002060"/>
          <w:sz w:val="20"/>
          <w:szCs w:val="20"/>
          <w:lang w:val="uk-UA"/>
        </w:rPr>
      </w:pPr>
      <w:r w:rsidRPr="00527CE3">
        <w:rPr>
          <w:rStyle w:val="30"/>
          <w:rFonts w:ascii="Arial" w:hAnsi="Arial" w:cs="Arial"/>
          <w:bCs w:val="0"/>
          <w:color w:val="002060"/>
          <w:sz w:val="20"/>
          <w:szCs w:val="20"/>
          <w:lang w:val="uk-UA"/>
        </w:rPr>
        <w:t xml:space="preserve">Кількісне визначення </w:t>
      </w:r>
      <w:r w:rsidR="00386551" w:rsidRPr="00527CE3">
        <w:rPr>
          <w:rStyle w:val="30"/>
          <w:rFonts w:ascii="Arial" w:hAnsi="Arial" w:cs="Arial"/>
          <w:bCs w:val="0"/>
          <w:color w:val="002060"/>
          <w:sz w:val="20"/>
          <w:szCs w:val="20"/>
          <w:lang w:val="uk-UA"/>
        </w:rPr>
        <w:t>глюкози</w:t>
      </w:r>
      <w:r w:rsidRPr="00527CE3">
        <w:rPr>
          <w:rStyle w:val="30"/>
          <w:rFonts w:ascii="Arial" w:hAnsi="Arial" w:cs="Arial"/>
          <w:bCs w:val="0"/>
          <w:color w:val="002060"/>
          <w:sz w:val="20"/>
          <w:szCs w:val="20"/>
          <w:lang w:val="uk-UA"/>
        </w:rPr>
        <w:t xml:space="preserve"> </w:t>
      </w:r>
    </w:p>
    <w:p w:rsidR="0058615B" w:rsidRPr="00527CE3" w:rsidRDefault="0058615B" w:rsidP="0058615B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527CE3">
        <w:rPr>
          <w:rFonts w:ascii="Arial" w:hAnsi="Arial" w:cs="Arial"/>
          <w:sz w:val="20"/>
          <w:szCs w:val="20"/>
          <w:lang w:val="uk-UA"/>
        </w:rPr>
        <w:t xml:space="preserve">Тільки для професійного використання у діагностиці </w:t>
      </w:r>
      <w:proofErr w:type="spellStart"/>
      <w:r w:rsidRPr="00527CE3">
        <w:rPr>
          <w:rFonts w:ascii="Arial" w:hAnsi="Arial" w:cs="Arial"/>
          <w:i/>
          <w:sz w:val="20"/>
          <w:szCs w:val="20"/>
          <w:lang w:val="uk-UA"/>
        </w:rPr>
        <w:t>in</w:t>
      </w:r>
      <w:proofErr w:type="spellEnd"/>
      <w:r w:rsidRPr="00527CE3">
        <w:rPr>
          <w:rFonts w:ascii="Arial" w:hAnsi="Arial" w:cs="Arial"/>
          <w:i/>
          <w:sz w:val="20"/>
          <w:szCs w:val="20"/>
          <w:lang w:val="uk-UA"/>
        </w:rPr>
        <w:t xml:space="preserve"> </w:t>
      </w:r>
      <w:proofErr w:type="spellStart"/>
      <w:r w:rsidRPr="00527CE3">
        <w:rPr>
          <w:rFonts w:ascii="Arial" w:hAnsi="Arial" w:cs="Arial"/>
          <w:i/>
          <w:sz w:val="20"/>
          <w:szCs w:val="20"/>
          <w:lang w:val="uk-UA"/>
        </w:rPr>
        <w:t>vitro</w:t>
      </w:r>
      <w:proofErr w:type="spellEnd"/>
      <w:r w:rsidRPr="00527CE3">
        <w:rPr>
          <w:rFonts w:ascii="Arial" w:hAnsi="Arial" w:cs="Arial"/>
          <w:sz w:val="20"/>
          <w:szCs w:val="20"/>
          <w:lang w:val="uk-UA"/>
        </w:rPr>
        <w:t>.</w:t>
      </w:r>
    </w:p>
    <w:p w:rsidR="00396DC4" w:rsidRDefault="00777880" w:rsidP="006537C2">
      <w:pPr>
        <w:pStyle w:val="20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sz w:val="20"/>
          <w:szCs w:val="20"/>
          <w:lang w:val="uk-UA"/>
        </w:rPr>
      </w:pPr>
      <w:r w:rsidRPr="00527CE3">
        <w:rPr>
          <w:rFonts w:ascii="Arial" w:hAnsi="Arial" w:cs="Arial"/>
          <w:sz w:val="20"/>
          <w:szCs w:val="20"/>
          <w:lang w:val="uk-UA"/>
        </w:rPr>
        <w:t>Зберігати</w:t>
      </w:r>
      <w:r w:rsidR="00396DC4" w:rsidRPr="00527CE3">
        <w:rPr>
          <w:rFonts w:ascii="Arial" w:hAnsi="Arial" w:cs="Arial"/>
          <w:sz w:val="20"/>
          <w:szCs w:val="20"/>
          <w:lang w:val="uk-UA"/>
        </w:rPr>
        <w:t xml:space="preserve"> при </w:t>
      </w:r>
      <w:r w:rsidRPr="00527CE3">
        <w:rPr>
          <w:rFonts w:ascii="Arial" w:hAnsi="Arial" w:cs="Arial"/>
          <w:sz w:val="20"/>
          <w:szCs w:val="20"/>
          <w:lang w:val="uk-UA"/>
        </w:rPr>
        <w:t>температурі</w:t>
      </w:r>
      <w:r w:rsidR="00396DC4" w:rsidRPr="00527CE3">
        <w:rPr>
          <w:rFonts w:ascii="Arial" w:hAnsi="Arial" w:cs="Arial"/>
          <w:sz w:val="20"/>
          <w:szCs w:val="20"/>
          <w:lang w:val="uk-UA"/>
        </w:rPr>
        <w:t xml:space="preserve"> 2 - 8°C.</w:t>
      </w:r>
    </w:p>
    <w:p w:rsidR="00467491" w:rsidRPr="00527CE3" w:rsidRDefault="00467491" w:rsidP="006537C2">
      <w:pPr>
        <w:pStyle w:val="20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sz w:val="20"/>
          <w:szCs w:val="20"/>
          <w:lang w:val="uk-UA"/>
        </w:rPr>
      </w:pPr>
    </w:p>
    <w:p w:rsidR="00396DC4" w:rsidRPr="00527CE3" w:rsidRDefault="00396DC4" w:rsidP="00396DC4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527CE3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ПРИНЦИП Д</w:t>
      </w:r>
      <w:r w:rsidR="00777880" w:rsidRPr="00527CE3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ІЇ МЕТОДУ</w:t>
      </w:r>
    </w:p>
    <w:p w:rsidR="006537C2" w:rsidRPr="00527CE3" w:rsidRDefault="00396DC4" w:rsidP="0058615B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527CE3">
        <w:rPr>
          <w:rFonts w:ascii="Arial" w:hAnsi="Arial" w:cs="Arial"/>
          <w:sz w:val="20"/>
          <w:szCs w:val="20"/>
          <w:lang w:val="uk-UA"/>
        </w:rPr>
        <w:t xml:space="preserve">     </w:t>
      </w:r>
    </w:p>
    <w:p w:rsidR="00527CE3" w:rsidRDefault="00527CE3" w:rsidP="00386551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>Глюкозоо</w:t>
      </w: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ксидаза (GOD) каталізує окислення глюкози до глюконової кислоти. Утворений перекис водню (H</w:t>
      </w:r>
      <w:r w:rsidRPr="00527CE3">
        <w:rPr>
          <w:rFonts w:ascii="Arial" w:hAnsi="Arial" w:cs="Arial"/>
          <w:color w:val="000000"/>
          <w:sz w:val="20"/>
          <w:szCs w:val="20"/>
          <w:vertAlign w:val="subscript"/>
          <w:lang w:val="uk-UA" w:bidi="en-US"/>
        </w:rPr>
        <w:t>2</w:t>
      </w: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O</w:t>
      </w:r>
      <w:r w:rsidRPr="00527CE3">
        <w:rPr>
          <w:rFonts w:ascii="Arial" w:hAnsi="Arial" w:cs="Arial"/>
          <w:color w:val="000000"/>
          <w:sz w:val="20"/>
          <w:szCs w:val="20"/>
          <w:vertAlign w:val="subscript"/>
          <w:lang w:val="uk-UA" w:bidi="en-US"/>
        </w:rPr>
        <w:t>2</w:t>
      </w: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), виявляється хромогенним акцептором кисню, фенолом, 4 - амінофеназоном (4-AP) у присутності пероксидази (POD):</w:t>
      </w:r>
    </w:p>
    <w:p w:rsidR="00527CE3" w:rsidRPr="00467491" w:rsidRDefault="00467491" w:rsidP="00386551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16"/>
          <w:szCs w:val="16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ab/>
      </w:r>
      <w:r>
        <w:rPr>
          <w:rFonts w:ascii="Arial" w:hAnsi="Arial" w:cs="Arial"/>
          <w:sz w:val="20"/>
          <w:szCs w:val="20"/>
          <w:lang w:val="uk-UA"/>
        </w:rPr>
        <w:tab/>
      </w:r>
      <w:r>
        <w:rPr>
          <w:rFonts w:ascii="Arial" w:hAnsi="Arial" w:cs="Arial"/>
          <w:sz w:val="20"/>
          <w:szCs w:val="20"/>
          <w:lang w:val="uk-UA"/>
        </w:rPr>
        <w:tab/>
        <w:t xml:space="preserve">  </w:t>
      </w:r>
      <w:r w:rsidRPr="00467491">
        <w:rPr>
          <w:rFonts w:ascii="Arial" w:hAnsi="Arial" w:cs="Arial"/>
          <w:color w:val="000000"/>
          <w:sz w:val="16"/>
          <w:szCs w:val="16"/>
          <w:lang w:val="es-ES" w:bidi="en-US"/>
        </w:rPr>
        <w:t>GOD</w:t>
      </w:r>
    </w:p>
    <w:p w:rsidR="00386551" w:rsidRPr="00527CE3" w:rsidRDefault="00467491" w:rsidP="00386551">
      <w:pPr>
        <w:pStyle w:val="20"/>
        <w:shd w:val="clear" w:color="auto" w:fill="auto"/>
        <w:tabs>
          <w:tab w:val="left" w:leader="hyphen" w:pos="2844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>
        <w:rPr>
          <w:rStyle w:val="26pt0"/>
          <w:rFonts w:ascii="Arial" w:hAnsi="Arial" w:cs="Arial"/>
          <w:sz w:val="20"/>
          <w:szCs w:val="20"/>
          <w:lang w:val="uk-UA"/>
        </w:rPr>
        <w:t>β</w:t>
      </w:r>
      <w:r w:rsidR="00386551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-D-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Глюкоза</w:t>
      </w:r>
      <w:r w:rsidR="00386551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+ O</w:t>
      </w:r>
      <w:r w:rsidR="00386551" w:rsidRPr="00527CE3">
        <w:rPr>
          <w:rStyle w:val="2Georgia6pt75"/>
          <w:rFonts w:ascii="Arial" w:hAnsi="Arial" w:cs="Arial"/>
          <w:sz w:val="20"/>
          <w:szCs w:val="20"/>
          <w:vertAlign w:val="subscript"/>
          <w:lang w:val="uk-UA"/>
        </w:rPr>
        <w:t>2</w:t>
      </w:r>
      <w:r w:rsidR="00386551" w:rsidRPr="00527CE3">
        <w:rPr>
          <w:rStyle w:val="26pt0"/>
          <w:rFonts w:ascii="Arial" w:hAnsi="Arial" w:cs="Arial"/>
          <w:sz w:val="20"/>
          <w:szCs w:val="20"/>
          <w:lang w:val="uk-UA"/>
        </w:rPr>
        <w:t xml:space="preserve"> </w:t>
      </w:r>
      <w:r w:rsidR="00386551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+ H</w:t>
      </w:r>
      <w:r w:rsidR="00386551" w:rsidRPr="00527CE3">
        <w:rPr>
          <w:rStyle w:val="2Georgia6pt75"/>
          <w:rFonts w:ascii="Arial" w:hAnsi="Arial" w:cs="Arial"/>
          <w:sz w:val="20"/>
          <w:szCs w:val="20"/>
          <w:vertAlign w:val="subscript"/>
          <w:lang w:val="uk-UA"/>
        </w:rPr>
        <w:t>2</w:t>
      </w:r>
      <w:r w:rsidR="00527CE3">
        <w:rPr>
          <w:rFonts w:ascii="Arial" w:hAnsi="Arial" w:cs="Arial"/>
          <w:color w:val="000000"/>
          <w:sz w:val="20"/>
          <w:szCs w:val="20"/>
          <w:lang w:val="uk-UA" w:bidi="en-US"/>
        </w:rPr>
        <w:t>O --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--</w:t>
      </w:r>
      <w:r w:rsidR="00527CE3">
        <w:rPr>
          <w:rFonts w:ascii="Arial" w:hAnsi="Arial" w:cs="Arial"/>
          <w:color w:val="000000"/>
          <w:sz w:val="20"/>
          <w:szCs w:val="20"/>
          <w:lang w:val="uk-UA" w:bidi="en-US"/>
        </w:rPr>
        <w:t>→</w:t>
      </w:r>
      <w:r w:rsidR="00386551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527CE3">
        <w:rPr>
          <w:rFonts w:ascii="Arial" w:hAnsi="Arial" w:cs="Arial"/>
          <w:color w:val="000000"/>
          <w:sz w:val="20"/>
          <w:szCs w:val="20"/>
          <w:lang w:val="uk-UA" w:bidi="en-US"/>
        </w:rPr>
        <w:t>Глюконова кислота</w:t>
      </w:r>
      <w:r w:rsidR="001C1677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386551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+ H</w:t>
      </w:r>
      <w:r w:rsidR="00386551" w:rsidRPr="00527CE3">
        <w:rPr>
          <w:rStyle w:val="2Georgia6pt75"/>
          <w:rFonts w:ascii="Arial" w:hAnsi="Arial" w:cs="Arial"/>
          <w:sz w:val="20"/>
          <w:szCs w:val="20"/>
          <w:vertAlign w:val="subscript"/>
          <w:lang w:val="uk-UA"/>
        </w:rPr>
        <w:t>2</w:t>
      </w:r>
      <w:r w:rsidR="00386551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O</w:t>
      </w:r>
      <w:r w:rsidR="00386551" w:rsidRPr="00527CE3">
        <w:rPr>
          <w:rStyle w:val="2Georgia6pt75"/>
          <w:rFonts w:ascii="Arial" w:hAnsi="Arial" w:cs="Arial"/>
          <w:sz w:val="20"/>
          <w:szCs w:val="20"/>
          <w:vertAlign w:val="subscript"/>
          <w:lang w:val="uk-UA"/>
        </w:rPr>
        <w:t>2</w:t>
      </w:r>
    </w:p>
    <w:p w:rsidR="00527CE3" w:rsidRPr="00467491" w:rsidRDefault="00467491" w:rsidP="00527CE3">
      <w:pPr>
        <w:pStyle w:val="20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color w:val="000000"/>
          <w:sz w:val="16"/>
          <w:szCs w:val="16"/>
          <w:lang w:val="uk-UA" w:bidi="en-US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ab/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ab/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ab/>
      </w:r>
      <w:r w:rsidRPr="00467491">
        <w:rPr>
          <w:rFonts w:ascii="Arial" w:hAnsi="Arial" w:cs="Arial"/>
          <w:sz w:val="16"/>
          <w:szCs w:val="16"/>
          <w:lang w:val="uk-UA"/>
        </w:rPr>
        <w:t>POD</w:t>
      </w:r>
    </w:p>
    <w:p w:rsidR="00527CE3" w:rsidRDefault="00386551" w:rsidP="00527CE3">
      <w:pPr>
        <w:pStyle w:val="20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H</w:t>
      </w:r>
      <w:r w:rsidRPr="00527CE3">
        <w:rPr>
          <w:rStyle w:val="2Georgia6pt75"/>
          <w:rFonts w:ascii="Arial" w:hAnsi="Arial" w:cs="Arial"/>
          <w:sz w:val="20"/>
          <w:szCs w:val="20"/>
          <w:vertAlign w:val="subscript"/>
          <w:lang w:val="uk-UA"/>
        </w:rPr>
        <w:t>2</w:t>
      </w: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O</w:t>
      </w:r>
      <w:r w:rsidRPr="00527CE3">
        <w:rPr>
          <w:rStyle w:val="2Georgia6pt75"/>
          <w:rFonts w:ascii="Arial" w:hAnsi="Arial" w:cs="Arial"/>
          <w:sz w:val="20"/>
          <w:szCs w:val="20"/>
          <w:vertAlign w:val="subscript"/>
          <w:lang w:val="uk-UA"/>
        </w:rPr>
        <w:t>2</w:t>
      </w:r>
      <w:r w:rsidRPr="00527CE3">
        <w:rPr>
          <w:rStyle w:val="26pt0"/>
          <w:rFonts w:ascii="Arial" w:hAnsi="Arial" w:cs="Arial"/>
          <w:sz w:val="20"/>
          <w:szCs w:val="20"/>
          <w:lang w:val="uk-UA"/>
        </w:rPr>
        <w:t xml:space="preserve"> </w:t>
      </w: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+ </w:t>
      </w:r>
      <w:r w:rsidR="00527CE3">
        <w:rPr>
          <w:rFonts w:ascii="Arial" w:hAnsi="Arial" w:cs="Arial"/>
          <w:color w:val="000000"/>
          <w:sz w:val="20"/>
          <w:szCs w:val="20"/>
          <w:lang w:val="uk-UA" w:bidi="en-US"/>
        </w:rPr>
        <w:t>фенол</w:t>
      </w:r>
      <w:r w:rsidR="00467491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+ 4-AP -----</w:t>
      </w:r>
      <w:r w:rsidRPr="00527CE3">
        <w:rPr>
          <w:rFonts w:ascii="Arial" w:hAnsi="Arial" w:cs="Arial"/>
          <w:sz w:val="20"/>
          <w:szCs w:val="20"/>
          <w:lang w:val="uk-UA"/>
        </w:rPr>
        <w:t xml:space="preserve"> </w:t>
      </w:r>
      <w:r w:rsidR="00527CE3">
        <w:rPr>
          <w:rFonts w:ascii="Arial" w:hAnsi="Arial" w:cs="Arial"/>
          <w:sz w:val="20"/>
          <w:szCs w:val="20"/>
          <w:lang w:val="uk-UA"/>
        </w:rPr>
        <w:t>→</w:t>
      </w: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527CE3">
        <w:rPr>
          <w:rFonts w:ascii="Arial" w:hAnsi="Arial" w:cs="Arial"/>
          <w:color w:val="000000"/>
          <w:sz w:val="20"/>
          <w:szCs w:val="20"/>
          <w:lang w:val="uk-UA" w:bidi="en-US"/>
        </w:rPr>
        <w:t>хінон</w:t>
      </w: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+ H</w:t>
      </w:r>
      <w:r w:rsidRPr="00527CE3">
        <w:rPr>
          <w:rStyle w:val="2Georgia6pt75"/>
          <w:rFonts w:ascii="Arial" w:hAnsi="Arial" w:cs="Arial"/>
          <w:sz w:val="20"/>
          <w:szCs w:val="20"/>
          <w:vertAlign w:val="subscript"/>
          <w:lang w:val="uk-UA"/>
        </w:rPr>
        <w:t>2</w:t>
      </w: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O </w:t>
      </w:r>
    </w:p>
    <w:p w:rsidR="00527CE3" w:rsidRPr="00527CE3" w:rsidRDefault="00527CE3" w:rsidP="00527CE3">
      <w:pPr>
        <w:pStyle w:val="20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color w:val="000000"/>
          <w:sz w:val="20"/>
          <w:szCs w:val="20"/>
          <w:lang w:val="es-ES" w:bidi="en-US"/>
        </w:rPr>
      </w:pPr>
    </w:p>
    <w:p w:rsidR="00571F41" w:rsidRPr="00527CE3" w:rsidRDefault="00527CE3" w:rsidP="006A58E7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Інтенсивність утвореного кольору пропорційна концентрації глюкози в зразку</w:t>
      </w:r>
      <w:r w:rsidRPr="00527CE3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1,2</w:t>
      </w: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  <w:r w:rsidR="00571F41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C01FDE" w:rsidRPr="00527CE3" w:rsidRDefault="00C01FDE" w:rsidP="006537C2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E275D1" w:rsidRPr="00527CE3" w:rsidRDefault="00E275D1" w:rsidP="00E275D1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527CE3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КЛІНІЧНЕ ЗНАЧЕННЯ</w:t>
      </w:r>
    </w:p>
    <w:p w:rsidR="00386551" w:rsidRPr="00527CE3" w:rsidRDefault="00386551" w:rsidP="00386551">
      <w:pPr>
        <w:pStyle w:val="20"/>
        <w:shd w:val="clear" w:color="auto" w:fill="auto"/>
        <w:spacing w:after="0" w:line="168" w:lineRule="exact"/>
        <w:ind w:firstLine="0"/>
        <w:rPr>
          <w:color w:val="000000"/>
          <w:lang w:val="uk-UA" w:bidi="en-US"/>
        </w:rPr>
      </w:pPr>
    </w:p>
    <w:p w:rsidR="00527CE3" w:rsidRPr="00527CE3" w:rsidRDefault="00527CE3" w:rsidP="00527CE3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Глюкоза є основним джерелом енергії для більшості клітин організму; інсулін сприяє надходженню глюкози в клітини.</w:t>
      </w:r>
    </w:p>
    <w:p w:rsidR="00527CE3" w:rsidRPr="00527CE3" w:rsidRDefault="00527CE3" w:rsidP="00527CE3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Цукровий діабет — захворювання, що проявляється гіперглікемією; пацієнти з цукровим діабетом демонструють нездатність виробляти інсулін</w:t>
      </w:r>
      <w:r w:rsidRPr="00527CE3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1,5,6</w:t>
      </w: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907183" w:rsidRPr="00527CE3" w:rsidRDefault="00527CE3" w:rsidP="00527CE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Клінічний діагноз не слід встановлювати на основі одного результату дослідження; він повинен інтегрувати клінічні та інші лабораторні дані.</w:t>
      </w:r>
      <w:r w:rsidR="0071458E" w:rsidRPr="00527CE3">
        <w:rPr>
          <w:rFonts w:ascii="Arial" w:hAnsi="Arial" w:cs="Arial"/>
          <w:sz w:val="20"/>
          <w:szCs w:val="20"/>
          <w:lang w:val="uk-UA"/>
        </w:rPr>
        <w:tab/>
        <w:t xml:space="preserve">  </w:t>
      </w:r>
    </w:p>
    <w:p w:rsidR="00DB72EB" w:rsidRPr="00527CE3" w:rsidRDefault="00E275D1" w:rsidP="00955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</w:pPr>
      <w:r w:rsidRPr="00527CE3"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  <w:t>РЕАГЕНТИ</w:t>
      </w:r>
      <w:r w:rsidR="006E746B" w:rsidRPr="00527CE3"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  <w:r w:rsidR="0071458E" w:rsidRPr="00527CE3"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</w:p>
    <w:tbl>
      <w:tblPr>
        <w:tblStyle w:val="a5"/>
        <w:tblW w:w="499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3573"/>
      </w:tblGrid>
      <w:tr w:rsidR="009551FE" w:rsidRPr="00527CE3" w:rsidTr="00A80F8F">
        <w:trPr>
          <w:trHeight w:val="1411"/>
        </w:trPr>
        <w:tc>
          <w:tcPr>
            <w:tcW w:w="1418" w:type="dxa"/>
            <w:vAlign w:val="center"/>
          </w:tcPr>
          <w:p w:rsidR="009551FE" w:rsidRPr="00527CE3" w:rsidRDefault="009551FE" w:rsidP="00A80F8F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9551FE" w:rsidRPr="00527CE3" w:rsidRDefault="009551FE" w:rsidP="00A80F8F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b/>
                <w:sz w:val="20"/>
                <w:szCs w:val="20"/>
                <w:lang w:val="uk-UA"/>
              </w:rPr>
              <w:t>R</w:t>
            </w:r>
          </w:p>
          <w:p w:rsidR="009551FE" w:rsidRPr="00527CE3" w:rsidRDefault="009551FE" w:rsidP="00A80F8F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  <w:tc>
          <w:tcPr>
            <w:tcW w:w="3573" w:type="dxa"/>
            <w:vAlign w:val="center"/>
          </w:tcPr>
          <w:p w:rsidR="009551FE" w:rsidRDefault="009551FE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TRIS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uk-UA"/>
              </w:rPr>
              <w:t>pH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7,4                   92 ммоль/л</w:t>
            </w:r>
          </w:p>
          <w:p w:rsidR="009551FE" w:rsidRDefault="009551FE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Фенол </w:t>
            </w: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3A365C"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                  </w:t>
            </w: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</w:t>
            </w: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ммоль/л</w:t>
            </w:r>
          </w:p>
          <w:p w:rsidR="009551FE" w:rsidRDefault="009551FE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uk-UA"/>
              </w:rPr>
              <w:t>Глюкозооксидаза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uk-UA"/>
              </w:rPr>
              <w:t>(GOD) 15000 Од/л</w:t>
            </w: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uk-UA"/>
              </w:rPr>
              <w:t>Пероксидаза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(POD) 1000 Од/л</w:t>
            </w: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  <w:p w:rsidR="009551FE" w:rsidRPr="003A365C" w:rsidRDefault="009551FE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–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uk-UA"/>
              </w:rPr>
              <w:t>Амінофеназон</w:t>
            </w:r>
            <w:proofErr w:type="spellEnd"/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(4-AP) 2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,6 ммоль</w:t>
            </w:r>
            <w:r w:rsidRPr="001C1677">
              <w:rPr>
                <w:rFonts w:ascii="Arial" w:hAnsi="Arial" w:cs="Arial"/>
                <w:sz w:val="20"/>
                <w:szCs w:val="20"/>
                <w:lang w:val="uk-UA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л</w:t>
            </w:r>
          </w:p>
        </w:tc>
      </w:tr>
      <w:tr w:rsidR="009551FE" w:rsidRPr="00527CE3" w:rsidTr="00A80F8F">
        <w:trPr>
          <w:trHeight w:val="579"/>
        </w:trPr>
        <w:tc>
          <w:tcPr>
            <w:tcW w:w="1418" w:type="dxa"/>
          </w:tcPr>
          <w:p w:rsidR="009551FE" w:rsidRPr="00527CE3" w:rsidRDefault="009551FE" w:rsidP="00A80F8F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</w:p>
          <w:p w:rsidR="009551FE" w:rsidRPr="00527CE3" w:rsidRDefault="009551FE" w:rsidP="00A80F8F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527CE3">
              <w:rPr>
                <w:rFonts w:ascii="Arial" w:hAnsi="Arial" w:cs="Arial"/>
                <w:b/>
                <w:sz w:val="18"/>
                <w:szCs w:val="18"/>
                <w:lang w:val="uk-UA"/>
              </w:rPr>
              <w:t>ГЛЮКОЗА</w:t>
            </w:r>
            <w:r w:rsidR="003715A1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="003715A1">
              <w:rPr>
                <w:rFonts w:ascii="Arial" w:hAnsi="Arial" w:cs="Arial"/>
                <w:b/>
                <w:sz w:val="18"/>
                <w:szCs w:val="18"/>
                <w:lang w:val="uk-UA"/>
              </w:rPr>
              <w:t>калібратор</w:t>
            </w:r>
            <w:proofErr w:type="spellEnd"/>
          </w:p>
        </w:tc>
        <w:tc>
          <w:tcPr>
            <w:tcW w:w="3573" w:type="dxa"/>
          </w:tcPr>
          <w:p w:rsidR="009551FE" w:rsidRPr="00527CE3" w:rsidRDefault="009551FE" w:rsidP="003715A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 xml:space="preserve">Водний первинний стандарт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глюкози</w:t>
            </w:r>
            <w:r w:rsidR="003715A1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100 мг/</w:t>
            </w:r>
            <w:proofErr w:type="spellStart"/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дл</w:t>
            </w:r>
            <w:proofErr w:type="spellEnd"/>
          </w:p>
        </w:tc>
      </w:tr>
    </w:tbl>
    <w:p w:rsidR="001731D1" w:rsidRDefault="001731D1" w:rsidP="00386551">
      <w:pPr>
        <w:pStyle w:val="20"/>
        <w:shd w:val="clear" w:color="auto" w:fill="auto"/>
        <w:spacing w:line="240" w:lineRule="auto"/>
        <w:rPr>
          <w:rFonts w:ascii="Arial" w:hAnsi="Arial" w:cs="Arial"/>
          <w:sz w:val="20"/>
          <w:szCs w:val="20"/>
          <w:lang w:val="uk-UA"/>
        </w:rPr>
      </w:pPr>
    </w:p>
    <w:p w:rsidR="003A365C" w:rsidRPr="00527CE3" w:rsidRDefault="003A365C" w:rsidP="00386551">
      <w:pPr>
        <w:pStyle w:val="20"/>
        <w:shd w:val="clear" w:color="auto" w:fill="auto"/>
        <w:spacing w:line="240" w:lineRule="auto"/>
        <w:rPr>
          <w:rFonts w:ascii="Arial" w:hAnsi="Arial" w:cs="Arial"/>
          <w:sz w:val="20"/>
          <w:szCs w:val="20"/>
          <w:lang w:val="uk-UA"/>
        </w:rPr>
      </w:pPr>
    </w:p>
    <w:p w:rsidR="00DB72EB" w:rsidRPr="00527CE3" w:rsidRDefault="00E275D1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527CE3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ПІ</w:t>
      </w:r>
      <w:r w:rsidR="00907183" w:rsidRPr="00527CE3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ДГОТОВКА</w:t>
      </w:r>
    </w:p>
    <w:p w:rsidR="0056416C" w:rsidRPr="00527CE3" w:rsidRDefault="0056416C" w:rsidP="007F3A34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bookmarkStart w:id="1" w:name="bookmark26"/>
    </w:p>
    <w:p w:rsidR="006A58E7" w:rsidRPr="00527CE3" w:rsidRDefault="00A44E33" w:rsidP="006A58E7">
      <w:pPr>
        <w:spacing w:after="0" w:line="240" w:lineRule="auto"/>
        <w:jc w:val="both"/>
        <w:rPr>
          <w:rFonts w:ascii="Arial" w:eastAsia="Tahoma" w:hAnsi="Arial" w:cs="Arial"/>
          <w:sz w:val="20"/>
          <w:szCs w:val="20"/>
          <w:lang w:val="uk-UA"/>
        </w:rPr>
      </w:pPr>
      <w:r w:rsidRPr="00527CE3">
        <w:rPr>
          <w:rFonts w:ascii="Arial" w:eastAsia="Tahoma" w:hAnsi="Arial" w:cs="Arial"/>
          <w:sz w:val="20"/>
          <w:szCs w:val="20"/>
          <w:lang w:val="uk-UA"/>
        </w:rPr>
        <w:t>Реагент та стандарт</w:t>
      </w:r>
      <w:r w:rsidR="00FB5FEE" w:rsidRPr="00527CE3">
        <w:rPr>
          <w:rFonts w:ascii="Arial" w:eastAsia="Tahoma" w:hAnsi="Arial" w:cs="Arial"/>
          <w:sz w:val="20"/>
          <w:szCs w:val="20"/>
          <w:lang w:val="uk-UA"/>
        </w:rPr>
        <w:t xml:space="preserve"> готові до використання.</w:t>
      </w:r>
    </w:p>
    <w:p w:rsidR="00FB5FEE" w:rsidRPr="00527CE3" w:rsidRDefault="00FB5FEE" w:rsidP="006A58E7">
      <w:pPr>
        <w:spacing w:after="0" w:line="240" w:lineRule="auto"/>
        <w:jc w:val="both"/>
        <w:rPr>
          <w:rFonts w:ascii="Arial" w:eastAsia="Tahoma" w:hAnsi="Arial" w:cs="Arial"/>
          <w:sz w:val="20"/>
          <w:szCs w:val="20"/>
          <w:lang w:val="uk-UA"/>
        </w:rPr>
      </w:pPr>
    </w:p>
    <w:p w:rsidR="00185EFF" w:rsidRPr="00527CE3" w:rsidRDefault="006E746B" w:rsidP="00185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eastAsia="Tahoma" w:hAnsi="Arial" w:cs="Arial"/>
          <w:b/>
          <w:color w:val="244061" w:themeColor="accent1" w:themeShade="80"/>
          <w:sz w:val="24"/>
          <w:szCs w:val="24"/>
          <w:lang w:val="uk-UA"/>
        </w:rPr>
      </w:pPr>
      <w:r w:rsidRPr="00527CE3">
        <w:rPr>
          <w:rFonts w:ascii="Arial" w:eastAsia="Tahoma" w:hAnsi="Arial" w:cs="Arial"/>
          <w:b/>
          <w:color w:val="244061" w:themeColor="accent1" w:themeShade="80"/>
          <w:sz w:val="24"/>
          <w:szCs w:val="24"/>
          <w:lang w:val="uk-UA"/>
        </w:rPr>
        <w:t>ЗБЕРІГАННЯ ТА СТАБІЛЬНІ</w:t>
      </w:r>
      <w:r w:rsidR="00185EFF" w:rsidRPr="00527CE3">
        <w:rPr>
          <w:rFonts w:ascii="Arial" w:eastAsia="Tahoma" w:hAnsi="Arial" w:cs="Arial"/>
          <w:b/>
          <w:color w:val="244061" w:themeColor="accent1" w:themeShade="80"/>
          <w:sz w:val="24"/>
          <w:szCs w:val="24"/>
          <w:lang w:val="uk-UA"/>
        </w:rPr>
        <w:t>СТЬ</w:t>
      </w:r>
    </w:p>
    <w:bookmarkEnd w:id="1"/>
    <w:p w:rsidR="00D96D4B" w:rsidRPr="00527CE3" w:rsidRDefault="006E746B" w:rsidP="0056416C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527CE3">
        <w:rPr>
          <w:rFonts w:ascii="Arial" w:hAnsi="Arial" w:cs="Arial"/>
          <w:sz w:val="20"/>
          <w:szCs w:val="20"/>
          <w:lang w:val="uk-UA"/>
        </w:rPr>
        <w:t xml:space="preserve">     </w:t>
      </w:r>
    </w:p>
    <w:p w:rsidR="009551FE" w:rsidRDefault="001731D1" w:rsidP="001731D1">
      <w:pPr>
        <w:pStyle w:val="20"/>
        <w:tabs>
          <w:tab w:val="left" w:pos="144"/>
        </w:tabs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Усі компоненти набору стабільні до закінчення терміну придатності, зазначеного на етикетці, при зберіганні в щільно закритих при 2-8°C, </w:t>
      </w:r>
    </w:p>
    <w:p w:rsidR="009551FE" w:rsidRDefault="009551FE" w:rsidP="001731D1">
      <w:pPr>
        <w:pStyle w:val="20"/>
        <w:tabs>
          <w:tab w:val="left" w:pos="144"/>
        </w:tabs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1731D1" w:rsidRPr="00527CE3" w:rsidRDefault="001731D1" w:rsidP="001731D1">
      <w:pPr>
        <w:pStyle w:val="20"/>
        <w:tabs>
          <w:tab w:val="left" w:pos="144"/>
        </w:tabs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захищеному від світла та забруднення під час використання.</w:t>
      </w:r>
    </w:p>
    <w:p w:rsidR="001731D1" w:rsidRPr="00527CE3" w:rsidRDefault="00B24DED" w:rsidP="001731D1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Не використовуйте реагенти</w:t>
      </w:r>
      <w:r w:rsidR="001731D1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після закінчення терміну придатності.</w:t>
      </w:r>
    </w:p>
    <w:p w:rsidR="001731D1" w:rsidRPr="00527CE3" w:rsidRDefault="001731D1" w:rsidP="001731D1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7F3A34" w:rsidRPr="00527CE3" w:rsidRDefault="00571F41" w:rsidP="001731D1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527CE3">
        <w:rPr>
          <w:rFonts w:ascii="Arial" w:hAnsi="Arial" w:cs="Arial"/>
          <w:b/>
          <w:sz w:val="20"/>
          <w:szCs w:val="20"/>
          <w:lang w:val="uk-UA"/>
        </w:rPr>
        <w:t>Ознаки псування реагенту</w:t>
      </w:r>
      <w:r w:rsidRPr="00527CE3">
        <w:rPr>
          <w:rFonts w:ascii="Arial" w:hAnsi="Arial" w:cs="Arial"/>
          <w:sz w:val="20"/>
          <w:szCs w:val="20"/>
          <w:lang w:val="uk-UA"/>
        </w:rPr>
        <w:t>:</w:t>
      </w:r>
    </w:p>
    <w:p w:rsidR="0012517C" w:rsidRPr="00527CE3" w:rsidRDefault="001731D1" w:rsidP="0012517C">
      <w:pPr>
        <w:pStyle w:val="20"/>
        <w:numPr>
          <w:ilvl w:val="0"/>
          <w:numId w:val="36"/>
        </w:numPr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Наявність частинок та помутніння.</w:t>
      </w:r>
      <w:r w:rsidR="0012517C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12517C" w:rsidRPr="00527CE3" w:rsidRDefault="001731D1" w:rsidP="0012517C">
      <w:pPr>
        <w:pStyle w:val="20"/>
        <w:numPr>
          <w:ilvl w:val="0"/>
          <w:numId w:val="36"/>
        </w:numPr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Пуста абсорбція (A) при </w:t>
      </w:r>
      <w:r w:rsidR="00A44E33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505</w:t>
      </w: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нм</w:t>
      </w:r>
      <w:r w:rsidR="00467491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≥</w:t>
      </w:r>
      <w:r w:rsidR="00A44E33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0,32</w:t>
      </w:r>
    </w:p>
    <w:p w:rsidR="00701C78" w:rsidRPr="00527CE3" w:rsidRDefault="00701C78" w:rsidP="007F3A34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DB72EB" w:rsidRPr="00527CE3" w:rsidRDefault="00777880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527CE3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ДО</w:t>
      </w:r>
      <w:r w:rsidR="006E746B" w:rsidRPr="00527CE3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ДАТКОВЕ ОБЛАДНАННЯ</w:t>
      </w:r>
    </w:p>
    <w:p w:rsidR="00185EFF" w:rsidRPr="00527CE3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527CE3">
        <w:rPr>
          <w:rFonts w:ascii="Arial" w:hAnsi="Arial" w:cs="Arial"/>
          <w:sz w:val="20"/>
          <w:szCs w:val="20"/>
          <w:lang w:val="uk-UA"/>
        </w:rPr>
        <w:t>-</w:t>
      </w:r>
      <w:r w:rsidR="00281DB7" w:rsidRPr="00527CE3">
        <w:rPr>
          <w:rFonts w:ascii="Arial" w:hAnsi="Arial" w:cs="Arial"/>
          <w:sz w:val="20"/>
          <w:szCs w:val="20"/>
          <w:lang w:val="uk-UA"/>
        </w:rPr>
        <w:t xml:space="preserve"> </w:t>
      </w:r>
      <w:r w:rsidRPr="00527CE3">
        <w:rPr>
          <w:rFonts w:ascii="Arial" w:hAnsi="Arial" w:cs="Arial"/>
          <w:sz w:val="20"/>
          <w:szCs w:val="20"/>
          <w:lang w:val="uk-UA"/>
        </w:rPr>
        <w:t xml:space="preserve">Спектрофотометр </w:t>
      </w:r>
      <w:r w:rsidR="000F7011" w:rsidRPr="00527CE3">
        <w:rPr>
          <w:rFonts w:ascii="Arial" w:hAnsi="Arial" w:cs="Arial"/>
          <w:sz w:val="20"/>
          <w:szCs w:val="20"/>
          <w:lang w:val="uk-UA"/>
        </w:rPr>
        <w:t>або</w:t>
      </w:r>
      <w:r w:rsidRPr="00527CE3">
        <w:rPr>
          <w:rFonts w:ascii="Arial" w:hAnsi="Arial" w:cs="Arial"/>
          <w:sz w:val="20"/>
          <w:szCs w:val="20"/>
          <w:lang w:val="uk-UA"/>
        </w:rPr>
        <w:t xml:space="preserve"> колориметр, </w:t>
      </w:r>
      <w:r w:rsidR="000F7011" w:rsidRPr="00527CE3">
        <w:rPr>
          <w:rFonts w:ascii="Arial" w:hAnsi="Arial" w:cs="Arial"/>
          <w:sz w:val="20"/>
          <w:szCs w:val="20"/>
          <w:lang w:val="uk-UA"/>
        </w:rPr>
        <w:t>що вимірює</w:t>
      </w:r>
      <w:r w:rsidRPr="00527CE3">
        <w:rPr>
          <w:rFonts w:ascii="Arial" w:hAnsi="Arial" w:cs="Arial"/>
          <w:sz w:val="20"/>
          <w:szCs w:val="20"/>
          <w:lang w:val="uk-UA"/>
        </w:rPr>
        <w:t xml:space="preserve"> при</w:t>
      </w:r>
      <w:r w:rsidR="00AD6BD5" w:rsidRPr="00527CE3">
        <w:rPr>
          <w:rFonts w:ascii="Arial" w:hAnsi="Arial" w:cs="Arial"/>
          <w:sz w:val="20"/>
          <w:szCs w:val="20"/>
          <w:lang w:val="uk-UA"/>
        </w:rPr>
        <w:t xml:space="preserve"> </w:t>
      </w:r>
      <w:r w:rsidR="00A44E33" w:rsidRPr="00527CE3">
        <w:rPr>
          <w:rFonts w:ascii="Arial" w:hAnsi="Arial" w:cs="Arial"/>
          <w:sz w:val="20"/>
          <w:szCs w:val="20"/>
          <w:lang w:val="uk-UA"/>
        </w:rPr>
        <w:t>505</w:t>
      </w:r>
      <w:r w:rsidR="00701C78" w:rsidRPr="00527CE3">
        <w:rPr>
          <w:rFonts w:ascii="Arial" w:hAnsi="Arial" w:cs="Arial"/>
          <w:sz w:val="20"/>
          <w:szCs w:val="20"/>
          <w:lang w:val="uk-UA"/>
        </w:rPr>
        <w:t xml:space="preserve"> </w:t>
      </w:r>
      <w:r w:rsidRPr="00527CE3">
        <w:rPr>
          <w:rFonts w:ascii="Arial" w:hAnsi="Arial" w:cs="Arial"/>
          <w:sz w:val="20"/>
          <w:szCs w:val="20"/>
          <w:lang w:val="uk-UA"/>
        </w:rPr>
        <w:t>нм</w:t>
      </w:r>
      <w:r w:rsidR="00701C78" w:rsidRPr="00527CE3">
        <w:rPr>
          <w:rFonts w:ascii="Arial" w:hAnsi="Arial" w:cs="Arial"/>
          <w:sz w:val="20"/>
          <w:szCs w:val="20"/>
          <w:lang w:val="uk-UA"/>
        </w:rPr>
        <w:t>.</w:t>
      </w:r>
    </w:p>
    <w:p w:rsidR="00647C6E" w:rsidRPr="00527CE3" w:rsidRDefault="007F3A34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-</w:t>
      </w:r>
      <w:r w:rsidR="00647C6E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701C78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Відповідні кювети 1,0 см шляху світла.</w:t>
      </w:r>
    </w:p>
    <w:p w:rsidR="00933624" w:rsidRPr="00527CE3" w:rsidRDefault="00647C6E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2"/>
          <w:szCs w:val="22"/>
          <w:lang w:val="uk-UA"/>
        </w:rPr>
      </w:pPr>
      <w:r w:rsidRPr="00527CE3">
        <w:rPr>
          <w:rFonts w:ascii="Arial" w:hAnsi="Arial" w:cs="Arial"/>
          <w:sz w:val="20"/>
          <w:szCs w:val="20"/>
          <w:lang w:val="uk-UA"/>
        </w:rPr>
        <w:t xml:space="preserve">- </w:t>
      </w:r>
      <w:r w:rsidR="000F7011" w:rsidRPr="00527CE3">
        <w:rPr>
          <w:rFonts w:ascii="Arial" w:hAnsi="Arial" w:cs="Arial"/>
          <w:sz w:val="20"/>
          <w:szCs w:val="20"/>
          <w:lang w:val="uk-UA"/>
        </w:rPr>
        <w:t>Загальне лабораторн</w:t>
      </w:r>
      <w:r w:rsidR="00185EFF" w:rsidRPr="00527CE3">
        <w:rPr>
          <w:rFonts w:ascii="Arial" w:hAnsi="Arial" w:cs="Arial"/>
          <w:sz w:val="20"/>
          <w:szCs w:val="20"/>
          <w:lang w:val="uk-UA"/>
        </w:rPr>
        <w:t>е об</w:t>
      </w:r>
      <w:r w:rsidR="000F7011" w:rsidRPr="00527CE3">
        <w:rPr>
          <w:rFonts w:ascii="Arial" w:hAnsi="Arial" w:cs="Arial"/>
          <w:sz w:val="20"/>
          <w:szCs w:val="20"/>
          <w:lang w:val="uk-UA"/>
        </w:rPr>
        <w:t>ладнання</w:t>
      </w:r>
      <w:r w:rsidR="007F3A34" w:rsidRPr="00527CE3">
        <w:rPr>
          <w:rFonts w:ascii="Arial" w:hAnsi="Arial" w:cs="Arial"/>
          <w:sz w:val="20"/>
          <w:szCs w:val="20"/>
          <w:lang w:val="uk-UA"/>
        </w:rPr>
        <w:t>.</w:t>
      </w:r>
    </w:p>
    <w:p w:rsidR="00933624" w:rsidRPr="00527CE3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527CE3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ПРОБИ</w:t>
      </w:r>
    </w:p>
    <w:p w:rsidR="00E60C96" w:rsidRPr="00527CE3" w:rsidRDefault="00E60C96" w:rsidP="0056416C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701C78" w:rsidRPr="00527CE3" w:rsidRDefault="00A44E33" w:rsidP="001731D1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Сироватка або плазма, без гемолізу</w:t>
      </w:r>
      <w:r w:rsidRPr="00527CE3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1</w:t>
      </w: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:</w:t>
      </w:r>
    </w:p>
    <w:p w:rsidR="00A44E33" w:rsidRPr="00527CE3" w:rsidRDefault="00A44E33" w:rsidP="001731D1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Сироватку треба видали з згустків якомога швидше.</w:t>
      </w:r>
    </w:p>
    <w:p w:rsidR="00A44E33" w:rsidRPr="00527CE3" w:rsidRDefault="00A44E33" w:rsidP="00A44E33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Стабільність проби: Глюкоза в сироватці або плазмі стабільна при </w:t>
      </w:r>
      <w:r w:rsidRPr="00527CE3">
        <w:rPr>
          <w:rFonts w:ascii="Arial" w:hAnsi="Arial" w:cs="Arial"/>
          <w:sz w:val="20"/>
          <w:szCs w:val="20"/>
          <w:lang w:val="uk-UA"/>
        </w:rPr>
        <w:t>2 - 8°C протягом 3 днів.</w:t>
      </w:r>
    </w:p>
    <w:p w:rsidR="00A44E33" w:rsidRPr="00527CE3" w:rsidRDefault="00A44E33" w:rsidP="001731D1">
      <w:pPr>
        <w:pStyle w:val="20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933624" w:rsidRPr="00527CE3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527CE3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ПРОЦЕДУРА АНАЛІЗУ</w:t>
      </w:r>
    </w:p>
    <w:p w:rsidR="00D96D4B" w:rsidRPr="00527CE3" w:rsidRDefault="009551FE" w:rsidP="009551FE">
      <w:pPr>
        <w:pStyle w:val="20"/>
        <w:numPr>
          <w:ilvl w:val="0"/>
          <w:numId w:val="2"/>
        </w:numPr>
        <w:shd w:val="clear" w:color="auto" w:fill="auto"/>
        <w:tabs>
          <w:tab w:val="left" w:pos="346"/>
        </w:tabs>
        <w:spacing w:after="0" w:line="240" w:lineRule="auto"/>
        <w:ind w:hanging="142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56416C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Умови аналізу</w:t>
      </w:r>
      <w:r w:rsidR="00D96D4B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:</w:t>
      </w:r>
      <w:r w:rsidR="006075E4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………………….</w:t>
      </w:r>
      <w:r w:rsidR="00467491">
        <w:rPr>
          <w:rFonts w:ascii="Arial" w:hAnsi="Arial" w:cs="Arial"/>
          <w:color w:val="000000"/>
          <w:sz w:val="20"/>
          <w:szCs w:val="20"/>
          <w:lang w:val="uk-UA" w:bidi="en-US"/>
        </w:rPr>
        <w:t>505</w:t>
      </w:r>
      <w:r w:rsidR="00D96D4B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56416C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нм</w:t>
      </w:r>
      <w:r w:rsidR="00467491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(490-5</w:t>
      </w:r>
      <w:r w:rsidR="00DF6B5E">
        <w:rPr>
          <w:rFonts w:ascii="Arial" w:hAnsi="Arial" w:cs="Arial"/>
          <w:color w:val="000000"/>
          <w:sz w:val="20"/>
          <w:szCs w:val="20"/>
          <w:lang w:val="uk-UA" w:bidi="en-US"/>
        </w:rPr>
        <w:t>5</w:t>
      </w:r>
      <w:r w:rsidR="00467491">
        <w:rPr>
          <w:rFonts w:ascii="Arial" w:hAnsi="Arial" w:cs="Arial"/>
          <w:color w:val="000000"/>
          <w:sz w:val="20"/>
          <w:szCs w:val="20"/>
          <w:lang w:val="uk-UA" w:bidi="en-US"/>
        </w:rPr>
        <w:t>0)</w:t>
      </w:r>
    </w:p>
    <w:p w:rsidR="00D96D4B" w:rsidRPr="00527CE3" w:rsidRDefault="0056416C" w:rsidP="00D96D4B">
      <w:pPr>
        <w:pStyle w:val="20"/>
        <w:shd w:val="clear" w:color="auto" w:fill="auto"/>
        <w:tabs>
          <w:tab w:val="left" w:leader="dot" w:pos="288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Кювета: ………….</w:t>
      </w:r>
      <w:r w:rsidR="00D96D4B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1 </w:t>
      </w: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см довжина світового шляху</w:t>
      </w:r>
    </w:p>
    <w:p w:rsidR="00D96D4B" w:rsidRPr="00527CE3" w:rsidRDefault="00420E94" w:rsidP="00D96D4B">
      <w:pPr>
        <w:pStyle w:val="20"/>
        <w:shd w:val="clear" w:color="auto" w:fill="auto"/>
        <w:tabs>
          <w:tab w:val="left" w:leader="dot" w:pos="263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Т</w:t>
      </w:r>
      <w:r w:rsidR="006075E4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емпература</w:t>
      </w:r>
      <w:r w:rsidR="00D104E5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:</w:t>
      </w:r>
      <w:r w:rsidR="00D104E5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ab/>
      </w: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37°C</w:t>
      </w:r>
      <w:r w:rsidR="0012517C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/ </w:t>
      </w:r>
      <w:r w:rsidR="00467491">
        <w:rPr>
          <w:rFonts w:ascii="Arial" w:hAnsi="Arial" w:cs="Arial"/>
          <w:color w:val="000000"/>
          <w:sz w:val="20"/>
          <w:szCs w:val="20"/>
          <w:lang w:val="uk-UA" w:bidi="en-US"/>
        </w:rPr>
        <w:t>15-</w:t>
      </w:r>
      <w:r w:rsidR="00586BEB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25°C</w:t>
      </w:r>
    </w:p>
    <w:p w:rsidR="0056416C" w:rsidRPr="00527CE3" w:rsidRDefault="009551FE" w:rsidP="009551FE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hanging="142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56416C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Налаштуйте прилад на нуль </w:t>
      </w:r>
      <w:r w:rsidR="007F3A34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дистильованою водою</w:t>
      </w:r>
      <w:r w:rsidR="0056416C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56416C" w:rsidRPr="00527CE3" w:rsidRDefault="009551FE" w:rsidP="009551FE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hanging="142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56416C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Додайте піпеткою в кювету</w:t>
      </w:r>
      <w:r w:rsidR="0056416C" w:rsidRPr="00527CE3">
        <w:rPr>
          <w:rFonts w:ascii="Arial" w:hAnsi="Arial" w:cs="Arial"/>
          <w:sz w:val="20"/>
          <w:szCs w:val="20"/>
          <w:lang w:val="uk-UA"/>
        </w:rPr>
        <w:t>:</w:t>
      </w:r>
    </w:p>
    <w:tbl>
      <w:tblPr>
        <w:tblStyle w:val="a5"/>
        <w:tblW w:w="5211" w:type="dxa"/>
        <w:tblLook w:val="04A0" w:firstRow="1" w:lastRow="0" w:firstColumn="1" w:lastColumn="0" w:noHBand="0" w:noVBand="1"/>
      </w:tblPr>
      <w:tblGrid>
        <w:gridCol w:w="1821"/>
        <w:gridCol w:w="1007"/>
        <w:gridCol w:w="1391"/>
        <w:gridCol w:w="992"/>
      </w:tblGrid>
      <w:tr w:rsidR="00420E94" w:rsidRPr="00527CE3" w:rsidTr="001C1677">
        <w:trPr>
          <w:trHeight w:val="404"/>
        </w:trPr>
        <w:tc>
          <w:tcPr>
            <w:tcW w:w="1821" w:type="dxa"/>
          </w:tcPr>
          <w:p w:rsidR="00420E94" w:rsidRPr="00527CE3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007" w:type="dxa"/>
          </w:tcPr>
          <w:p w:rsidR="00420E94" w:rsidRPr="00527CE3" w:rsidRDefault="00420E94" w:rsidP="00B24DE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Пустий</w:t>
            </w:r>
          </w:p>
        </w:tc>
        <w:tc>
          <w:tcPr>
            <w:tcW w:w="1391" w:type="dxa"/>
          </w:tcPr>
          <w:p w:rsidR="00420E94" w:rsidRPr="00527CE3" w:rsidRDefault="00420E94" w:rsidP="00B24DE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Стандарт</w:t>
            </w:r>
          </w:p>
        </w:tc>
        <w:tc>
          <w:tcPr>
            <w:tcW w:w="992" w:type="dxa"/>
          </w:tcPr>
          <w:p w:rsidR="00420E94" w:rsidRPr="00527CE3" w:rsidRDefault="00420E94" w:rsidP="00B24DE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Проба</w:t>
            </w:r>
          </w:p>
        </w:tc>
      </w:tr>
      <w:tr w:rsidR="00420E94" w:rsidRPr="00527CE3" w:rsidTr="001C1677">
        <w:tc>
          <w:tcPr>
            <w:tcW w:w="1821" w:type="dxa"/>
          </w:tcPr>
          <w:p w:rsidR="00420E94" w:rsidRPr="00527CE3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R ( м</w:t>
            </w:r>
            <w:r w:rsidR="0056416C" w:rsidRPr="00527CE3">
              <w:rPr>
                <w:rFonts w:ascii="Arial" w:hAnsi="Arial" w:cs="Arial"/>
                <w:sz w:val="20"/>
                <w:szCs w:val="20"/>
                <w:lang w:val="uk-UA"/>
              </w:rPr>
              <w:t>к</w:t>
            </w: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л)</w:t>
            </w:r>
          </w:p>
        </w:tc>
        <w:tc>
          <w:tcPr>
            <w:tcW w:w="1007" w:type="dxa"/>
          </w:tcPr>
          <w:p w:rsidR="00420E94" w:rsidRPr="00527CE3" w:rsidRDefault="00586BEB" w:rsidP="00B24DE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1,0</w:t>
            </w:r>
          </w:p>
        </w:tc>
        <w:tc>
          <w:tcPr>
            <w:tcW w:w="1391" w:type="dxa"/>
          </w:tcPr>
          <w:p w:rsidR="00420E94" w:rsidRPr="00527CE3" w:rsidRDefault="00586BEB" w:rsidP="00B24DE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1,0</w:t>
            </w:r>
          </w:p>
        </w:tc>
        <w:tc>
          <w:tcPr>
            <w:tcW w:w="992" w:type="dxa"/>
          </w:tcPr>
          <w:p w:rsidR="00420E94" w:rsidRPr="00527CE3" w:rsidRDefault="00586BEB" w:rsidP="00B24DE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1,0</w:t>
            </w:r>
          </w:p>
        </w:tc>
      </w:tr>
      <w:tr w:rsidR="00586BEB" w:rsidRPr="00527CE3" w:rsidTr="001C1677">
        <w:tc>
          <w:tcPr>
            <w:tcW w:w="1821" w:type="dxa"/>
          </w:tcPr>
          <w:p w:rsidR="00586BEB" w:rsidRPr="00467491" w:rsidRDefault="00586BEB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Стандарт</w:t>
            </w:r>
            <w:r w:rsidRPr="00527CE3">
              <w:rPr>
                <w:rFonts w:ascii="Arial" w:hAnsi="Arial" w:cs="Arial"/>
                <w:sz w:val="20"/>
                <w:szCs w:val="20"/>
                <w:vertAlign w:val="superscript"/>
                <w:lang w:val="uk-UA"/>
              </w:rPr>
              <w:t>(</w:t>
            </w:r>
            <w:r w:rsidR="00B24DED" w:rsidRPr="00527CE3">
              <w:rPr>
                <w:rFonts w:ascii="Arial" w:hAnsi="Arial" w:cs="Arial"/>
                <w:sz w:val="20"/>
                <w:szCs w:val="20"/>
                <w:vertAlign w:val="superscript"/>
                <w:lang w:val="uk-UA"/>
              </w:rPr>
              <w:t>прим.1,</w:t>
            </w:r>
            <w:r w:rsidR="00A44E33" w:rsidRPr="00527CE3">
              <w:rPr>
                <w:rFonts w:ascii="Arial" w:hAnsi="Arial" w:cs="Arial"/>
                <w:sz w:val="20"/>
                <w:szCs w:val="20"/>
                <w:vertAlign w:val="superscript"/>
                <w:lang w:val="uk-UA"/>
              </w:rPr>
              <w:t>2,</w:t>
            </w:r>
            <w:r w:rsidR="00B24DED" w:rsidRPr="00527CE3">
              <w:rPr>
                <w:rFonts w:ascii="Arial" w:hAnsi="Arial" w:cs="Arial"/>
                <w:sz w:val="20"/>
                <w:szCs w:val="20"/>
                <w:vertAlign w:val="superscript"/>
                <w:lang w:val="uk-UA"/>
              </w:rPr>
              <w:t>3</w:t>
            </w:r>
            <w:r w:rsidRPr="00527CE3">
              <w:rPr>
                <w:rFonts w:ascii="Arial" w:hAnsi="Arial" w:cs="Arial"/>
                <w:sz w:val="20"/>
                <w:szCs w:val="20"/>
                <w:vertAlign w:val="superscript"/>
                <w:lang w:val="uk-UA"/>
              </w:rPr>
              <w:t>)</w:t>
            </w:r>
            <w:r w:rsidR="00467491">
              <w:rPr>
                <w:rFonts w:ascii="Arial" w:hAnsi="Arial" w:cs="Arial"/>
                <w:sz w:val="20"/>
                <w:szCs w:val="20"/>
                <w:vertAlign w:val="superscript"/>
                <w:lang w:val="uk-UA"/>
              </w:rPr>
              <w:t xml:space="preserve"> </w:t>
            </w:r>
            <w:r w:rsidR="00467491">
              <w:rPr>
                <w:rFonts w:ascii="Arial" w:hAnsi="Arial" w:cs="Arial"/>
                <w:sz w:val="20"/>
                <w:szCs w:val="20"/>
                <w:lang w:val="uk-UA"/>
              </w:rPr>
              <w:t>(мкл)</w:t>
            </w:r>
          </w:p>
        </w:tc>
        <w:tc>
          <w:tcPr>
            <w:tcW w:w="1007" w:type="dxa"/>
          </w:tcPr>
          <w:p w:rsidR="00586BEB" w:rsidRPr="00527CE3" w:rsidRDefault="00586BEB" w:rsidP="00B24DE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</w:p>
        </w:tc>
        <w:tc>
          <w:tcPr>
            <w:tcW w:w="1391" w:type="dxa"/>
          </w:tcPr>
          <w:p w:rsidR="00586BEB" w:rsidRPr="00527CE3" w:rsidRDefault="0012517C" w:rsidP="00B24DE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992" w:type="dxa"/>
          </w:tcPr>
          <w:p w:rsidR="00586BEB" w:rsidRPr="00527CE3" w:rsidRDefault="00586BEB" w:rsidP="00B24DE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</w:p>
        </w:tc>
      </w:tr>
      <w:tr w:rsidR="00420E94" w:rsidRPr="00527CE3" w:rsidTr="001C1677">
        <w:tc>
          <w:tcPr>
            <w:tcW w:w="1821" w:type="dxa"/>
          </w:tcPr>
          <w:p w:rsidR="00420E94" w:rsidRPr="00527CE3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Проба (мкл)</w:t>
            </w:r>
          </w:p>
        </w:tc>
        <w:tc>
          <w:tcPr>
            <w:tcW w:w="1007" w:type="dxa"/>
          </w:tcPr>
          <w:p w:rsidR="00420E94" w:rsidRPr="00527CE3" w:rsidRDefault="00586BEB" w:rsidP="00B24DE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</w:p>
        </w:tc>
        <w:tc>
          <w:tcPr>
            <w:tcW w:w="1391" w:type="dxa"/>
          </w:tcPr>
          <w:p w:rsidR="00420E94" w:rsidRPr="00527CE3" w:rsidRDefault="00586BEB" w:rsidP="00B24DE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</w:tcPr>
          <w:p w:rsidR="00420E94" w:rsidRPr="00527CE3" w:rsidRDefault="00420E94" w:rsidP="00B24DE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</w:tr>
    </w:tbl>
    <w:p w:rsidR="00D96D4B" w:rsidRPr="00527CE3" w:rsidRDefault="00D96D4B" w:rsidP="00D96D4B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71458E" w:rsidRPr="00527CE3" w:rsidRDefault="0071458E" w:rsidP="0071458E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527CE3">
        <w:rPr>
          <w:rFonts w:ascii="Arial" w:hAnsi="Arial" w:cs="Arial"/>
          <w:sz w:val="20"/>
          <w:szCs w:val="20"/>
          <w:lang w:val="uk-UA"/>
        </w:rPr>
        <w:t xml:space="preserve">Змішайте та </w:t>
      </w:r>
      <w:r w:rsidR="00A44E33" w:rsidRPr="00527CE3">
        <w:rPr>
          <w:rFonts w:ascii="Arial" w:hAnsi="Arial" w:cs="Arial"/>
          <w:sz w:val="20"/>
          <w:szCs w:val="20"/>
          <w:lang w:val="uk-UA"/>
        </w:rPr>
        <w:t>інкубуйте протягом 10</w:t>
      </w:r>
      <w:r w:rsidR="0012517C" w:rsidRPr="00527CE3">
        <w:rPr>
          <w:rFonts w:ascii="Arial" w:hAnsi="Arial" w:cs="Arial"/>
          <w:sz w:val="20"/>
          <w:szCs w:val="20"/>
          <w:lang w:val="uk-UA"/>
        </w:rPr>
        <w:t xml:space="preserve"> хвилин</w:t>
      </w:r>
      <w:r w:rsidR="00A44E33" w:rsidRPr="00527CE3">
        <w:rPr>
          <w:rFonts w:ascii="Arial" w:hAnsi="Arial" w:cs="Arial"/>
          <w:sz w:val="20"/>
          <w:szCs w:val="20"/>
          <w:lang w:val="uk-UA"/>
        </w:rPr>
        <w:t xml:space="preserve"> при </w:t>
      </w:r>
      <w:r w:rsidR="00A44E33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37°C</w:t>
      </w:r>
      <w:r w:rsidR="00A44E33" w:rsidRPr="00527CE3">
        <w:rPr>
          <w:rFonts w:ascii="Arial" w:hAnsi="Arial" w:cs="Arial"/>
          <w:sz w:val="20"/>
          <w:szCs w:val="20"/>
          <w:lang w:val="uk-UA"/>
        </w:rPr>
        <w:t xml:space="preserve"> або 20 хвилин при кімнатній температурі  (15-25</w:t>
      </w:r>
      <w:r w:rsidR="00A44E33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°C).</w:t>
      </w:r>
    </w:p>
    <w:p w:rsidR="0056416C" w:rsidRPr="009551FE" w:rsidRDefault="00D104E5" w:rsidP="0056416C">
      <w:pPr>
        <w:pStyle w:val="ac"/>
        <w:numPr>
          <w:ilvl w:val="0"/>
          <w:numId w:val="2"/>
        </w:numPr>
        <w:shd w:val="clear" w:color="auto" w:fill="auto"/>
        <w:tabs>
          <w:tab w:val="left" w:pos="360"/>
        </w:tabs>
        <w:spacing w:line="240" w:lineRule="auto"/>
        <w:ind w:firstLine="0"/>
        <w:rPr>
          <w:rFonts w:ascii="Arial" w:eastAsia="Arial Unicode MS" w:hAnsi="Arial" w:cs="Arial"/>
          <w:color w:val="000000"/>
          <w:spacing w:val="-30"/>
          <w:sz w:val="20"/>
          <w:szCs w:val="20"/>
          <w:lang w:val="uk-UA" w:bidi="en-US"/>
        </w:rPr>
      </w:pPr>
      <w:r w:rsidRPr="00527CE3">
        <w:rPr>
          <w:rFonts w:ascii="Arial" w:hAnsi="Arial" w:cs="Arial"/>
          <w:sz w:val="20"/>
          <w:szCs w:val="20"/>
          <w:lang w:val="uk-UA"/>
        </w:rPr>
        <w:t>Зчитайте</w:t>
      </w:r>
      <w:r w:rsidR="00934FAA" w:rsidRPr="00527CE3">
        <w:rPr>
          <w:rFonts w:ascii="Arial" w:hAnsi="Arial" w:cs="Arial"/>
          <w:sz w:val="20"/>
          <w:szCs w:val="20"/>
          <w:lang w:val="uk-UA"/>
        </w:rPr>
        <w:t xml:space="preserve"> </w:t>
      </w:r>
      <w:r w:rsidR="00372693" w:rsidRPr="00527CE3">
        <w:rPr>
          <w:rFonts w:ascii="Arial" w:hAnsi="Arial" w:cs="Arial"/>
          <w:sz w:val="20"/>
          <w:szCs w:val="20"/>
          <w:lang w:val="uk-UA"/>
        </w:rPr>
        <w:t>абсорбцію (А)</w:t>
      </w:r>
      <w:r w:rsidR="0012517C" w:rsidRPr="00527CE3">
        <w:rPr>
          <w:rFonts w:ascii="Arial" w:hAnsi="Arial" w:cs="Arial"/>
          <w:sz w:val="20"/>
          <w:szCs w:val="20"/>
          <w:lang w:val="uk-UA"/>
        </w:rPr>
        <w:t xml:space="preserve"> проби та стандарту, порівняно з пустим.</w:t>
      </w:r>
      <w:r w:rsidR="00A44E33" w:rsidRPr="00527CE3">
        <w:rPr>
          <w:rFonts w:ascii="Arial" w:hAnsi="Arial" w:cs="Arial"/>
          <w:sz w:val="20"/>
          <w:szCs w:val="20"/>
          <w:lang w:val="uk-UA"/>
        </w:rPr>
        <w:t xml:space="preserve"> Колір є стабільним протягом принаймні 30 хвилин.</w:t>
      </w:r>
    </w:p>
    <w:p w:rsidR="009551FE" w:rsidRPr="00527CE3" w:rsidRDefault="009551FE" w:rsidP="0056416C">
      <w:pPr>
        <w:pStyle w:val="ac"/>
        <w:numPr>
          <w:ilvl w:val="0"/>
          <w:numId w:val="2"/>
        </w:numPr>
        <w:shd w:val="clear" w:color="auto" w:fill="auto"/>
        <w:tabs>
          <w:tab w:val="left" w:pos="360"/>
        </w:tabs>
        <w:spacing w:line="240" w:lineRule="auto"/>
        <w:ind w:firstLine="0"/>
        <w:rPr>
          <w:rFonts w:ascii="Arial" w:eastAsia="Arial Unicode MS" w:hAnsi="Arial" w:cs="Arial"/>
          <w:color w:val="000000"/>
          <w:spacing w:val="-30"/>
          <w:sz w:val="20"/>
          <w:szCs w:val="20"/>
          <w:lang w:val="uk-UA" w:bidi="en-US"/>
        </w:rPr>
      </w:pPr>
      <w:r w:rsidRPr="005A7C10">
        <w:rPr>
          <w:rFonts w:ascii="Arial" w:hAnsi="Arial" w:cs="Arial"/>
          <w:sz w:val="20"/>
          <w:szCs w:val="20"/>
          <w:lang w:val="uk-UA"/>
        </w:rPr>
        <w:t>Утилізуйте всі зразки та матеріали, які використовувались для проведення випробування, як біологічно небезпечні відходи</w:t>
      </w:r>
      <w:r>
        <w:rPr>
          <w:rFonts w:ascii="Arial" w:hAnsi="Arial" w:cs="Arial"/>
          <w:sz w:val="20"/>
          <w:szCs w:val="20"/>
          <w:lang w:val="uk-UA"/>
        </w:rPr>
        <w:t>.</w:t>
      </w:r>
    </w:p>
    <w:bookmarkEnd w:id="0"/>
    <w:p w:rsidR="00586BEB" w:rsidRPr="00527CE3" w:rsidRDefault="00586BEB" w:rsidP="00B8041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DB72EB" w:rsidRPr="00527CE3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exact"/>
        <w:jc w:val="center"/>
        <w:rPr>
          <w:rStyle w:val="22"/>
          <w:rFonts w:ascii="Arial" w:hAnsi="Arial" w:cs="Arial"/>
          <w:color w:val="244061" w:themeColor="accent1" w:themeShade="80"/>
          <w:sz w:val="20"/>
          <w:szCs w:val="20"/>
          <w:lang w:val="uk-UA"/>
        </w:rPr>
      </w:pPr>
      <w:r w:rsidRPr="00527CE3">
        <w:rPr>
          <w:rStyle w:val="22"/>
          <w:rFonts w:ascii="Arial" w:hAnsi="Arial" w:cs="Arial"/>
          <w:color w:val="244061" w:themeColor="accent1" w:themeShade="80"/>
          <w:sz w:val="20"/>
          <w:szCs w:val="20"/>
          <w:lang w:val="uk-UA"/>
        </w:rPr>
        <w:t>Р</w:t>
      </w:r>
      <w:r w:rsidR="006E746B" w:rsidRPr="00527CE3">
        <w:rPr>
          <w:rStyle w:val="22"/>
          <w:rFonts w:ascii="Arial" w:hAnsi="Arial" w:cs="Arial"/>
          <w:color w:val="244061" w:themeColor="accent1" w:themeShade="80"/>
          <w:sz w:val="20"/>
          <w:szCs w:val="20"/>
          <w:lang w:val="uk-UA"/>
        </w:rPr>
        <w:t>ОЗРАХУНКИ</w:t>
      </w:r>
    </w:p>
    <w:p w:rsidR="00642C57" w:rsidRPr="00527CE3" w:rsidRDefault="00B24DED" w:rsidP="00D104E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</w:pPr>
      <w:r w:rsidRPr="00527CE3"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  <w:t>:</w:t>
      </w:r>
      <m:oMath>
        <m:f>
          <m:fPr>
            <m:ctrlPr>
              <w:rPr>
                <w:rStyle w:val="23"/>
                <w:rFonts w:ascii="Cambria Math" w:hAnsi="Cambria Math" w:cs="Arial"/>
                <w:b w:val="0"/>
                <w:bCs w:val="0"/>
                <w:i/>
                <w:sz w:val="18"/>
                <w:szCs w:val="18"/>
                <w:lang w:val="uk-UA"/>
              </w:rPr>
            </m:ctrlPr>
          </m:fPr>
          <m:num>
            <m:r>
              <w:rPr>
                <w:rStyle w:val="23"/>
                <w:rFonts w:ascii="Cambria Math" w:hAnsi="Cambria Math" w:cs="Arial"/>
                <w:sz w:val="18"/>
                <w:szCs w:val="18"/>
                <w:lang w:val="uk-UA"/>
              </w:rPr>
              <m:t xml:space="preserve">(А) проби-(А) пустий </m:t>
            </m:r>
          </m:num>
          <m:den>
            <m:r>
              <w:rPr>
                <w:rStyle w:val="23"/>
                <w:rFonts w:ascii="Cambria Math" w:hAnsi="Cambria Math" w:cs="Arial"/>
                <w:sz w:val="18"/>
                <w:szCs w:val="18"/>
                <w:lang w:val="uk-UA"/>
              </w:rPr>
              <m:t xml:space="preserve">(А) стандарт-(А) Пустий </m:t>
            </m:r>
          </m:den>
        </m:f>
        <m:r>
          <w:rPr>
            <w:rStyle w:val="23"/>
            <w:rFonts w:ascii="Cambria Math" w:hAnsi="Cambria Math" w:cs="Arial"/>
            <w:sz w:val="18"/>
            <w:szCs w:val="18"/>
            <w:lang w:val="uk-UA"/>
          </w:rPr>
          <m:t xml:space="preserve">х100 </m:t>
        </m:r>
        <m:d>
          <m:dPr>
            <m:ctrlPr>
              <w:rPr>
                <w:rStyle w:val="23"/>
                <w:rFonts w:ascii="Cambria Math" w:hAnsi="Cambria Math" w:cs="Arial"/>
                <w:b w:val="0"/>
                <w:bCs w:val="0"/>
                <w:i/>
                <w:sz w:val="18"/>
                <w:szCs w:val="18"/>
                <w:lang w:val="uk-UA"/>
              </w:rPr>
            </m:ctrlPr>
          </m:dPr>
          <m:e>
            <m:r>
              <w:rPr>
                <w:rStyle w:val="23"/>
                <w:rFonts w:ascii="Cambria Math" w:hAnsi="Cambria Math" w:cs="Arial"/>
                <w:sz w:val="18"/>
                <w:szCs w:val="18"/>
                <w:lang w:val="uk-UA"/>
              </w:rPr>
              <m:t>Стандарт.конц.</m:t>
            </m:r>
          </m:e>
        </m:d>
        <m:r>
          <w:rPr>
            <w:rStyle w:val="23"/>
            <w:rFonts w:ascii="Cambria Math" w:hAnsi="Cambria Math" w:cs="Arial"/>
            <w:sz w:val="18"/>
            <w:szCs w:val="18"/>
            <w:lang w:val="uk-UA"/>
          </w:rPr>
          <m:t>=</m:t>
        </m:r>
        <m:f>
          <m:fPr>
            <m:ctrlPr>
              <w:rPr>
                <w:rStyle w:val="23"/>
                <w:rFonts w:ascii="Cambria Math" w:hAnsi="Cambria Math" w:cs="Arial"/>
                <w:b w:val="0"/>
                <w:bCs w:val="0"/>
                <w:i/>
                <w:sz w:val="18"/>
                <w:szCs w:val="18"/>
                <w:lang w:val="uk-UA"/>
              </w:rPr>
            </m:ctrlPr>
          </m:fPr>
          <m:num>
            <m:r>
              <w:rPr>
                <w:rStyle w:val="23"/>
                <w:rFonts w:ascii="Cambria Math" w:hAnsi="Cambria Math" w:cs="Arial"/>
                <w:sz w:val="18"/>
                <w:szCs w:val="18"/>
                <w:lang w:val="uk-UA"/>
              </w:rPr>
              <m:t>мг</m:t>
            </m:r>
          </m:num>
          <m:den>
            <m:r>
              <w:rPr>
                <w:rStyle w:val="23"/>
                <w:rFonts w:ascii="Cambria Math" w:hAnsi="Cambria Math" w:cs="Arial"/>
                <w:sz w:val="18"/>
                <w:szCs w:val="18"/>
                <w:lang w:val="uk-UA"/>
              </w:rPr>
              <m:t>дл</m:t>
            </m:r>
          </m:den>
        </m:f>
        <m:r>
          <w:rPr>
            <w:rStyle w:val="23"/>
            <w:rFonts w:ascii="Cambria Math" w:hAnsi="Cambria Math" w:cs="Arial"/>
            <w:sz w:val="18"/>
            <w:szCs w:val="18"/>
            <w:lang w:val="uk-UA"/>
          </w:rPr>
          <m:t>глюкози</m:t>
        </m:r>
      </m:oMath>
      <w:r w:rsidR="00440AFE" w:rsidRPr="00527CE3">
        <w:rPr>
          <w:rStyle w:val="23"/>
          <w:rFonts w:ascii="Arial" w:hAnsi="Arial" w:cs="Arial"/>
          <w:b w:val="0"/>
          <w:bCs w:val="0"/>
          <w:sz w:val="18"/>
          <w:szCs w:val="18"/>
          <w:lang w:val="uk-UA"/>
        </w:rPr>
        <w:t xml:space="preserve"> в пробі</w:t>
      </w:r>
    </w:p>
    <w:p w:rsidR="00B24DED" w:rsidRPr="00527CE3" w:rsidRDefault="00B24DED" w:rsidP="00D104E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</w:pPr>
    </w:p>
    <w:p w:rsidR="00B80413" w:rsidRPr="00527CE3" w:rsidRDefault="00586BEB" w:rsidP="00D104E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</w:pPr>
      <w:r w:rsidRPr="00527CE3">
        <w:rPr>
          <w:rStyle w:val="23"/>
          <w:rFonts w:ascii="Arial" w:hAnsi="Arial" w:cs="Arial"/>
          <w:bCs w:val="0"/>
          <w:sz w:val="20"/>
          <w:szCs w:val="20"/>
          <w:lang w:val="uk-UA"/>
        </w:rPr>
        <w:lastRenderedPageBreak/>
        <w:t>Коеф</w:t>
      </w:r>
      <w:r w:rsidR="00B24DED" w:rsidRPr="00527CE3">
        <w:rPr>
          <w:rStyle w:val="23"/>
          <w:rFonts w:ascii="Arial" w:hAnsi="Arial" w:cs="Arial"/>
          <w:bCs w:val="0"/>
          <w:sz w:val="20"/>
          <w:szCs w:val="20"/>
          <w:lang w:val="uk-UA"/>
        </w:rPr>
        <w:t>іцієнт перерахунку</w:t>
      </w:r>
      <w:r w:rsidR="00440AFE" w:rsidRPr="00527CE3"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  <w:t>: мг/</w:t>
      </w:r>
      <w:proofErr w:type="spellStart"/>
      <w:r w:rsidR="00440AFE" w:rsidRPr="00527CE3"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  <w:t>дл</w:t>
      </w:r>
      <w:proofErr w:type="spellEnd"/>
      <w:r w:rsidR="00440AFE" w:rsidRPr="00527CE3"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  <w:t xml:space="preserve"> х 0,055</w:t>
      </w:r>
      <w:r w:rsidR="00B24DED" w:rsidRPr="00527CE3"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  <w:t xml:space="preserve"> =</w:t>
      </w:r>
      <w:r w:rsidR="00A50034" w:rsidRPr="00527CE3"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  <w:t xml:space="preserve"> </w:t>
      </w:r>
      <w:r w:rsidR="00B24DED" w:rsidRPr="00527CE3"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  <w:t>м</w:t>
      </w:r>
      <w:r w:rsidRPr="00527CE3"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  <w:t>моль/л</w:t>
      </w:r>
    </w:p>
    <w:p w:rsidR="00372693" w:rsidRPr="00527CE3" w:rsidRDefault="00372693" w:rsidP="00372693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</w:pPr>
    </w:p>
    <w:p w:rsidR="00933624" w:rsidRPr="00527CE3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527CE3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 xml:space="preserve">КОНТРОЛЬ </w:t>
      </w:r>
      <w:r w:rsidR="006E746B" w:rsidRPr="00527CE3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ЯКОСТІ</w:t>
      </w:r>
    </w:p>
    <w:p w:rsidR="00B61347" w:rsidRPr="00527CE3" w:rsidRDefault="00B61347" w:rsidP="009336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B80413" w:rsidRPr="00527CE3" w:rsidRDefault="00B80413" w:rsidP="00B80413">
      <w:pPr>
        <w:pStyle w:val="20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527CE3">
        <w:rPr>
          <w:rFonts w:ascii="Arial" w:hAnsi="Arial" w:cs="Arial"/>
          <w:sz w:val="20"/>
          <w:szCs w:val="20"/>
          <w:lang w:val="uk-UA"/>
        </w:rPr>
        <w:t>Контролювання сироваток рекомендуються для контролю ефективності процедур аналізу:</w:t>
      </w:r>
    </w:p>
    <w:p w:rsidR="00B80413" w:rsidRPr="00527CE3" w:rsidRDefault="00B80413" w:rsidP="00B80413">
      <w:pPr>
        <w:pStyle w:val="20"/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 w:rsidRPr="00527CE3">
        <w:rPr>
          <w:rFonts w:ascii="Arial" w:hAnsi="Arial" w:cs="Arial"/>
          <w:sz w:val="20"/>
          <w:szCs w:val="20"/>
          <w:lang w:val="uk-UA"/>
        </w:rPr>
        <w:t xml:space="preserve">               Нормальний і патологічний </w:t>
      </w:r>
      <w:r w:rsidRPr="00527CE3">
        <w:rPr>
          <w:rFonts w:ascii="Arial" w:hAnsi="Arial" w:cs="Arial"/>
          <w:caps/>
          <w:sz w:val="20"/>
          <w:szCs w:val="20"/>
          <w:lang w:val="uk-UA"/>
        </w:rPr>
        <w:t>контроль</w:t>
      </w:r>
      <w:r w:rsidRPr="00527CE3">
        <w:rPr>
          <w:rFonts w:ascii="Arial" w:hAnsi="Arial" w:cs="Arial"/>
          <w:sz w:val="20"/>
          <w:szCs w:val="20"/>
          <w:lang w:val="uk-UA"/>
        </w:rPr>
        <w:t xml:space="preserve"> (MO-165107 і MO-165108).</w:t>
      </w:r>
    </w:p>
    <w:p w:rsidR="00B80413" w:rsidRPr="00527CE3" w:rsidRDefault="00B80413" w:rsidP="00B80413">
      <w:pPr>
        <w:pStyle w:val="20"/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 w:rsidRPr="00527CE3">
        <w:rPr>
          <w:rFonts w:ascii="Arial" w:hAnsi="Arial" w:cs="Arial"/>
          <w:sz w:val="20"/>
          <w:szCs w:val="20"/>
          <w:lang w:val="uk-UA"/>
        </w:rPr>
        <w:t xml:space="preserve">       Якщо контрольні значення виходять за межі визначеного діапазону, перевірте прилад, реагенти та калібратор на наявність проблем.</w:t>
      </w:r>
    </w:p>
    <w:p w:rsidR="00B80413" w:rsidRPr="00527CE3" w:rsidRDefault="00B80413" w:rsidP="00B80413">
      <w:pPr>
        <w:pStyle w:val="20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527CE3">
        <w:rPr>
          <w:rFonts w:ascii="Arial" w:hAnsi="Arial" w:cs="Arial"/>
          <w:sz w:val="20"/>
          <w:szCs w:val="20"/>
          <w:lang w:val="uk-UA"/>
        </w:rPr>
        <w:t>Кожна лабораторія повинна встановити власну Схему Контролю якості та коригувальні дії, якщо контроль не відповідає допустимим допускам.</w:t>
      </w:r>
    </w:p>
    <w:p w:rsidR="0071458E" w:rsidRPr="00527CE3" w:rsidRDefault="0071458E" w:rsidP="00F83D84">
      <w:pPr>
        <w:pStyle w:val="20"/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:rsidR="00B61347" w:rsidRPr="00527CE3" w:rsidRDefault="009551FE" w:rsidP="00777880">
      <w:pPr>
        <w:pStyle w:val="2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vertAlign w:val="superscript"/>
          <w:lang w:val="uk-UA"/>
        </w:rPr>
      </w:pPr>
      <w:r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РЕФЕРЕНТ</w:t>
      </w:r>
      <w:r w:rsidR="006E746B" w:rsidRPr="00527CE3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НІ ЗНАЧЕНН</w:t>
      </w:r>
      <w:r w:rsidR="00B61347" w:rsidRPr="00527CE3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Я</w:t>
      </w:r>
      <w:r w:rsidR="001819AA" w:rsidRPr="00527CE3">
        <w:rPr>
          <w:rStyle w:val="22"/>
          <w:rFonts w:ascii="Arial" w:hAnsi="Arial" w:cs="Arial"/>
          <w:color w:val="244061" w:themeColor="accent1" w:themeShade="80"/>
          <w:sz w:val="22"/>
          <w:szCs w:val="22"/>
          <w:vertAlign w:val="superscript"/>
          <w:lang w:val="uk-UA"/>
        </w:rPr>
        <w:t>1</w:t>
      </w:r>
    </w:p>
    <w:p w:rsidR="0059081E" w:rsidRPr="00527CE3" w:rsidRDefault="0059081E" w:rsidP="00F83D8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B80413" w:rsidRPr="00527CE3" w:rsidRDefault="007F3A34" w:rsidP="00B80413">
      <w:pPr>
        <w:pStyle w:val="20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color w:val="000000"/>
          <w:sz w:val="18"/>
          <w:szCs w:val="18"/>
          <w:lang w:val="uk-UA" w:bidi="en-US"/>
        </w:rPr>
      </w:pPr>
      <w:r w:rsidRPr="00527CE3">
        <w:rPr>
          <w:rFonts w:ascii="Arial" w:hAnsi="Arial" w:cs="Arial"/>
          <w:color w:val="000000"/>
          <w:sz w:val="18"/>
          <w:szCs w:val="18"/>
          <w:lang w:val="uk-UA" w:bidi="en-US"/>
        </w:rPr>
        <w:t>Сироватка або плазма</w:t>
      </w:r>
      <w:r w:rsidR="00B80413" w:rsidRPr="00527CE3">
        <w:rPr>
          <w:rFonts w:ascii="Arial" w:hAnsi="Arial" w:cs="Arial"/>
          <w:color w:val="000000"/>
          <w:sz w:val="18"/>
          <w:szCs w:val="18"/>
          <w:lang w:val="uk-UA" w:bidi="en-US"/>
        </w:rPr>
        <w:t>:</w:t>
      </w:r>
    </w:p>
    <w:p w:rsidR="00440AFE" w:rsidRPr="00527CE3" w:rsidRDefault="00440AFE" w:rsidP="00B80413">
      <w:pPr>
        <w:pStyle w:val="20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sz w:val="18"/>
          <w:szCs w:val="18"/>
          <w:lang w:val="uk-UA"/>
        </w:rPr>
      </w:pPr>
    </w:p>
    <w:p w:rsidR="0059081E" w:rsidRPr="00527CE3" w:rsidRDefault="00440AFE" w:rsidP="00440AFE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color w:val="000000"/>
          <w:sz w:val="18"/>
          <w:szCs w:val="18"/>
          <w:lang w:val="uk-UA" w:bidi="en-US"/>
        </w:rPr>
      </w:pPr>
      <w:r w:rsidRPr="00527CE3">
        <w:rPr>
          <w:rFonts w:ascii="Arial" w:hAnsi="Arial" w:cs="Arial"/>
          <w:color w:val="000000"/>
          <w:sz w:val="18"/>
          <w:szCs w:val="18"/>
          <w:lang w:val="uk-UA" w:bidi="en-US"/>
        </w:rPr>
        <w:t>60 -100 мг/</w:t>
      </w:r>
      <w:proofErr w:type="spellStart"/>
      <w:r w:rsidR="00467491">
        <w:rPr>
          <w:rFonts w:ascii="Arial" w:hAnsi="Arial" w:cs="Arial"/>
          <w:color w:val="000000"/>
          <w:sz w:val="18"/>
          <w:szCs w:val="18"/>
          <w:lang w:val="uk-UA" w:bidi="en-US"/>
        </w:rPr>
        <w:t>д</w:t>
      </w:r>
      <w:r w:rsidRPr="00527CE3">
        <w:rPr>
          <w:rFonts w:ascii="Arial" w:hAnsi="Arial" w:cs="Arial"/>
          <w:color w:val="000000"/>
          <w:sz w:val="18"/>
          <w:szCs w:val="18"/>
          <w:lang w:val="uk-UA" w:bidi="en-US"/>
        </w:rPr>
        <w:t>л</w:t>
      </w:r>
      <w:proofErr w:type="spellEnd"/>
      <w:r w:rsidRPr="00527CE3">
        <w:rPr>
          <w:rFonts w:ascii="Arial" w:hAnsi="Arial" w:cs="Arial"/>
          <w:color w:val="000000"/>
          <w:sz w:val="18"/>
          <w:szCs w:val="18"/>
          <w:lang w:val="uk-UA" w:bidi="en-US"/>
        </w:rPr>
        <w:t xml:space="preserve"> </w:t>
      </w:r>
      <w:r w:rsidR="001C1677">
        <w:rPr>
          <w:rFonts w:ascii="Arial" w:hAnsi="Arial" w:cs="Arial"/>
          <w:color w:val="000000"/>
          <w:sz w:val="18"/>
          <w:szCs w:val="18"/>
          <w:lang w:val="uk-UA" w:bidi="en-US"/>
        </w:rPr>
        <w:t>≈</w:t>
      </w:r>
      <w:r w:rsidRPr="00527CE3">
        <w:rPr>
          <w:rFonts w:ascii="Arial" w:hAnsi="Arial" w:cs="Arial"/>
          <w:color w:val="000000"/>
          <w:sz w:val="18"/>
          <w:szCs w:val="18"/>
          <w:lang w:val="uk-UA" w:bidi="en-US"/>
        </w:rPr>
        <w:t xml:space="preserve"> 3,33 – 6,10 ммоль/л</w:t>
      </w:r>
    </w:p>
    <w:p w:rsidR="00440AFE" w:rsidRPr="00527CE3" w:rsidRDefault="00440AFE" w:rsidP="00F83D8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18"/>
          <w:szCs w:val="18"/>
          <w:lang w:val="uk-UA" w:bidi="en-US"/>
        </w:rPr>
      </w:pPr>
    </w:p>
    <w:p w:rsidR="00B80413" w:rsidRPr="00527CE3" w:rsidRDefault="00B80413" w:rsidP="00B8041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Ці значе</w:t>
      </w:r>
      <w:r w:rsidR="0012517C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ння призначені для орієнтації; к</w:t>
      </w: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ожна лабораторія повинна встановити свій власний референтний діапазон.</w:t>
      </w:r>
    </w:p>
    <w:p w:rsidR="00F83D84" w:rsidRPr="00527CE3" w:rsidRDefault="00F83D84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B61347" w:rsidRPr="00527CE3" w:rsidRDefault="00B61347" w:rsidP="00B61347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</w:pPr>
      <w:r w:rsidRPr="00527CE3"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  <w:t>Р</w:t>
      </w:r>
      <w:r w:rsidR="006E746B" w:rsidRPr="00527CE3"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  <w:t>ОБОЧІ</w:t>
      </w:r>
      <w:r w:rsidRPr="00527CE3"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  <w:t xml:space="preserve"> ХАРАКТЕРИСТИКИ</w:t>
      </w:r>
    </w:p>
    <w:p w:rsidR="009551FE" w:rsidRDefault="009551FE" w:rsidP="007C675A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Arial" w:hAnsi="Arial" w:cs="Arial"/>
          <w:sz w:val="20"/>
          <w:szCs w:val="20"/>
          <w:lang w:val="uk-UA"/>
        </w:rPr>
      </w:pPr>
    </w:p>
    <w:p w:rsidR="007C675A" w:rsidRPr="00527CE3" w:rsidRDefault="00B063B5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527CE3">
        <w:rPr>
          <w:rStyle w:val="23"/>
          <w:rFonts w:ascii="Arial" w:hAnsi="Arial" w:cs="Arial"/>
          <w:sz w:val="20"/>
          <w:szCs w:val="20"/>
          <w:lang w:val="uk-UA"/>
        </w:rPr>
        <w:t>Діапазон вимірювання</w:t>
      </w:r>
      <w:r w:rsidR="007C675A" w:rsidRPr="00527CE3">
        <w:rPr>
          <w:rStyle w:val="23"/>
          <w:rFonts w:ascii="Arial" w:hAnsi="Arial" w:cs="Arial"/>
          <w:sz w:val="20"/>
          <w:szCs w:val="20"/>
          <w:lang w:val="uk-UA"/>
        </w:rPr>
        <w:t xml:space="preserve">: </w:t>
      </w: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Від границі виявлення</w:t>
      </w:r>
      <w:r w:rsidR="007C675A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D726C7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0,</w:t>
      </w:r>
      <w:r w:rsidR="00440AFE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3709</w:t>
      </w:r>
      <w:r w:rsidR="00642C57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мг/</w:t>
      </w:r>
      <w:proofErr w:type="spellStart"/>
      <w:r w:rsidR="0059081E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д</w:t>
      </w:r>
      <w:r w:rsidR="00642C57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л</w:t>
      </w:r>
      <w:proofErr w:type="spellEnd"/>
      <w:r w:rsidR="00F83D84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до границі лінійності</w:t>
      </w:r>
      <w:r w:rsidR="00F83D84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bookmarkStart w:id="2" w:name="_GoBack"/>
      <w:r w:rsidR="00440AFE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500</w:t>
      </w: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мг/</w:t>
      </w:r>
      <w:proofErr w:type="spellStart"/>
      <w:r w:rsidR="0059081E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д</w:t>
      </w:r>
      <w:r w:rsidR="00642C57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л</w:t>
      </w:r>
      <w:bookmarkEnd w:id="2"/>
      <w:proofErr w:type="spellEnd"/>
      <w:r w:rsidR="0059081E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B063B5" w:rsidRPr="00527CE3" w:rsidRDefault="00B063B5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</w:pPr>
      <w:r w:rsidRPr="00527CE3"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  <w:t>Якщо концентрація перевищує границю лінійності, розбавте зразок 1/2 NaCl 9 г/л і помножте результат на 2.</w:t>
      </w:r>
    </w:p>
    <w:p w:rsidR="007C675A" w:rsidRDefault="00B063B5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Достовірність</w:t>
      </w:r>
      <w:r w:rsidR="007C675A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:</w:t>
      </w:r>
    </w:p>
    <w:p w:rsidR="009551FE" w:rsidRPr="00527CE3" w:rsidRDefault="009551FE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Style w:val="a5"/>
        <w:tblW w:w="5070" w:type="dxa"/>
        <w:tblLook w:val="04A0" w:firstRow="1" w:lastRow="0" w:firstColumn="1" w:lastColumn="0" w:noHBand="0" w:noVBand="1"/>
      </w:tblPr>
      <w:tblGrid>
        <w:gridCol w:w="2160"/>
        <w:gridCol w:w="706"/>
        <w:gridCol w:w="706"/>
        <w:gridCol w:w="666"/>
        <w:gridCol w:w="832"/>
      </w:tblGrid>
      <w:tr w:rsidR="007C675A" w:rsidRPr="00527CE3" w:rsidTr="00B063B5">
        <w:trPr>
          <w:trHeight w:val="776"/>
        </w:trPr>
        <w:tc>
          <w:tcPr>
            <w:tcW w:w="2160" w:type="dxa"/>
          </w:tcPr>
          <w:p w:rsidR="007C675A" w:rsidRPr="00527CE3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62" w:type="dxa"/>
            <w:gridSpan w:val="2"/>
          </w:tcPr>
          <w:p w:rsidR="007C675A" w:rsidRPr="00527CE3" w:rsidRDefault="00B063B5" w:rsidP="00A121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У межах процедури</w:t>
            </w:r>
            <w:r w:rsidR="007C675A" w:rsidRPr="00527CE3">
              <w:rPr>
                <w:rFonts w:ascii="Arial" w:hAnsi="Arial" w:cs="Arial"/>
                <w:sz w:val="20"/>
                <w:szCs w:val="20"/>
                <w:lang w:val="uk-UA"/>
              </w:rPr>
              <w:t xml:space="preserve"> (n=20)</w:t>
            </w:r>
          </w:p>
        </w:tc>
        <w:tc>
          <w:tcPr>
            <w:tcW w:w="1448" w:type="dxa"/>
            <w:gridSpan w:val="2"/>
          </w:tcPr>
          <w:p w:rsidR="007C675A" w:rsidRPr="00527CE3" w:rsidRDefault="00B063B5" w:rsidP="00A121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Між процедурами</w:t>
            </w:r>
          </w:p>
          <w:p w:rsidR="007C675A" w:rsidRPr="00527CE3" w:rsidRDefault="007C675A" w:rsidP="00A121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(n =20)</w:t>
            </w:r>
          </w:p>
        </w:tc>
      </w:tr>
      <w:tr w:rsidR="007C675A" w:rsidRPr="00527CE3" w:rsidTr="001819AA">
        <w:tc>
          <w:tcPr>
            <w:tcW w:w="2160" w:type="dxa"/>
          </w:tcPr>
          <w:p w:rsidR="007C675A" w:rsidRPr="00527CE3" w:rsidRDefault="00F83D84" w:rsidP="0059081E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Значення (</w:t>
            </w:r>
            <w:r w:rsidR="00D726C7" w:rsidRPr="00527CE3">
              <w:rPr>
                <w:rFonts w:ascii="Arial" w:hAnsi="Arial" w:cs="Arial"/>
                <w:sz w:val="20"/>
                <w:szCs w:val="20"/>
                <w:lang w:val="uk-UA"/>
              </w:rPr>
              <w:t>м</w:t>
            </w:r>
            <w:r w:rsidR="00B063B5" w:rsidRPr="00527CE3">
              <w:rPr>
                <w:rFonts w:ascii="Arial" w:hAnsi="Arial" w:cs="Arial"/>
                <w:sz w:val="20"/>
                <w:szCs w:val="20"/>
                <w:lang w:val="uk-UA"/>
              </w:rPr>
              <w:t>г/</w:t>
            </w:r>
            <w:proofErr w:type="spellStart"/>
            <w:r w:rsidR="0059081E" w:rsidRPr="00527CE3">
              <w:rPr>
                <w:rFonts w:ascii="Arial" w:hAnsi="Arial" w:cs="Arial"/>
                <w:sz w:val="20"/>
                <w:szCs w:val="20"/>
                <w:lang w:val="uk-UA"/>
              </w:rPr>
              <w:t>д</w:t>
            </w:r>
            <w:r w:rsidR="007C4136" w:rsidRPr="00527CE3">
              <w:rPr>
                <w:rFonts w:ascii="Arial" w:hAnsi="Arial" w:cs="Arial"/>
                <w:sz w:val="20"/>
                <w:szCs w:val="20"/>
                <w:lang w:val="uk-UA"/>
              </w:rPr>
              <w:t>л</w:t>
            </w:r>
            <w:proofErr w:type="spellEnd"/>
            <w:r w:rsidR="007C675A" w:rsidRPr="00527CE3">
              <w:rPr>
                <w:rFonts w:ascii="Arial" w:hAnsi="Arial" w:cs="Arial"/>
                <w:sz w:val="20"/>
                <w:szCs w:val="20"/>
                <w:lang w:val="uk-UA"/>
              </w:rPr>
              <w:t>)</w:t>
            </w:r>
          </w:p>
        </w:tc>
        <w:tc>
          <w:tcPr>
            <w:tcW w:w="731" w:type="dxa"/>
          </w:tcPr>
          <w:p w:rsidR="007C675A" w:rsidRPr="00527CE3" w:rsidRDefault="00440AFE" w:rsidP="00AB2B24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98,5</w:t>
            </w:r>
          </w:p>
        </w:tc>
        <w:tc>
          <w:tcPr>
            <w:tcW w:w="731" w:type="dxa"/>
          </w:tcPr>
          <w:p w:rsidR="007C675A" w:rsidRPr="00527CE3" w:rsidRDefault="00440AFE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265</w:t>
            </w:r>
          </w:p>
        </w:tc>
        <w:tc>
          <w:tcPr>
            <w:tcW w:w="606" w:type="dxa"/>
          </w:tcPr>
          <w:p w:rsidR="007C675A" w:rsidRPr="00527CE3" w:rsidRDefault="00440AFE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92,5</w:t>
            </w:r>
          </w:p>
        </w:tc>
        <w:tc>
          <w:tcPr>
            <w:tcW w:w="842" w:type="dxa"/>
          </w:tcPr>
          <w:p w:rsidR="007C675A" w:rsidRPr="00527CE3" w:rsidRDefault="00440AFE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250</w:t>
            </w:r>
          </w:p>
        </w:tc>
      </w:tr>
      <w:tr w:rsidR="007C675A" w:rsidRPr="00527CE3" w:rsidTr="001819AA">
        <w:tc>
          <w:tcPr>
            <w:tcW w:w="2160" w:type="dxa"/>
          </w:tcPr>
          <w:p w:rsidR="007C675A" w:rsidRPr="00527CE3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Середнєстатистичне відхилення SD</w:t>
            </w:r>
          </w:p>
        </w:tc>
        <w:tc>
          <w:tcPr>
            <w:tcW w:w="731" w:type="dxa"/>
          </w:tcPr>
          <w:p w:rsidR="007C675A" w:rsidRPr="00527CE3" w:rsidRDefault="00440AFE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0,58</w:t>
            </w:r>
          </w:p>
        </w:tc>
        <w:tc>
          <w:tcPr>
            <w:tcW w:w="731" w:type="dxa"/>
          </w:tcPr>
          <w:p w:rsidR="007C675A" w:rsidRPr="00527CE3" w:rsidRDefault="00440AFE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1,27</w:t>
            </w:r>
          </w:p>
        </w:tc>
        <w:tc>
          <w:tcPr>
            <w:tcW w:w="606" w:type="dxa"/>
          </w:tcPr>
          <w:p w:rsidR="007C675A" w:rsidRPr="00527CE3" w:rsidRDefault="00440AFE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2,76</w:t>
            </w:r>
          </w:p>
        </w:tc>
        <w:tc>
          <w:tcPr>
            <w:tcW w:w="842" w:type="dxa"/>
          </w:tcPr>
          <w:p w:rsidR="007C675A" w:rsidRPr="00527CE3" w:rsidRDefault="00440AFE" w:rsidP="006416E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6,44</w:t>
            </w:r>
          </w:p>
        </w:tc>
      </w:tr>
      <w:tr w:rsidR="007C675A" w:rsidRPr="00527CE3" w:rsidTr="001819AA">
        <w:tc>
          <w:tcPr>
            <w:tcW w:w="2160" w:type="dxa"/>
          </w:tcPr>
          <w:p w:rsidR="007C675A" w:rsidRPr="00527CE3" w:rsidRDefault="00B063B5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 xml:space="preserve">Коефіцієнт варіації </w:t>
            </w:r>
            <w:r w:rsidR="007C675A" w:rsidRPr="00527CE3">
              <w:rPr>
                <w:rFonts w:ascii="Arial" w:hAnsi="Arial" w:cs="Arial"/>
                <w:sz w:val="20"/>
                <w:szCs w:val="20"/>
                <w:lang w:val="uk-UA"/>
              </w:rPr>
              <w:t>CV (%)</w:t>
            </w:r>
          </w:p>
        </w:tc>
        <w:tc>
          <w:tcPr>
            <w:tcW w:w="731" w:type="dxa"/>
          </w:tcPr>
          <w:p w:rsidR="007C675A" w:rsidRPr="00527CE3" w:rsidRDefault="00440AFE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0,59</w:t>
            </w:r>
          </w:p>
        </w:tc>
        <w:tc>
          <w:tcPr>
            <w:tcW w:w="731" w:type="dxa"/>
          </w:tcPr>
          <w:p w:rsidR="007C675A" w:rsidRPr="00527CE3" w:rsidRDefault="00440AFE" w:rsidP="006416E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0,48</w:t>
            </w:r>
          </w:p>
        </w:tc>
        <w:tc>
          <w:tcPr>
            <w:tcW w:w="606" w:type="dxa"/>
          </w:tcPr>
          <w:p w:rsidR="007C675A" w:rsidRPr="00527CE3" w:rsidRDefault="00440AFE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2,96</w:t>
            </w:r>
          </w:p>
        </w:tc>
        <w:tc>
          <w:tcPr>
            <w:tcW w:w="842" w:type="dxa"/>
          </w:tcPr>
          <w:p w:rsidR="007C675A" w:rsidRPr="00527CE3" w:rsidRDefault="00440AFE" w:rsidP="007C413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7CE3">
              <w:rPr>
                <w:rFonts w:ascii="Arial" w:hAnsi="Arial" w:cs="Arial"/>
                <w:sz w:val="20"/>
                <w:szCs w:val="20"/>
                <w:lang w:val="uk-UA"/>
              </w:rPr>
              <w:t>2,57</w:t>
            </w:r>
          </w:p>
        </w:tc>
      </w:tr>
    </w:tbl>
    <w:p w:rsidR="00B61347" w:rsidRPr="00527CE3" w:rsidRDefault="00B61347" w:rsidP="00B61347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897DA5" w:rsidRPr="00527CE3" w:rsidRDefault="00B70A34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527CE3">
        <w:rPr>
          <w:rStyle w:val="23"/>
          <w:rFonts w:ascii="Arial" w:hAnsi="Arial" w:cs="Arial"/>
          <w:sz w:val="20"/>
          <w:szCs w:val="20"/>
          <w:lang w:val="uk-UA"/>
        </w:rPr>
        <w:t>Чутливіст</w:t>
      </w:r>
      <w:r w:rsidR="00897DA5" w:rsidRPr="00527CE3">
        <w:rPr>
          <w:rStyle w:val="23"/>
          <w:rFonts w:ascii="Arial" w:hAnsi="Arial" w:cs="Arial"/>
          <w:sz w:val="20"/>
          <w:szCs w:val="20"/>
          <w:lang w:val="uk-UA"/>
        </w:rPr>
        <w:t xml:space="preserve">ь: </w:t>
      </w:r>
      <w:r w:rsidR="007C675A" w:rsidRPr="00527CE3">
        <w:rPr>
          <w:rFonts w:ascii="Arial" w:hAnsi="Arial" w:cs="Arial"/>
          <w:sz w:val="20"/>
          <w:szCs w:val="20"/>
          <w:lang w:val="uk-UA"/>
        </w:rPr>
        <w:t xml:space="preserve">1 </w:t>
      </w:r>
      <w:r w:rsidR="00D726C7" w:rsidRPr="00527CE3">
        <w:rPr>
          <w:rFonts w:ascii="Arial" w:hAnsi="Arial" w:cs="Arial"/>
          <w:sz w:val="20"/>
          <w:szCs w:val="20"/>
          <w:lang w:val="uk-UA"/>
        </w:rPr>
        <w:t>м</w:t>
      </w:r>
      <w:r w:rsidR="0059081E" w:rsidRPr="00527CE3">
        <w:rPr>
          <w:rFonts w:ascii="Arial" w:hAnsi="Arial" w:cs="Arial"/>
          <w:sz w:val="20"/>
          <w:szCs w:val="20"/>
          <w:lang w:val="uk-UA"/>
        </w:rPr>
        <w:t>г</w:t>
      </w:r>
      <w:r w:rsidR="00A121D5" w:rsidRPr="00527CE3">
        <w:rPr>
          <w:rFonts w:ascii="Arial" w:hAnsi="Arial" w:cs="Arial"/>
          <w:sz w:val="20"/>
          <w:szCs w:val="20"/>
          <w:lang w:val="uk-UA"/>
        </w:rPr>
        <w:t>/</w:t>
      </w:r>
      <w:proofErr w:type="spellStart"/>
      <w:r w:rsidR="0059081E" w:rsidRPr="00527CE3">
        <w:rPr>
          <w:rFonts w:ascii="Arial" w:hAnsi="Arial" w:cs="Arial"/>
          <w:sz w:val="20"/>
          <w:szCs w:val="20"/>
          <w:lang w:val="uk-UA"/>
        </w:rPr>
        <w:t>д</w:t>
      </w:r>
      <w:r w:rsidR="00BF4346" w:rsidRPr="00527CE3">
        <w:rPr>
          <w:rFonts w:ascii="Arial" w:hAnsi="Arial" w:cs="Arial"/>
          <w:sz w:val="20"/>
          <w:szCs w:val="20"/>
          <w:lang w:val="uk-UA"/>
        </w:rPr>
        <w:t>л</w:t>
      </w:r>
      <w:proofErr w:type="spellEnd"/>
      <w:r w:rsidR="00F83D84" w:rsidRPr="00527CE3">
        <w:rPr>
          <w:rFonts w:ascii="Arial" w:hAnsi="Arial" w:cs="Arial"/>
          <w:sz w:val="20"/>
          <w:szCs w:val="20"/>
          <w:lang w:val="uk-UA"/>
        </w:rPr>
        <w:t xml:space="preserve"> =0,0</w:t>
      </w:r>
      <w:r w:rsidR="00440AFE" w:rsidRPr="00527CE3">
        <w:rPr>
          <w:rFonts w:ascii="Arial" w:hAnsi="Arial" w:cs="Arial"/>
          <w:sz w:val="20"/>
          <w:szCs w:val="20"/>
          <w:lang w:val="uk-UA"/>
        </w:rPr>
        <w:t>039</w:t>
      </w:r>
      <w:r w:rsidR="00D726C7" w:rsidRPr="00527CE3">
        <w:rPr>
          <w:rFonts w:ascii="Arial" w:hAnsi="Arial" w:cs="Arial"/>
          <w:sz w:val="20"/>
          <w:szCs w:val="20"/>
          <w:lang w:val="uk-UA"/>
        </w:rPr>
        <w:t xml:space="preserve"> </w:t>
      </w:r>
      <w:r w:rsidR="00440AFE" w:rsidRPr="00527CE3">
        <w:rPr>
          <w:rFonts w:ascii="Arial" w:hAnsi="Arial" w:cs="Arial"/>
          <w:sz w:val="20"/>
          <w:szCs w:val="20"/>
          <w:lang w:val="uk-UA"/>
        </w:rPr>
        <w:t>(</w:t>
      </w:r>
      <w:r w:rsidR="007C675A" w:rsidRPr="00527CE3">
        <w:rPr>
          <w:rFonts w:ascii="Arial" w:hAnsi="Arial" w:cs="Arial"/>
          <w:sz w:val="20"/>
          <w:szCs w:val="20"/>
          <w:lang w:val="uk-UA"/>
        </w:rPr>
        <w:t>А</w:t>
      </w:r>
      <w:r w:rsidR="00440AFE" w:rsidRPr="00527CE3">
        <w:rPr>
          <w:rFonts w:ascii="Arial" w:hAnsi="Arial" w:cs="Arial"/>
          <w:sz w:val="20"/>
          <w:szCs w:val="20"/>
          <w:lang w:val="uk-UA"/>
        </w:rPr>
        <w:t>).</w:t>
      </w:r>
      <w:r w:rsidR="00A50034" w:rsidRPr="00527CE3">
        <w:rPr>
          <w:rFonts w:ascii="Arial" w:hAnsi="Arial" w:cs="Arial"/>
          <w:sz w:val="20"/>
          <w:szCs w:val="20"/>
          <w:lang w:val="uk-UA"/>
        </w:rPr>
        <w:t>.</w:t>
      </w:r>
    </w:p>
    <w:p w:rsidR="00647C6E" w:rsidRPr="00527CE3" w:rsidRDefault="00A121D5" w:rsidP="00647C6E">
      <w:pPr>
        <w:pStyle w:val="40"/>
        <w:spacing w:before="0" w:after="0" w:line="240" w:lineRule="auto"/>
        <w:ind w:firstLine="0"/>
        <w:jc w:val="both"/>
        <w:rPr>
          <w:rStyle w:val="23"/>
          <w:rFonts w:ascii="Arial" w:hAnsi="Arial" w:cs="Arial"/>
          <w:sz w:val="20"/>
          <w:szCs w:val="20"/>
          <w:lang w:val="uk-UA"/>
        </w:rPr>
      </w:pPr>
      <w:r w:rsidRPr="00527CE3">
        <w:rPr>
          <w:rStyle w:val="23"/>
          <w:rFonts w:ascii="Arial" w:hAnsi="Arial" w:cs="Arial"/>
          <w:b/>
          <w:sz w:val="20"/>
          <w:szCs w:val="20"/>
          <w:lang w:val="uk-UA"/>
        </w:rPr>
        <w:t>Точність</w:t>
      </w:r>
      <w:r w:rsidRPr="00527CE3">
        <w:rPr>
          <w:rStyle w:val="23"/>
          <w:rFonts w:ascii="Arial" w:hAnsi="Arial" w:cs="Arial"/>
          <w:sz w:val="20"/>
          <w:szCs w:val="20"/>
          <w:lang w:val="uk-UA"/>
        </w:rPr>
        <w:t>:</w:t>
      </w:r>
      <w:r w:rsidR="00AB2B24" w:rsidRPr="00527CE3">
        <w:rPr>
          <w:rStyle w:val="23"/>
          <w:rFonts w:ascii="Arial" w:hAnsi="Arial" w:cs="Arial"/>
          <w:sz w:val="20"/>
          <w:szCs w:val="20"/>
          <w:lang w:val="uk-UA"/>
        </w:rPr>
        <w:t xml:space="preserve"> </w:t>
      </w:r>
      <w:r w:rsidR="00647C6E" w:rsidRPr="00527CE3">
        <w:rPr>
          <w:rStyle w:val="23"/>
          <w:rFonts w:ascii="Arial" w:hAnsi="Arial" w:cs="Arial"/>
          <w:sz w:val="20"/>
          <w:szCs w:val="20"/>
          <w:lang w:val="uk-UA"/>
        </w:rPr>
        <w:t>У результатах, отриманих  за допомогою MonlabTest, ці реагенти не показали</w:t>
      </w:r>
    </w:p>
    <w:p w:rsidR="00647C6E" w:rsidRPr="00527CE3" w:rsidRDefault="00647C6E" w:rsidP="00647C6E">
      <w:pPr>
        <w:pStyle w:val="40"/>
        <w:spacing w:before="0" w:after="0" w:line="240" w:lineRule="auto"/>
        <w:ind w:firstLine="0"/>
        <w:jc w:val="both"/>
        <w:rPr>
          <w:rStyle w:val="23"/>
          <w:rFonts w:ascii="Arial" w:hAnsi="Arial" w:cs="Arial"/>
          <w:sz w:val="20"/>
          <w:szCs w:val="20"/>
          <w:lang w:val="uk-UA"/>
        </w:rPr>
      </w:pPr>
      <w:r w:rsidRPr="00527CE3">
        <w:rPr>
          <w:rStyle w:val="23"/>
          <w:rFonts w:ascii="Arial" w:hAnsi="Arial" w:cs="Arial"/>
          <w:sz w:val="20"/>
          <w:szCs w:val="20"/>
          <w:lang w:val="uk-UA"/>
        </w:rPr>
        <w:t xml:space="preserve">систематичні відмінності в порівнянні з іншими комерційними реагентами </w:t>
      </w:r>
      <w:r w:rsidR="00AB2B24" w:rsidRPr="00527CE3">
        <w:rPr>
          <w:rStyle w:val="23"/>
          <w:rFonts w:ascii="Arial" w:hAnsi="Arial" w:cs="Arial"/>
          <w:sz w:val="20"/>
          <w:szCs w:val="20"/>
          <w:lang w:val="uk-UA"/>
        </w:rPr>
        <w:t>х.</w:t>
      </w:r>
    </w:p>
    <w:p w:rsidR="00A121D5" w:rsidRPr="00527CE3" w:rsidRDefault="00647C6E" w:rsidP="00647C6E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</w:pPr>
      <w:r w:rsidRPr="00527CE3">
        <w:rPr>
          <w:rStyle w:val="23"/>
          <w:rFonts w:ascii="Arial" w:hAnsi="Arial" w:cs="Arial"/>
          <w:sz w:val="20"/>
          <w:szCs w:val="20"/>
          <w:lang w:val="uk-UA"/>
        </w:rPr>
        <w:t>Результати, отримані за допомогою 50 зразків, були такими:</w:t>
      </w:r>
    </w:p>
    <w:p w:rsidR="004B172B" w:rsidRPr="00527CE3" w:rsidRDefault="00A121D5" w:rsidP="00A121D5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Коефіціє</w:t>
      </w:r>
      <w:r w:rsidR="004B172B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нт коре</w:t>
      </w: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л</w:t>
      </w:r>
      <w:r w:rsidR="00647C6E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я</w:t>
      </w:r>
      <w:r w:rsidR="004B172B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ції (r)</w:t>
      </w:r>
      <w:r w:rsidR="004B172B" w:rsidRPr="00527CE3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2</w:t>
      </w:r>
      <w:r w:rsidR="00440AFE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=0,99492</w:t>
      </w:r>
      <w:r w:rsidR="00A50034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EC2B33" w:rsidRPr="00527CE3" w:rsidRDefault="00EC2B33" w:rsidP="00EC2B3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Лінійне рівняння регресії: y = </w:t>
      </w:r>
      <w:r w:rsidR="00440AFE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1,104</w:t>
      </w:r>
      <w:r w:rsidR="00A121D5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х</w:t>
      </w: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467491">
        <w:rPr>
          <w:rFonts w:ascii="Arial" w:hAnsi="Arial" w:cs="Arial"/>
          <w:color w:val="000000"/>
          <w:sz w:val="20"/>
          <w:szCs w:val="20"/>
          <w:lang w:val="uk-UA" w:bidi="en-US"/>
        </w:rPr>
        <w:t>-</w:t>
      </w:r>
      <w:r w:rsidR="00440AFE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1,249</w:t>
      </w:r>
      <w:r w:rsidR="00A121D5"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7C675A" w:rsidRPr="00527CE3" w:rsidRDefault="00EC2B33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Результати експлуатаційних характеристик залежать від аналізатора, що використовується.</w:t>
      </w:r>
    </w:p>
    <w:p w:rsidR="00A50034" w:rsidRPr="00527CE3" w:rsidRDefault="00A50034" w:rsidP="009336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897DA5" w:rsidRPr="00527CE3" w:rsidRDefault="006E746B" w:rsidP="00897DA5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527CE3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СПОТВОРЕННЯ ТА ДОМІШКИ</w:t>
      </w:r>
    </w:p>
    <w:p w:rsidR="001731D1" w:rsidRPr="00527CE3" w:rsidRDefault="001731D1" w:rsidP="0012517C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2"/>
          <w:szCs w:val="22"/>
          <w:lang w:val="uk-UA" w:bidi="en-US"/>
        </w:rPr>
      </w:pPr>
    </w:p>
    <w:p w:rsidR="0012517C" w:rsidRPr="001C1677" w:rsidRDefault="00440AFE" w:rsidP="00647C6E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C1677">
        <w:rPr>
          <w:rFonts w:ascii="Arial" w:hAnsi="Arial" w:cs="Arial"/>
          <w:color w:val="000000"/>
          <w:sz w:val="20"/>
          <w:szCs w:val="20"/>
          <w:lang w:val="uk-UA" w:bidi="en-US"/>
        </w:rPr>
        <w:t>Гемоглобін до 19 г/л та білірубін до 100 мг/л  не вносять спотворення результатів.</w:t>
      </w:r>
    </w:p>
    <w:p w:rsidR="00D733F7" w:rsidRPr="001C1677" w:rsidRDefault="00D733F7" w:rsidP="00647C6E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</w:pPr>
      <w:r w:rsidRPr="001C1677">
        <w:rPr>
          <w:rFonts w:ascii="Arial" w:hAnsi="Arial" w:cs="Arial"/>
          <w:color w:val="000000"/>
          <w:sz w:val="20"/>
          <w:szCs w:val="20"/>
          <w:lang w:val="uk-UA" w:bidi="en-US"/>
        </w:rPr>
        <w:t>Повідомляється про список лікарських засобів та інших речовин, що впливають на визначення вмісту глюкози</w:t>
      </w:r>
      <w:r w:rsidRPr="001C1677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3,4</w:t>
      </w:r>
    </w:p>
    <w:p w:rsidR="00D733F7" w:rsidRPr="001C1677" w:rsidRDefault="00D733F7" w:rsidP="00647C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:rsidR="00933624" w:rsidRPr="001C1677" w:rsidRDefault="00897DA5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  <w:lang w:val="uk-UA"/>
        </w:rPr>
      </w:pPr>
      <w:r w:rsidRPr="001C1677">
        <w:rPr>
          <w:rFonts w:ascii="Arial" w:hAnsi="Arial" w:cs="Arial"/>
          <w:b/>
          <w:color w:val="244061" w:themeColor="accent1" w:themeShade="80"/>
          <w:sz w:val="20"/>
          <w:szCs w:val="20"/>
          <w:lang w:val="uk-UA"/>
        </w:rPr>
        <w:t>ПРИМ</w:t>
      </w:r>
      <w:r w:rsidR="006E746B" w:rsidRPr="001C1677">
        <w:rPr>
          <w:rFonts w:ascii="Arial" w:hAnsi="Arial" w:cs="Arial"/>
          <w:b/>
          <w:color w:val="244061" w:themeColor="accent1" w:themeShade="80"/>
          <w:sz w:val="20"/>
          <w:szCs w:val="20"/>
          <w:lang w:val="uk-UA"/>
        </w:rPr>
        <w:t>ІТКИ</w:t>
      </w:r>
    </w:p>
    <w:p w:rsidR="00D726C7" w:rsidRPr="001C1677" w:rsidRDefault="00D726C7" w:rsidP="00A121D5">
      <w:pPr>
        <w:pStyle w:val="20"/>
        <w:shd w:val="clear" w:color="auto" w:fill="auto"/>
        <w:tabs>
          <w:tab w:val="left" w:pos="359"/>
        </w:tabs>
        <w:spacing w:after="0" w:line="240" w:lineRule="auto"/>
        <w:ind w:firstLine="0"/>
        <w:jc w:val="left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D733F7" w:rsidRPr="001C1677" w:rsidRDefault="00D733F7" w:rsidP="00D733F7">
      <w:pPr>
        <w:pStyle w:val="aa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C1677">
        <w:rPr>
          <w:rFonts w:ascii="Arial" w:hAnsi="Arial" w:cs="Arial"/>
          <w:color w:val="000000"/>
          <w:sz w:val="20"/>
          <w:szCs w:val="20"/>
          <w:lang w:val="uk-UA" w:bidi="en-US"/>
        </w:rPr>
        <w:t>1. ГЛЮКОЗА: З цим продуктом поводьтеся обережно, оскільки через його природу він може легко забруднитися.</w:t>
      </w:r>
    </w:p>
    <w:p w:rsidR="00D733F7" w:rsidRPr="001C1677" w:rsidRDefault="00D733F7" w:rsidP="00D733F7">
      <w:pPr>
        <w:pStyle w:val="aa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C1677">
        <w:rPr>
          <w:rFonts w:ascii="Arial" w:hAnsi="Arial" w:cs="Arial"/>
          <w:color w:val="000000"/>
          <w:sz w:val="20"/>
          <w:szCs w:val="20"/>
          <w:lang w:val="uk-UA" w:bidi="en-US"/>
        </w:rPr>
        <w:t>2. Калібрування водним стандартом може спричинити систематичні помилки в автоматичних процедурах. У цих випадках рекомендується використовувати сироватковий калібратор.</w:t>
      </w:r>
    </w:p>
    <w:p w:rsidR="00D733F7" w:rsidRPr="00527CE3" w:rsidRDefault="00D733F7" w:rsidP="00D733F7">
      <w:pPr>
        <w:pStyle w:val="a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uk-UA"/>
        </w:rPr>
      </w:pPr>
      <w:r w:rsidRPr="001C1677">
        <w:rPr>
          <w:rFonts w:ascii="Arial" w:hAnsi="Arial" w:cs="Arial"/>
          <w:color w:val="000000"/>
          <w:sz w:val="20"/>
          <w:szCs w:val="20"/>
          <w:lang w:val="uk-UA" w:bidi="en-US"/>
        </w:rPr>
        <w:t>3. Використовуйте чисті одноразові наконечники для піпеток для його дозування</w:t>
      </w:r>
      <w:r w:rsidRPr="00527CE3">
        <w:rPr>
          <w:color w:val="000000"/>
          <w:lang w:val="uk-UA" w:bidi="en-US"/>
        </w:rPr>
        <w:t>.</w:t>
      </w:r>
    </w:p>
    <w:p w:rsidR="00D733F7" w:rsidRPr="00467491" w:rsidRDefault="00E41777" w:rsidP="00D733F7">
      <w:pPr>
        <w:pStyle w:val="aa"/>
        <w:numPr>
          <w:ilvl w:val="0"/>
          <w:numId w:val="28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uk-UA"/>
        </w:rPr>
      </w:pPr>
      <w:r w:rsidRPr="00467491">
        <w:rPr>
          <w:rFonts w:ascii="Arial" w:hAnsi="Arial" w:cs="Arial"/>
          <w:b/>
          <w:sz w:val="20"/>
          <w:szCs w:val="20"/>
          <w:lang w:val="uk-UA"/>
        </w:rPr>
        <w:t>У MONLAB є інструкції для</w:t>
      </w:r>
      <w:r w:rsidRPr="00467491">
        <w:rPr>
          <w:b/>
          <w:lang w:val="uk-UA"/>
        </w:rPr>
        <w:t xml:space="preserve"> кількох автоматичних аналізаторів</w:t>
      </w:r>
      <w:r w:rsidR="004B172B" w:rsidRPr="00467491">
        <w:rPr>
          <w:b/>
          <w:lang w:val="uk-UA"/>
        </w:rPr>
        <w:t xml:space="preserve">. </w:t>
      </w:r>
    </w:p>
    <w:p w:rsidR="00D733F7" w:rsidRPr="00527CE3" w:rsidRDefault="00D733F7" w:rsidP="00D733F7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:rsidR="00D733F7" w:rsidRPr="00527CE3" w:rsidRDefault="00D733F7" w:rsidP="00D733F7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:rsidR="00933624" w:rsidRPr="00527CE3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5057"/>
        </w:tabs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527CE3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БІ</w:t>
      </w:r>
      <w:r w:rsidR="00897DA5" w:rsidRPr="00527CE3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БЛ</w:t>
      </w:r>
      <w:r w:rsidRPr="00527CE3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</w:t>
      </w:r>
      <w:r w:rsidR="00897DA5" w:rsidRPr="00527CE3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ОГРАФ</w:t>
      </w:r>
      <w:r w:rsidRPr="00527CE3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</w:t>
      </w:r>
      <w:r w:rsidR="00897DA5" w:rsidRPr="00527CE3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Я</w:t>
      </w:r>
    </w:p>
    <w:p w:rsidR="00511BDE" w:rsidRPr="00527CE3" w:rsidRDefault="00511BDE" w:rsidP="00D733F7">
      <w:pPr>
        <w:pStyle w:val="20"/>
        <w:shd w:val="clear" w:color="auto" w:fill="auto"/>
        <w:tabs>
          <w:tab w:val="left" w:pos="346"/>
        </w:tabs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D733F7" w:rsidRPr="00527CE3" w:rsidRDefault="00D733F7" w:rsidP="00D733F7">
      <w:pPr>
        <w:pStyle w:val="20"/>
        <w:numPr>
          <w:ilvl w:val="0"/>
          <w:numId w:val="40"/>
        </w:numPr>
        <w:shd w:val="clear" w:color="auto" w:fill="auto"/>
        <w:tabs>
          <w:tab w:val="left" w:pos="355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Kaplan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L.A.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Glucose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Kaplan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A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et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al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Clin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Chem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The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C.V.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Mosby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Co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St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Louis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Toronto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Princeton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1984; 1032-1036.</w:t>
      </w:r>
    </w:p>
    <w:p w:rsidR="00D733F7" w:rsidRPr="00527CE3" w:rsidRDefault="00D733F7" w:rsidP="00D733F7">
      <w:pPr>
        <w:pStyle w:val="20"/>
        <w:numPr>
          <w:ilvl w:val="0"/>
          <w:numId w:val="40"/>
        </w:numPr>
        <w:shd w:val="clear" w:color="auto" w:fill="auto"/>
        <w:tabs>
          <w:tab w:val="left" w:pos="341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Trinder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P.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Ann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Clin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Biochem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1969; 6 24-33.</w:t>
      </w:r>
    </w:p>
    <w:p w:rsidR="00D733F7" w:rsidRPr="00527CE3" w:rsidRDefault="00D733F7" w:rsidP="00D733F7">
      <w:pPr>
        <w:pStyle w:val="20"/>
        <w:numPr>
          <w:ilvl w:val="0"/>
          <w:numId w:val="40"/>
        </w:numPr>
        <w:shd w:val="clear" w:color="auto" w:fill="auto"/>
        <w:tabs>
          <w:tab w:val="left" w:pos="355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Young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DS.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Effects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of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drugs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on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Clinical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Lab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Tests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, 4th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ed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AACC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Press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, 1995.</w:t>
      </w:r>
    </w:p>
    <w:p w:rsidR="00D733F7" w:rsidRPr="00527CE3" w:rsidRDefault="00D733F7" w:rsidP="00D733F7">
      <w:pPr>
        <w:pStyle w:val="20"/>
        <w:numPr>
          <w:ilvl w:val="0"/>
          <w:numId w:val="40"/>
        </w:numPr>
        <w:shd w:val="clear" w:color="auto" w:fill="auto"/>
        <w:tabs>
          <w:tab w:val="left" w:pos="355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Young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DS.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Effects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of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disease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on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Clinical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Lab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Tests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, 4th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ed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AACC 2001.</w:t>
      </w:r>
    </w:p>
    <w:p w:rsidR="00D733F7" w:rsidRPr="00527CE3" w:rsidRDefault="00D733F7" w:rsidP="00D733F7">
      <w:pPr>
        <w:pStyle w:val="20"/>
        <w:numPr>
          <w:ilvl w:val="0"/>
          <w:numId w:val="40"/>
        </w:numPr>
        <w:shd w:val="clear" w:color="auto" w:fill="auto"/>
        <w:tabs>
          <w:tab w:val="left" w:pos="360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Burtis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A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et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al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Tietz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Textbook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of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Clinical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Chemistry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, 3rd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ed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AACC 1999.</w:t>
      </w:r>
    </w:p>
    <w:p w:rsidR="00D733F7" w:rsidRPr="00527CE3" w:rsidRDefault="00D733F7" w:rsidP="00D733F7">
      <w:pPr>
        <w:pStyle w:val="20"/>
        <w:numPr>
          <w:ilvl w:val="0"/>
          <w:numId w:val="40"/>
        </w:numPr>
        <w:shd w:val="clear" w:color="auto" w:fill="auto"/>
        <w:tabs>
          <w:tab w:val="left" w:pos="350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Tietz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N W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et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al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Clinical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Guide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to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Laboratory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Tests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, 3rd </w:t>
      </w:r>
      <w:proofErr w:type="spellStart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>ed</w:t>
      </w:r>
      <w:proofErr w:type="spellEnd"/>
      <w:r w:rsidRPr="00527CE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AACC 1995.</w:t>
      </w:r>
    </w:p>
    <w:p w:rsidR="00125E46" w:rsidRPr="00527CE3" w:rsidRDefault="00125E46" w:rsidP="00D733F7">
      <w:pPr>
        <w:pStyle w:val="20"/>
        <w:shd w:val="clear" w:color="auto" w:fill="auto"/>
        <w:tabs>
          <w:tab w:val="left" w:pos="365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957380" w:rsidRPr="00527CE3" w:rsidRDefault="00957380" w:rsidP="00511BDE">
      <w:pPr>
        <w:pStyle w:val="50"/>
        <w:shd w:val="clear" w:color="auto" w:fill="auto"/>
        <w:tabs>
          <w:tab w:val="left" w:pos="350"/>
        </w:tabs>
        <w:spacing w:before="0" w:after="0" w:line="240" w:lineRule="auto"/>
        <w:rPr>
          <w:rFonts w:ascii="Arial" w:hAnsi="Arial" w:cs="Arial"/>
          <w:lang w:val="uk-UA"/>
        </w:rPr>
      </w:pPr>
    </w:p>
    <w:p w:rsidR="00933624" w:rsidRPr="00527CE3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lang w:val="uk-UA"/>
        </w:rPr>
      </w:pPr>
      <w:r w:rsidRPr="00527CE3">
        <w:rPr>
          <w:rFonts w:ascii="Arial" w:hAnsi="Arial" w:cs="Arial"/>
          <w:b/>
          <w:color w:val="244061" w:themeColor="accent1" w:themeShade="80"/>
          <w:lang w:val="uk-UA"/>
        </w:rPr>
        <w:t>ПАКУВАННЯ</w:t>
      </w:r>
    </w:p>
    <w:p w:rsidR="00933624" w:rsidRPr="00527CE3" w:rsidRDefault="00933624" w:rsidP="00933624">
      <w:pPr>
        <w:spacing w:after="0" w:line="240" w:lineRule="auto"/>
        <w:rPr>
          <w:rFonts w:ascii="Arial" w:hAnsi="Arial" w:cs="Arial"/>
          <w:b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15"/>
        <w:gridCol w:w="1715"/>
        <w:gridCol w:w="1449"/>
      </w:tblGrid>
      <w:tr w:rsidR="00D733F7" w:rsidRPr="00527CE3" w:rsidTr="00D733F7">
        <w:trPr>
          <w:trHeight w:val="465"/>
        </w:trPr>
        <w:tc>
          <w:tcPr>
            <w:tcW w:w="1715" w:type="dxa"/>
          </w:tcPr>
          <w:p w:rsidR="00D733F7" w:rsidRPr="00527CE3" w:rsidRDefault="00823EFC" w:rsidP="00957380">
            <w:pPr>
              <w:jc w:val="center"/>
              <w:rPr>
                <w:sz w:val="18"/>
                <w:szCs w:val="18"/>
                <w:lang w:val="uk-UA"/>
              </w:rPr>
            </w:pPr>
            <w:r w:rsidRPr="00527CE3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MO-165086</w:t>
            </w:r>
          </w:p>
        </w:tc>
        <w:tc>
          <w:tcPr>
            <w:tcW w:w="1715" w:type="dxa"/>
          </w:tcPr>
          <w:p w:rsidR="00D733F7" w:rsidRPr="00527CE3" w:rsidRDefault="00823EFC" w:rsidP="00A121D5">
            <w:pPr>
              <w:jc w:val="center"/>
              <w:rPr>
                <w:sz w:val="18"/>
                <w:szCs w:val="18"/>
                <w:lang w:val="uk-UA"/>
              </w:rPr>
            </w:pPr>
            <w:r w:rsidRPr="00527CE3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MO-165087</w:t>
            </w:r>
          </w:p>
        </w:tc>
        <w:tc>
          <w:tcPr>
            <w:tcW w:w="1449" w:type="dxa"/>
          </w:tcPr>
          <w:p w:rsidR="00D733F7" w:rsidRPr="00527CE3" w:rsidRDefault="00823EFC" w:rsidP="00A121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</w:pPr>
            <w:r w:rsidRPr="00527CE3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MO-165224</w:t>
            </w:r>
          </w:p>
        </w:tc>
      </w:tr>
      <w:tr w:rsidR="00D733F7" w:rsidRPr="00527CE3" w:rsidTr="00D733F7">
        <w:tc>
          <w:tcPr>
            <w:tcW w:w="1715" w:type="dxa"/>
          </w:tcPr>
          <w:p w:rsidR="00D733F7" w:rsidRPr="00527CE3" w:rsidRDefault="00D733F7" w:rsidP="00A121D5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527CE3">
              <w:rPr>
                <w:rFonts w:ascii="Arial" w:hAnsi="Arial" w:cs="Arial"/>
                <w:sz w:val="18"/>
                <w:szCs w:val="18"/>
                <w:lang w:val="uk-UA"/>
              </w:rPr>
              <w:t>R: 2х125 мл</w:t>
            </w:r>
          </w:p>
          <w:p w:rsidR="00D733F7" w:rsidRPr="00527CE3" w:rsidRDefault="00D733F7" w:rsidP="00511BDE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715" w:type="dxa"/>
          </w:tcPr>
          <w:p w:rsidR="00D733F7" w:rsidRPr="00527CE3" w:rsidRDefault="00D733F7" w:rsidP="001731D1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527CE3">
              <w:rPr>
                <w:rFonts w:ascii="Arial" w:hAnsi="Arial" w:cs="Arial"/>
                <w:sz w:val="18"/>
                <w:szCs w:val="18"/>
                <w:lang w:val="uk-UA"/>
              </w:rPr>
              <w:t>R: 1х1000 мл</w:t>
            </w:r>
          </w:p>
        </w:tc>
        <w:tc>
          <w:tcPr>
            <w:tcW w:w="1449" w:type="dxa"/>
          </w:tcPr>
          <w:p w:rsidR="00D733F7" w:rsidRPr="00527CE3" w:rsidRDefault="00823EFC" w:rsidP="001731D1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527CE3">
              <w:rPr>
                <w:rFonts w:ascii="Arial" w:hAnsi="Arial" w:cs="Arial"/>
                <w:sz w:val="18"/>
                <w:szCs w:val="18"/>
                <w:lang w:val="uk-UA"/>
              </w:rPr>
              <w:t>R: 4х250 мл</w:t>
            </w:r>
          </w:p>
        </w:tc>
      </w:tr>
      <w:tr w:rsidR="00D733F7" w:rsidRPr="00527CE3" w:rsidTr="00D733F7">
        <w:tc>
          <w:tcPr>
            <w:tcW w:w="1715" w:type="dxa"/>
          </w:tcPr>
          <w:p w:rsidR="00D733F7" w:rsidRPr="00527CE3" w:rsidRDefault="00D733F7" w:rsidP="00030694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527CE3">
              <w:rPr>
                <w:rFonts w:ascii="Arial" w:hAnsi="Arial" w:cs="Arial"/>
                <w:sz w:val="18"/>
                <w:szCs w:val="18"/>
                <w:lang w:val="uk-UA"/>
              </w:rPr>
              <w:t>CAL: 1х5 мл</w:t>
            </w:r>
          </w:p>
        </w:tc>
        <w:tc>
          <w:tcPr>
            <w:tcW w:w="1715" w:type="dxa"/>
          </w:tcPr>
          <w:p w:rsidR="00D733F7" w:rsidRPr="00527CE3" w:rsidRDefault="00D733F7" w:rsidP="00030694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527CE3">
              <w:rPr>
                <w:rFonts w:ascii="Arial" w:hAnsi="Arial" w:cs="Arial"/>
                <w:sz w:val="18"/>
                <w:szCs w:val="18"/>
                <w:lang w:val="uk-UA"/>
              </w:rPr>
              <w:t>CAL: 1х5 мл</w:t>
            </w:r>
          </w:p>
        </w:tc>
        <w:tc>
          <w:tcPr>
            <w:tcW w:w="1449" w:type="dxa"/>
          </w:tcPr>
          <w:p w:rsidR="00D733F7" w:rsidRPr="00527CE3" w:rsidRDefault="00823EFC" w:rsidP="00030694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527CE3">
              <w:rPr>
                <w:rFonts w:ascii="Arial" w:hAnsi="Arial" w:cs="Arial"/>
                <w:sz w:val="18"/>
                <w:szCs w:val="18"/>
                <w:lang w:val="uk-UA"/>
              </w:rPr>
              <w:t>CAL: 1х5 мл</w:t>
            </w:r>
          </w:p>
        </w:tc>
      </w:tr>
    </w:tbl>
    <w:p w:rsidR="00E41777" w:rsidRPr="00527CE3" w:rsidRDefault="00E41777" w:rsidP="00933624">
      <w:pPr>
        <w:spacing w:after="0" w:line="240" w:lineRule="auto"/>
        <w:rPr>
          <w:rFonts w:ascii="Arial" w:hAnsi="Arial" w:cs="Arial"/>
          <w:b/>
          <w:lang w:val="uk-UA"/>
        </w:rPr>
      </w:pPr>
    </w:p>
    <w:p w:rsidR="00933624" w:rsidRPr="00527CE3" w:rsidRDefault="00933624" w:rsidP="00933624">
      <w:pPr>
        <w:spacing w:after="0" w:line="240" w:lineRule="auto"/>
        <w:rPr>
          <w:rFonts w:ascii="Arial" w:hAnsi="Arial" w:cs="Arial"/>
          <w:lang w:val="uk-UA"/>
        </w:rPr>
      </w:pPr>
    </w:p>
    <w:p w:rsidR="00933624" w:rsidRPr="00527CE3" w:rsidRDefault="00897DA5" w:rsidP="006E74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lang w:val="uk-UA"/>
        </w:rPr>
      </w:pPr>
      <w:r w:rsidRPr="00527CE3">
        <w:rPr>
          <w:rFonts w:ascii="Arial" w:hAnsi="Arial" w:cs="Arial"/>
          <w:b/>
          <w:color w:val="244061" w:themeColor="accent1" w:themeShade="80"/>
          <w:lang w:val="uk-UA"/>
        </w:rPr>
        <w:t>СИМВОЛ</w:t>
      </w:r>
      <w:r w:rsidR="006E746B" w:rsidRPr="00527CE3">
        <w:rPr>
          <w:rFonts w:ascii="Arial" w:hAnsi="Arial" w:cs="Arial"/>
          <w:b/>
          <w:color w:val="244061" w:themeColor="accent1" w:themeShade="80"/>
          <w:lang w:val="uk-UA"/>
        </w:rPr>
        <w:t>И</w:t>
      </w:r>
      <w:r w:rsidRPr="00527CE3">
        <w:rPr>
          <w:rFonts w:ascii="Arial" w:hAnsi="Arial" w:cs="Arial"/>
          <w:b/>
          <w:color w:val="244061" w:themeColor="accent1" w:themeShade="80"/>
          <w:lang w:val="uk-UA"/>
        </w:rPr>
        <w:t xml:space="preserve"> </w:t>
      </w:r>
      <w:r w:rsidR="006E746B" w:rsidRPr="00527CE3">
        <w:rPr>
          <w:rFonts w:ascii="Arial" w:hAnsi="Arial" w:cs="Arial"/>
          <w:b/>
          <w:color w:val="244061" w:themeColor="accent1" w:themeShade="80"/>
          <w:lang w:val="uk-UA"/>
        </w:rPr>
        <w:t>ТА</w:t>
      </w:r>
      <w:r w:rsidRPr="00527CE3">
        <w:rPr>
          <w:rFonts w:ascii="Arial" w:hAnsi="Arial" w:cs="Arial"/>
          <w:b/>
          <w:color w:val="244061" w:themeColor="accent1" w:themeShade="80"/>
          <w:lang w:val="uk-UA"/>
        </w:rPr>
        <w:t xml:space="preserve"> </w:t>
      </w:r>
      <w:r w:rsidR="006E746B" w:rsidRPr="00527CE3">
        <w:rPr>
          <w:rFonts w:ascii="Arial" w:hAnsi="Arial" w:cs="Arial"/>
          <w:b/>
          <w:color w:val="244061" w:themeColor="accent1" w:themeShade="80"/>
          <w:lang w:val="uk-UA"/>
        </w:rPr>
        <w:t>ПОЗНАЧЕННЯ</w:t>
      </w:r>
      <w:r w:rsidRPr="00527CE3">
        <w:rPr>
          <w:rFonts w:ascii="Arial" w:hAnsi="Arial" w:cs="Arial"/>
          <w:b/>
          <w:color w:val="244061" w:themeColor="accent1" w:themeShade="80"/>
          <w:lang w:val="uk-UA"/>
        </w:rPr>
        <w:t xml:space="preserve"> ДЛЯ КОМПОНЕНТ</w:t>
      </w:r>
      <w:r w:rsidR="006E746B" w:rsidRPr="00527CE3">
        <w:rPr>
          <w:rFonts w:ascii="Arial" w:hAnsi="Arial" w:cs="Arial"/>
          <w:b/>
          <w:color w:val="244061" w:themeColor="accent1" w:themeShade="80"/>
          <w:lang w:val="uk-UA"/>
        </w:rPr>
        <w:t>І</w:t>
      </w:r>
      <w:r w:rsidRPr="00527CE3">
        <w:rPr>
          <w:rFonts w:ascii="Arial" w:hAnsi="Arial" w:cs="Arial"/>
          <w:b/>
          <w:color w:val="244061" w:themeColor="accent1" w:themeShade="80"/>
          <w:lang w:val="uk-UA"/>
        </w:rPr>
        <w:t xml:space="preserve">В </w:t>
      </w:r>
      <w:r w:rsidR="006E746B" w:rsidRPr="00527CE3">
        <w:rPr>
          <w:rFonts w:ascii="Arial" w:hAnsi="Arial" w:cs="Arial"/>
          <w:b/>
          <w:color w:val="244061" w:themeColor="accent1" w:themeShade="80"/>
          <w:lang w:val="uk-UA"/>
        </w:rPr>
        <w:t>І</w:t>
      </w:r>
      <w:r w:rsidRPr="00527CE3">
        <w:rPr>
          <w:rFonts w:ascii="Arial" w:hAnsi="Arial" w:cs="Arial"/>
          <w:b/>
          <w:color w:val="244061" w:themeColor="accent1" w:themeShade="80"/>
          <w:lang w:val="uk-UA"/>
        </w:rPr>
        <w:t xml:space="preserve"> РЕАГЕНТ</w:t>
      </w:r>
      <w:r w:rsidR="006E746B" w:rsidRPr="00527CE3">
        <w:rPr>
          <w:rFonts w:ascii="Arial" w:hAnsi="Arial" w:cs="Arial"/>
          <w:b/>
          <w:color w:val="244061" w:themeColor="accent1" w:themeShade="80"/>
          <w:lang w:val="uk-UA"/>
        </w:rPr>
        <w:t>І</w:t>
      </w:r>
      <w:r w:rsidRPr="00527CE3">
        <w:rPr>
          <w:rFonts w:ascii="Arial" w:hAnsi="Arial" w:cs="Arial"/>
          <w:b/>
          <w:color w:val="244061" w:themeColor="accent1" w:themeShade="80"/>
          <w:lang w:val="uk-UA"/>
        </w:rPr>
        <w:t>В Д</w:t>
      </w:r>
      <w:r w:rsidR="006E746B" w:rsidRPr="00527CE3">
        <w:rPr>
          <w:rFonts w:ascii="Arial" w:hAnsi="Arial" w:cs="Arial"/>
          <w:b/>
          <w:color w:val="244061" w:themeColor="accent1" w:themeShade="80"/>
          <w:lang w:val="uk-UA"/>
        </w:rPr>
        <w:t>І</w:t>
      </w:r>
      <w:r w:rsidRPr="00527CE3">
        <w:rPr>
          <w:rFonts w:ascii="Arial" w:hAnsi="Arial" w:cs="Arial"/>
          <w:b/>
          <w:color w:val="244061" w:themeColor="accent1" w:themeShade="80"/>
          <w:lang w:val="uk-UA"/>
        </w:rPr>
        <w:t>АГНОСТИКИ IN VITRO</w:t>
      </w:r>
    </w:p>
    <w:p w:rsidR="00840E69" w:rsidRPr="00527CE3" w:rsidRDefault="00840E69">
      <w:pPr>
        <w:spacing w:after="0" w:line="240" w:lineRule="auto"/>
        <w:rPr>
          <w:rFonts w:ascii="Arial" w:hAnsi="Arial" w:cs="Arial"/>
          <w:b/>
          <w:lang w:val="uk-UA"/>
        </w:rPr>
      </w:pPr>
    </w:p>
    <w:p w:rsidR="00840E69" w:rsidRPr="00527CE3" w:rsidRDefault="00840E69">
      <w:pPr>
        <w:spacing w:after="0" w:line="240" w:lineRule="auto"/>
        <w:rPr>
          <w:rFonts w:ascii="Arial" w:hAnsi="Arial" w:cs="Arial"/>
          <w:b/>
          <w:lang w:val="uk-UA"/>
        </w:rPr>
      </w:pPr>
    </w:p>
    <w:p w:rsidR="00840E69" w:rsidRPr="00527CE3" w:rsidRDefault="00A121D5">
      <w:pPr>
        <w:spacing w:after="0" w:line="240" w:lineRule="auto"/>
        <w:rPr>
          <w:rFonts w:ascii="Arial" w:hAnsi="Arial" w:cs="Arial"/>
          <w:b/>
          <w:lang w:val="uk-UA"/>
        </w:rPr>
      </w:pPr>
      <w:r w:rsidRPr="00527CE3">
        <w:rPr>
          <w:rFonts w:ascii="Arial" w:hAnsi="Arial" w:cs="Arial"/>
          <w:b/>
          <w:noProof/>
          <w:lang w:val="uk-UA" w:eastAsia="uk-UA"/>
        </w:rPr>
        <w:drawing>
          <wp:inline distT="0" distB="0" distL="0" distR="0" wp14:anchorId="63C5FAD5" wp14:editId="3D349D4A">
            <wp:extent cx="3310700" cy="981075"/>
            <wp:effectExtent l="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 картинк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55" cy="98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44C" w:rsidRPr="00527CE3" w:rsidRDefault="004B144C" w:rsidP="004B144C">
      <w:pPr>
        <w:pStyle w:val="120"/>
        <w:shd w:val="clear" w:color="auto" w:fill="auto"/>
        <w:spacing w:line="240" w:lineRule="auto"/>
        <w:rPr>
          <w:rStyle w:val="126pt"/>
          <w:sz w:val="20"/>
          <w:szCs w:val="20"/>
          <w:lang w:val="uk-UA"/>
        </w:rPr>
      </w:pPr>
    </w:p>
    <w:p w:rsidR="007C4136" w:rsidRPr="00527CE3" w:rsidRDefault="006E746B" w:rsidP="006A58E7">
      <w:pPr>
        <w:pStyle w:val="120"/>
        <w:shd w:val="clear" w:color="auto" w:fill="auto"/>
        <w:spacing w:line="240" w:lineRule="auto"/>
        <w:jc w:val="both"/>
        <w:rPr>
          <w:rStyle w:val="126pt"/>
          <w:sz w:val="20"/>
          <w:szCs w:val="20"/>
          <w:lang w:val="uk-UA"/>
        </w:rPr>
      </w:pPr>
      <w:r w:rsidRPr="00527CE3">
        <w:rPr>
          <w:rStyle w:val="126pt"/>
          <w:sz w:val="20"/>
          <w:szCs w:val="20"/>
          <w:lang w:val="uk-UA"/>
        </w:rPr>
        <w:t>Посилання</w:t>
      </w:r>
      <w:r w:rsidR="006A58E7" w:rsidRPr="00527CE3">
        <w:rPr>
          <w:rStyle w:val="126pt"/>
          <w:sz w:val="20"/>
          <w:szCs w:val="20"/>
          <w:lang w:val="uk-UA"/>
        </w:rPr>
        <w:t>:</w:t>
      </w:r>
      <w:r w:rsidR="00527CE3" w:rsidRPr="00527CE3">
        <w:rPr>
          <w:rFonts w:ascii="Arial" w:hAnsi="Arial" w:cs="Arial"/>
          <w:b w:val="0"/>
          <w:color w:val="000000"/>
          <w:sz w:val="20"/>
          <w:szCs w:val="20"/>
          <w:lang w:val="uk-UA" w:bidi="en-US"/>
        </w:rPr>
        <w:t>MO-165086/MO-165087</w:t>
      </w:r>
      <w:r w:rsidR="00511BDE" w:rsidRPr="00527CE3">
        <w:rPr>
          <w:rFonts w:ascii="Arial" w:hAnsi="Arial" w:cs="Arial"/>
          <w:b w:val="0"/>
          <w:color w:val="000000"/>
          <w:sz w:val="20"/>
          <w:szCs w:val="20"/>
          <w:lang w:val="uk-UA" w:bidi="en-US"/>
        </w:rPr>
        <w:t>/</w:t>
      </w:r>
      <w:r w:rsidR="00527CE3" w:rsidRPr="00527CE3">
        <w:rPr>
          <w:rFonts w:ascii="Arial" w:hAnsi="Arial" w:cs="Arial"/>
          <w:color w:val="000000"/>
          <w:sz w:val="18"/>
          <w:szCs w:val="18"/>
          <w:lang w:val="uk-UA" w:bidi="en-US"/>
        </w:rPr>
        <w:t xml:space="preserve"> </w:t>
      </w:r>
      <w:r w:rsidR="00527CE3" w:rsidRPr="00527CE3">
        <w:rPr>
          <w:rFonts w:ascii="Arial" w:hAnsi="Arial" w:cs="Arial"/>
          <w:b w:val="0"/>
          <w:color w:val="000000"/>
          <w:sz w:val="18"/>
          <w:szCs w:val="18"/>
          <w:lang w:val="uk-UA" w:bidi="en-US"/>
        </w:rPr>
        <w:t>MO-165224</w:t>
      </w:r>
    </w:p>
    <w:p w:rsidR="004B144C" w:rsidRPr="00527CE3" w:rsidRDefault="008F32DD" w:rsidP="004B144C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  <w:r w:rsidRPr="00527CE3">
        <w:rPr>
          <w:rStyle w:val="126pt"/>
          <w:sz w:val="20"/>
          <w:szCs w:val="20"/>
          <w:lang w:val="uk-UA"/>
        </w:rPr>
        <w:t xml:space="preserve"> </w:t>
      </w:r>
      <w:proofErr w:type="spellStart"/>
      <w:r w:rsidR="004B144C" w:rsidRPr="00527CE3">
        <w:rPr>
          <w:sz w:val="20"/>
          <w:szCs w:val="20"/>
          <w:lang w:val="uk-UA"/>
        </w:rPr>
        <w:t>Rev</w:t>
      </w:r>
      <w:proofErr w:type="spellEnd"/>
      <w:r w:rsidR="004B144C" w:rsidRPr="00527CE3">
        <w:rPr>
          <w:sz w:val="20"/>
          <w:szCs w:val="20"/>
          <w:lang w:val="uk-UA"/>
        </w:rPr>
        <w:t xml:space="preserve">: </w:t>
      </w:r>
      <w:r w:rsidR="00527CE3" w:rsidRPr="00527CE3">
        <w:rPr>
          <w:sz w:val="20"/>
          <w:szCs w:val="20"/>
          <w:lang w:val="uk-UA"/>
        </w:rPr>
        <w:t>лютий 2019</w:t>
      </w:r>
    </w:p>
    <w:p w:rsidR="004B144C" w:rsidRPr="00527CE3" w:rsidRDefault="004B144C" w:rsidP="004B144C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</w:p>
    <w:p w:rsidR="004B144C" w:rsidRPr="00527CE3" w:rsidRDefault="004B144C" w:rsidP="004B144C">
      <w:pPr>
        <w:spacing w:after="0" w:line="240" w:lineRule="auto"/>
        <w:rPr>
          <w:lang w:val="uk-UA"/>
        </w:rPr>
      </w:pPr>
      <w:proofErr w:type="spellStart"/>
      <w:r w:rsidRPr="00527CE3">
        <w:rPr>
          <w:lang w:val="uk-UA"/>
        </w:rPr>
        <w:t>Monlab</w:t>
      </w:r>
      <w:proofErr w:type="spellEnd"/>
      <w:r w:rsidRPr="00527CE3">
        <w:rPr>
          <w:lang w:val="uk-UA"/>
        </w:rPr>
        <w:t xml:space="preserve"> SL </w:t>
      </w:r>
      <w:r w:rsidR="006E746B" w:rsidRPr="00527CE3">
        <w:rPr>
          <w:lang w:val="uk-UA"/>
        </w:rPr>
        <w:t>Сельва де Мар</w:t>
      </w:r>
      <w:r w:rsidRPr="00527CE3">
        <w:rPr>
          <w:lang w:val="uk-UA"/>
        </w:rPr>
        <w:t xml:space="preserve"> 48 08019 </w:t>
      </w:r>
      <w:r w:rsidR="006E746B" w:rsidRPr="00527CE3">
        <w:rPr>
          <w:lang w:val="uk-UA"/>
        </w:rPr>
        <w:t>Барселона</w:t>
      </w:r>
      <w:r w:rsidRPr="00527CE3">
        <w:rPr>
          <w:lang w:val="uk-UA"/>
        </w:rPr>
        <w:t xml:space="preserve"> (</w:t>
      </w:r>
      <w:r w:rsidR="006E746B" w:rsidRPr="00527CE3">
        <w:rPr>
          <w:lang w:val="uk-UA"/>
        </w:rPr>
        <w:t>Іспанія) тел</w:t>
      </w:r>
      <w:r w:rsidRPr="00527CE3">
        <w:rPr>
          <w:lang w:val="uk-UA"/>
        </w:rPr>
        <w:t xml:space="preserve">. +34 93 433 58 60 </w:t>
      </w:r>
      <w:r w:rsidR="006E746B" w:rsidRPr="00527CE3">
        <w:rPr>
          <w:lang w:val="uk-UA"/>
        </w:rPr>
        <w:t>факс</w:t>
      </w:r>
      <w:r w:rsidRPr="00527CE3">
        <w:rPr>
          <w:lang w:val="uk-UA"/>
        </w:rPr>
        <w:t xml:space="preserve"> +34 93 436 38 94 </w:t>
      </w:r>
      <w:r w:rsidRPr="00527CE3">
        <w:rPr>
          <w:rStyle w:val="110"/>
          <w:lang w:val="uk-UA"/>
        </w:rPr>
        <w:t>p</w:t>
      </w:r>
      <w:hyperlink r:id="rId11" w:history="1">
        <w:r w:rsidRPr="00527CE3">
          <w:rPr>
            <w:rStyle w:val="a8"/>
            <w:lang w:val="uk-UA"/>
          </w:rPr>
          <w:t>edidos@monlab.com</w:t>
        </w:r>
      </w:hyperlink>
      <w:r w:rsidRPr="00527CE3">
        <w:rPr>
          <w:rStyle w:val="110"/>
          <w:lang w:val="uk-UA"/>
        </w:rPr>
        <w:t xml:space="preserve"> </w:t>
      </w:r>
      <w:hyperlink r:id="rId12" w:history="1">
        <w:r w:rsidRPr="00527CE3">
          <w:rPr>
            <w:rStyle w:val="a8"/>
            <w:lang w:val="uk-UA"/>
          </w:rPr>
          <w:t>www.monlab.com</w:t>
        </w:r>
      </w:hyperlink>
    </w:p>
    <w:p w:rsidR="004B144C" w:rsidRPr="00527CE3" w:rsidRDefault="004B144C">
      <w:pPr>
        <w:spacing w:after="0" w:line="240" w:lineRule="auto"/>
        <w:rPr>
          <w:rFonts w:ascii="Arial" w:hAnsi="Arial" w:cs="Arial"/>
          <w:b/>
          <w:lang w:val="uk-UA"/>
        </w:rPr>
      </w:pPr>
    </w:p>
    <w:sectPr w:rsidR="004B144C" w:rsidRPr="00527CE3" w:rsidSect="0069480A">
      <w:pgSz w:w="11906" w:h="16838"/>
      <w:pgMar w:top="907" w:right="851" w:bottom="907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5436"/>
    <w:multiLevelType w:val="multilevel"/>
    <w:tmpl w:val="A1D0479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D5F35"/>
    <w:multiLevelType w:val="hybridMultilevel"/>
    <w:tmpl w:val="64B83DBE"/>
    <w:lvl w:ilvl="0" w:tplc="E02A50F6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2137"/>
    <w:multiLevelType w:val="multilevel"/>
    <w:tmpl w:val="D11CB994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A8424B"/>
    <w:multiLevelType w:val="multilevel"/>
    <w:tmpl w:val="120CB80A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F75CB6"/>
    <w:multiLevelType w:val="multilevel"/>
    <w:tmpl w:val="011AC0D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6F1831"/>
    <w:multiLevelType w:val="multilevel"/>
    <w:tmpl w:val="785249C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C605DE"/>
    <w:multiLevelType w:val="multilevel"/>
    <w:tmpl w:val="9128459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1B42EC"/>
    <w:multiLevelType w:val="multilevel"/>
    <w:tmpl w:val="38184E1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1C736E"/>
    <w:multiLevelType w:val="multilevel"/>
    <w:tmpl w:val="1BFE65E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2A1121"/>
    <w:multiLevelType w:val="multilevel"/>
    <w:tmpl w:val="82543F2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F636DE6"/>
    <w:multiLevelType w:val="multilevel"/>
    <w:tmpl w:val="B3E6154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343313A"/>
    <w:multiLevelType w:val="hybridMultilevel"/>
    <w:tmpl w:val="243A2944"/>
    <w:lvl w:ilvl="0" w:tplc="5A1EA3DE">
      <w:start w:val="1"/>
      <w:numFmt w:val="decimal"/>
      <w:lvlText w:val="%1."/>
      <w:lvlJc w:val="left"/>
      <w:pPr>
        <w:ind w:left="720" w:hanging="360"/>
      </w:pPr>
      <w:rPr>
        <w:rFonts w:ascii="Arial" w:eastAsia="Tahom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F5B16"/>
    <w:multiLevelType w:val="hybridMultilevel"/>
    <w:tmpl w:val="BBD46472"/>
    <w:lvl w:ilvl="0" w:tplc="030C42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D346A"/>
    <w:multiLevelType w:val="multilevel"/>
    <w:tmpl w:val="20FA99C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9627319"/>
    <w:multiLevelType w:val="multilevel"/>
    <w:tmpl w:val="B0D0C47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E1C40D0"/>
    <w:multiLevelType w:val="multilevel"/>
    <w:tmpl w:val="5116303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F3E45E3"/>
    <w:multiLevelType w:val="multilevel"/>
    <w:tmpl w:val="C5F009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62C25C1"/>
    <w:multiLevelType w:val="multilevel"/>
    <w:tmpl w:val="475ABB1A"/>
    <w:lvl w:ilvl="0">
      <w:start w:val="1"/>
      <w:numFmt w:val="bullet"/>
      <w:lvlText w:val="-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7B32C7A"/>
    <w:multiLevelType w:val="multilevel"/>
    <w:tmpl w:val="DDD256F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842233B"/>
    <w:multiLevelType w:val="hybridMultilevel"/>
    <w:tmpl w:val="D2EC3540"/>
    <w:lvl w:ilvl="0" w:tplc="86726178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3B2AFD"/>
    <w:multiLevelType w:val="multilevel"/>
    <w:tmpl w:val="A922F4D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EB03679"/>
    <w:multiLevelType w:val="multilevel"/>
    <w:tmpl w:val="21983CA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EC59FE"/>
    <w:multiLevelType w:val="multilevel"/>
    <w:tmpl w:val="7DBADDA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8010BA7"/>
    <w:multiLevelType w:val="multilevel"/>
    <w:tmpl w:val="6C2C2F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F885A81"/>
    <w:multiLevelType w:val="multilevel"/>
    <w:tmpl w:val="7A80FCC2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5612CFD"/>
    <w:multiLevelType w:val="multilevel"/>
    <w:tmpl w:val="2D50B052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95F55E5"/>
    <w:multiLevelType w:val="multilevel"/>
    <w:tmpl w:val="06C27A1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F55BAF"/>
    <w:multiLevelType w:val="multilevel"/>
    <w:tmpl w:val="0B10D40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FA75C6F"/>
    <w:multiLevelType w:val="multilevel"/>
    <w:tmpl w:val="967EE9B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2232D3B"/>
    <w:multiLevelType w:val="multilevel"/>
    <w:tmpl w:val="D6B0D57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487692B"/>
    <w:multiLevelType w:val="multilevel"/>
    <w:tmpl w:val="AEDA8BB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0E6CA0"/>
    <w:multiLevelType w:val="multilevel"/>
    <w:tmpl w:val="13DC47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2C3C4A"/>
    <w:multiLevelType w:val="multilevel"/>
    <w:tmpl w:val="2618B4EC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01B0AC5"/>
    <w:multiLevelType w:val="multilevel"/>
    <w:tmpl w:val="8FCCFE3C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8C4934"/>
    <w:multiLevelType w:val="hybridMultilevel"/>
    <w:tmpl w:val="905205EA"/>
    <w:lvl w:ilvl="0" w:tplc="472AAC74">
      <w:numFmt w:val="bullet"/>
      <w:lvlText w:val="-"/>
      <w:lvlJc w:val="left"/>
      <w:pPr>
        <w:ind w:left="4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ADB6628"/>
    <w:multiLevelType w:val="multilevel"/>
    <w:tmpl w:val="BEC2C1B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430E65"/>
    <w:multiLevelType w:val="hybridMultilevel"/>
    <w:tmpl w:val="BD8E6E9A"/>
    <w:lvl w:ilvl="0" w:tplc="0419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37" w15:restartNumberingAfterBreak="0">
    <w:nsid w:val="7BB92913"/>
    <w:multiLevelType w:val="multilevel"/>
    <w:tmpl w:val="DAAC8B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CF0616B"/>
    <w:multiLevelType w:val="multilevel"/>
    <w:tmpl w:val="368CF12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F1638EC"/>
    <w:multiLevelType w:val="multilevel"/>
    <w:tmpl w:val="034CD6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7"/>
  </w:num>
  <w:num w:numId="2">
    <w:abstractNumId w:val="38"/>
  </w:num>
  <w:num w:numId="3">
    <w:abstractNumId w:val="27"/>
  </w:num>
  <w:num w:numId="4">
    <w:abstractNumId w:val="36"/>
  </w:num>
  <w:num w:numId="5">
    <w:abstractNumId w:val="1"/>
  </w:num>
  <w:num w:numId="6">
    <w:abstractNumId w:val="16"/>
  </w:num>
  <w:num w:numId="7">
    <w:abstractNumId w:val="34"/>
  </w:num>
  <w:num w:numId="8">
    <w:abstractNumId w:val="12"/>
  </w:num>
  <w:num w:numId="9">
    <w:abstractNumId w:val="9"/>
  </w:num>
  <w:num w:numId="10">
    <w:abstractNumId w:val="23"/>
  </w:num>
  <w:num w:numId="11">
    <w:abstractNumId w:val="10"/>
  </w:num>
  <w:num w:numId="12">
    <w:abstractNumId w:val="3"/>
  </w:num>
  <w:num w:numId="13">
    <w:abstractNumId w:val="31"/>
  </w:num>
  <w:num w:numId="14">
    <w:abstractNumId w:val="18"/>
  </w:num>
  <w:num w:numId="15">
    <w:abstractNumId w:val="28"/>
  </w:num>
  <w:num w:numId="16">
    <w:abstractNumId w:val="17"/>
  </w:num>
  <w:num w:numId="17">
    <w:abstractNumId w:val="11"/>
  </w:num>
  <w:num w:numId="18">
    <w:abstractNumId w:val="21"/>
  </w:num>
  <w:num w:numId="19">
    <w:abstractNumId w:val="0"/>
  </w:num>
  <w:num w:numId="20">
    <w:abstractNumId w:val="39"/>
  </w:num>
  <w:num w:numId="21">
    <w:abstractNumId w:val="13"/>
  </w:num>
  <w:num w:numId="22">
    <w:abstractNumId w:val="2"/>
  </w:num>
  <w:num w:numId="23">
    <w:abstractNumId w:val="25"/>
  </w:num>
  <w:num w:numId="24">
    <w:abstractNumId w:val="26"/>
  </w:num>
  <w:num w:numId="25">
    <w:abstractNumId w:val="20"/>
  </w:num>
  <w:num w:numId="26">
    <w:abstractNumId w:val="8"/>
  </w:num>
  <w:num w:numId="27">
    <w:abstractNumId w:val="30"/>
  </w:num>
  <w:num w:numId="28">
    <w:abstractNumId w:val="33"/>
  </w:num>
  <w:num w:numId="29">
    <w:abstractNumId w:val="32"/>
  </w:num>
  <w:num w:numId="30">
    <w:abstractNumId w:val="7"/>
  </w:num>
  <w:num w:numId="31">
    <w:abstractNumId w:val="4"/>
  </w:num>
  <w:num w:numId="32">
    <w:abstractNumId w:val="29"/>
  </w:num>
  <w:num w:numId="33">
    <w:abstractNumId w:val="35"/>
  </w:num>
  <w:num w:numId="34">
    <w:abstractNumId w:val="19"/>
  </w:num>
  <w:num w:numId="35">
    <w:abstractNumId w:val="14"/>
  </w:num>
  <w:num w:numId="36">
    <w:abstractNumId w:val="6"/>
  </w:num>
  <w:num w:numId="37">
    <w:abstractNumId w:val="5"/>
  </w:num>
  <w:num w:numId="38">
    <w:abstractNumId w:val="24"/>
  </w:num>
  <w:num w:numId="39">
    <w:abstractNumId w:val="22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658"/>
    <w:rsid w:val="00013691"/>
    <w:rsid w:val="00030694"/>
    <w:rsid w:val="0007676A"/>
    <w:rsid w:val="00084009"/>
    <w:rsid w:val="000C0263"/>
    <w:rsid w:val="000F7011"/>
    <w:rsid w:val="0012517C"/>
    <w:rsid w:val="00125E46"/>
    <w:rsid w:val="001731D1"/>
    <w:rsid w:val="001819AA"/>
    <w:rsid w:val="00185EFF"/>
    <w:rsid w:val="001C1677"/>
    <w:rsid w:val="00281DB7"/>
    <w:rsid w:val="002D4172"/>
    <w:rsid w:val="002F7E64"/>
    <w:rsid w:val="00325814"/>
    <w:rsid w:val="003715A1"/>
    <w:rsid w:val="00372693"/>
    <w:rsid w:val="00386551"/>
    <w:rsid w:val="00396DC4"/>
    <w:rsid w:val="003A365C"/>
    <w:rsid w:val="00420E94"/>
    <w:rsid w:val="00440AFE"/>
    <w:rsid w:val="00467491"/>
    <w:rsid w:val="004B144C"/>
    <w:rsid w:val="004B172B"/>
    <w:rsid w:val="00511BDE"/>
    <w:rsid w:val="0052678B"/>
    <w:rsid w:val="00527CE3"/>
    <w:rsid w:val="0056416C"/>
    <w:rsid w:val="00571F41"/>
    <w:rsid w:val="0058615B"/>
    <w:rsid w:val="00586BEB"/>
    <w:rsid w:val="0059081E"/>
    <w:rsid w:val="005E64A1"/>
    <w:rsid w:val="006075E4"/>
    <w:rsid w:val="006416E1"/>
    <w:rsid w:val="00642C57"/>
    <w:rsid w:val="00647C6E"/>
    <w:rsid w:val="006537C2"/>
    <w:rsid w:val="0067124C"/>
    <w:rsid w:val="006753EE"/>
    <w:rsid w:val="0069480A"/>
    <w:rsid w:val="006A58E7"/>
    <w:rsid w:val="006E746B"/>
    <w:rsid w:val="006F7925"/>
    <w:rsid w:val="00701C78"/>
    <w:rsid w:val="0071458E"/>
    <w:rsid w:val="00777880"/>
    <w:rsid w:val="007C4136"/>
    <w:rsid w:val="007C675A"/>
    <w:rsid w:val="007F3A34"/>
    <w:rsid w:val="00823EFC"/>
    <w:rsid w:val="00840E69"/>
    <w:rsid w:val="00897DA5"/>
    <w:rsid w:val="008D0449"/>
    <w:rsid w:val="008F32DD"/>
    <w:rsid w:val="00907183"/>
    <w:rsid w:val="00933624"/>
    <w:rsid w:val="00934FAA"/>
    <w:rsid w:val="009551FE"/>
    <w:rsid w:val="00957380"/>
    <w:rsid w:val="00A121D5"/>
    <w:rsid w:val="00A44E33"/>
    <w:rsid w:val="00A50034"/>
    <w:rsid w:val="00AB2B24"/>
    <w:rsid w:val="00AD6BD5"/>
    <w:rsid w:val="00B063B5"/>
    <w:rsid w:val="00B24DED"/>
    <w:rsid w:val="00B61347"/>
    <w:rsid w:val="00B67132"/>
    <w:rsid w:val="00B70A34"/>
    <w:rsid w:val="00B80413"/>
    <w:rsid w:val="00BF4346"/>
    <w:rsid w:val="00C01FDE"/>
    <w:rsid w:val="00C27AA8"/>
    <w:rsid w:val="00D104E5"/>
    <w:rsid w:val="00D10693"/>
    <w:rsid w:val="00D726C7"/>
    <w:rsid w:val="00D733F7"/>
    <w:rsid w:val="00D96D4B"/>
    <w:rsid w:val="00DB4658"/>
    <w:rsid w:val="00DB72EB"/>
    <w:rsid w:val="00DF6B5E"/>
    <w:rsid w:val="00E275D1"/>
    <w:rsid w:val="00E41777"/>
    <w:rsid w:val="00E60C96"/>
    <w:rsid w:val="00E94547"/>
    <w:rsid w:val="00EB4107"/>
    <w:rsid w:val="00EC2B33"/>
    <w:rsid w:val="00F03E36"/>
    <w:rsid w:val="00F83D84"/>
    <w:rsid w:val="00FB5FEE"/>
    <w:rsid w:val="00FB68D4"/>
    <w:rsid w:val="00FC73C7"/>
    <w:rsid w:val="00FD3B17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F0E7A"/>
  <w15:docId w15:val="{262C1CAB-85AC-4079-BD6A-D7591C09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130">
    <w:name w:val="Основной текст (13)"/>
    <w:basedOn w:val="1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">
    <w:name w:val="Заголовок №1_"/>
    <w:basedOn w:val="a0"/>
    <w:rsid w:val="00DB72EB"/>
    <w:rPr>
      <w:b w:val="0"/>
      <w:bCs w:val="0"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10">
    <w:name w:val="Заголовок №1"/>
    <w:basedOn w:val="1"/>
    <w:rsid w:val="00DB72E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6">
    <w:name w:val="Основной текст (6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"/>
    <w:basedOn w:val="6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">
    <w:name w:val="Основной текст (7)_"/>
    <w:basedOn w:val="a0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ой текст (7)"/>
    <w:basedOn w:val="7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72EB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14">
    <w:name w:val="Основной текст (14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"/>
    <w:basedOn w:val="14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B72EB"/>
    <w:pPr>
      <w:widowControl w:val="0"/>
      <w:shd w:val="clear" w:color="auto" w:fill="FFFFFF"/>
      <w:spacing w:after="180" w:line="163" w:lineRule="exact"/>
      <w:ind w:hanging="380"/>
      <w:jc w:val="both"/>
    </w:pPr>
    <w:rPr>
      <w:rFonts w:ascii="Tahoma" w:eastAsia="Tahoma" w:hAnsi="Tahoma" w:cs="Tahoma"/>
      <w:sz w:val="14"/>
      <w:szCs w:val="14"/>
    </w:rPr>
  </w:style>
  <w:style w:type="character" w:customStyle="1" w:styleId="21">
    <w:name w:val="Заголовок №2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Заголовок №2"/>
    <w:basedOn w:val="21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Verdana">
    <w:name w:val="Основной текст (2) + Verdana;Курсив"/>
    <w:basedOn w:val="2"/>
    <w:rsid w:val="00DB72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3">
    <w:name w:val="Подпись к таблице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Подпись к таблице"/>
    <w:basedOn w:val="a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table" w:styleId="a5">
    <w:name w:val="Table Grid"/>
    <w:basedOn w:val="a1"/>
    <w:uiPriority w:val="59"/>
    <w:rsid w:val="00D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basedOn w:val="2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DB72EB"/>
    <w:rPr>
      <w:rFonts w:ascii="Franklin Gothic Medium Cond" w:eastAsia="Franklin Gothic Medium Cond" w:hAnsi="Franklin Gothic Medium Cond" w:cs="Franklin Gothic Medium Cond"/>
      <w:sz w:val="24"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B72EB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B72EB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sz w:val="24"/>
      <w:szCs w:val="24"/>
    </w:rPr>
  </w:style>
  <w:style w:type="paragraph" w:customStyle="1" w:styleId="90">
    <w:name w:val="Основной текст (9)"/>
    <w:basedOn w:val="a"/>
    <w:link w:val="9"/>
    <w:rsid w:val="00DB72EB"/>
    <w:pPr>
      <w:widowControl w:val="0"/>
      <w:shd w:val="clear" w:color="auto" w:fill="FFFFFF"/>
      <w:spacing w:after="0" w:line="168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5">
    <w:name w:val="Основной текст (5)_"/>
    <w:basedOn w:val="a0"/>
    <w:link w:val="50"/>
    <w:rsid w:val="00933624"/>
    <w:rPr>
      <w:rFonts w:ascii="Constantia" w:eastAsia="Constantia" w:hAnsi="Constantia" w:cs="Constantia"/>
      <w:i/>
      <w:iCs/>
      <w:sz w:val="14"/>
      <w:szCs w:val="14"/>
      <w:shd w:val="clear" w:color="auto" w:fill="FFFFFF"/>
    </w:rPr>
  </w:style>
  <w:style w:type="character" w:customStyle="1" w:styleId="5Tahoma6pt">
    <w:name w:val="Основной текст (5) + Tahoma;6 pt;Не курсив"/>
    <w:basedOn w:val="5"/>
    <w:rsid w:val="00933624"/>
    <w:rPr>
      <w:rFonts w:ascii="Tahoma" w:eastAsia="Tahoma" w:hAnsi="Tahoma" w:cs="Tahoma"/>
      <w:i/>
      <w:iCs/>
      <w:color w:val="00000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933624"/>
    <w:pPr>
      <w:widowControl w:val="0"/>
      <w:shd w:val="clear" w:color="auto" w:fill="FFFFFF"/>
      <w:spacing w:before="60" w:after="60" w:line="0" w:lineRule="atLeast"/>
      <w:jc w:val="both"/>
    </w:pPr>
    <w:rPr>
      <w:rFonts w:ascii="Constantia" w:eastAsia="Constantia" w:hAnsi="Constantia" w:cs="Constantia"/>
      <w:i/>
      <w:i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93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3624"/>
    <w:rPr>
      <w:rFonts w:ascii="Tahoma" w:hAnsi="Tahoma" w:cs="Tahoma"/>
      <w:sz w:val="16"/>
      <w:szCs w:val="16"/>
    </w:rPr>
  </w:style>
  <w:style w:type="character" w:customStyle="1" w:styleId="12">
    <w:name w:val="Основной текст (12)_"/>
    <w:basedOn w:val="a0"/>
    <w:link w:val="120"/>
    <w:rsid w:val="004B144C"/>
    <w:rPr>
      <w:rFonts w:ascii="Tahoma" w:eastAsia="Tahoma" w:hAnsi="Tahoma" w:cs="Tahoma"/>
      <w:b/>
      <w:bCs/>
      <w:sz w:val="11"/>
      <w:szCs w:val="11"/>
      <w:shd w:val="clear" w:color="auto" w:fill="FFFFFF"/>
    </w:rPr>
  </w:style>
  <w:style w:type="character" w:customStyle="1" w:styleId="126pt">
    <w:name w:val="Основной текст (12) + 6 pt;Не полужирный"/>
    <w:basedOn w:val="12"/>
    <w:rsid w:val="004B144C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4B144C"/>
    <w:pPr>
      <w:widowControl w:val="0"/>
      <w:shd w:val="clear" w:color="auto" w:fill="FFFFFF"/>
      <w:spacing w:after="0" w:line="149" w:lineRule="exact"/>
    </w:pPr>
    <w:rPr>
      <w:rFonts w:ascii="Tahoma" w:eastAsia="Tahoma" w:hAnsi="Tahoma" w:cs="Tahoma"/>
      <w:b/>
      <w:bCs/>
      <w:sz w:val="11"/>
      <w:szCs w:val="11"/>
    </w:rPr>
  </w:style>
  <w:style w:type="character" w:styleId="a8">
    <w:name w:val="Hyperlink"/>
    <w:basedOn w:val="a0"/>
    <w:rsid w:val="004B144C"/>
    <w:rPr>
      <w:color w:val="0066CC"/>
      <w:u w:val="single"/>
    </w:rPr>
  </w:style>
  <w:style w:type="character" w:customStyle="1" w:styleId="11">
    <w:name w:val="Основной текст (11)_"/>
    <w:basedOn w:val="a0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0">
    <w:name w:val="Основной текст (11)"/>
    <w:basedOn w:val="11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styleId="a9">
    <w:name w:val="Placeholder Text"/>
    <w:basedOn w:val="a0"/>
    <w:uiPriority w:val="99"/>
    <w:semiHidden/>
    <w:rsid w:val="00FB68D4"/>
    <w:rPr>
      <w:color w:val="808080"/>
    </w:rPr>
  </w:style>
  <w:style w:type="character" w:customStyle="1" w:styleId="4">
    <w:name w:val="Основной текст (4)_"/>
    <w:basedOn w:val="a0"/>
    <w:link w:val="40"/>
    <w:rsid w:val="00E60C96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0C96"/>
    <w:pPr>
      <w:widowControl w:val="0"/>
      <w:shd w:val="clear" w:color="auto" w:fill="FFFFFF"/>
      <w:spacing w:before="120" w:after="120" w:line="0" w:lineRule="atLeast"/>
      <w:ind w:hanging="240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styleId="aa">
    <w:name w:val="List Paragraph"/>
    <w:basedOn w:val="a"/>
    <w:uiPriority w:val="34"/>
    <w:qFormat/>
    <w:rsid w:val="0071458E"/>
    <w:pPr>
      <w:ind w:left="720"/>
      <w:contextualSpacing/>
    </w:pPr>
  </w:style>
  <w:style w:type="character" w:customStyle="1" w:styleId="27pt">
    <w:name w:val="Основной текст (2) + 7 pt"/>
    <w:basedOn w:val="2"/>
    <w:rsid w:val="00E4177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1">
    <w:name w:val="Заголовок №4_"/>
    <w:basedOn w:val="a0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">
    <w:name w:val="Заголовок №4"/>
    <w:basedOn w:val="41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rsid w:val="006537C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6537C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75pt0pt">
    <w:name w:val="Основной текст (2) + Calibri;7;5 pt;Курсив;Интервал 0 pt"/>
    <w:basedOn w:val="2"/>
    <w:rsid w:val="006537C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51">
    <w:name w:val="Заголовок №5_"/>
    <w:basedOn w:val="a0"/>
    <w:link w:val="52"/>
    <w:rsid w:val="0037269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372693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52">
    <w:name w:val="Заголовок №5"/>
    <w:basedOn w:val="a"/>
    <w:link w:val="51"/>
    <w:rsid w:val="00372693"/>
    <w:pPr>
      <w:widowControl w:val="0"/>
      <w:shd w:val="clear" w:color="auto" w:fill="FFFFFF"/>
      <w:spacing w:before="120" w:after="60" w:line="0" w:lineRule="atLeast"/>
      <w:jc w:val="center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25">
    <w:name w:val="Подпись к таблице (2)"/>
    <w:basedOn w:val="a"/>
    <w:link w:val="24"/>
    <w:rsid w:val="0037269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45pt">
    <w:name w:val="Основной текст (2) + 4;5 pt"/>
    <w:basedOn w:val="2"/>
    <w:rsid w:val="006416E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 w:eastAsia="en-US" w:bidi="en-US"/>
    </w:rPr>
  </w:style>
  <w:style w:type="character" w:customStyle="1" w:styleId="ab">
    <w:name w:val="Сноска_"/>
    <w:basedOn w:val="a0"/>
    <w:link w:val="ac"/>
    <w:rsid w:val="000C0263"/>
    <w:rPr>
      <w:rFonts w:ascii="Tahoma" w:eastAsia="Tahoma" w:hAnsi="Tahoma" w:cs="Tahoma"/>
      <w:sz w:val="14"/>
      <w:szCs w:val="14"/>
      <w:shd w:val="clear" w:color="auto" w:fill="FFFFFF"/>
    </w:rPr>
  </w:style>
  <w:style w:type="paragraph" w:customStyle="1" w:styleId="ac">
    <w:name w:val="Сноска"/>
    <w:basedOn w:val="a"/>
    <w:link w:val="ab"/>
    <w:rsid w:val="000C0263"/>
    <w:pPr>
      <w:widowControl w:val="0"/>
      <w:shd w:val="clear" w:color="auto" w:fill="FFFFFF"/>
      <w:spacing w:after="0" w:line="168" w:lineRule="exact"/>
      <w:ind w:hanging="440"/>
    </w:pPr>
    <w:rPr>
      <w:rFonts w:ascii="Tahoma" w:eastAsia="Tahoma" w:hAnsi="Tahoma" w:cs="Tahoma"/>
      <w:sz w:val="14"/>
      <w:szCs w:val="14"/>
    </w:rPr>
  </w:style>
  <w:style w:type="character" w:customStyle="1" w:styleId="31">
    <w:name w:val="Заголовок №3_"/>
    <w:basedOn w:val="a0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2">
    <w:name w:val="Заголовок №3"/>
    <w:basedOn w:val="31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71">
    <w:name w:val="Заголовок №7_"/>
    <w:basedOn w:val="a0"/>
    <w:link w:val="72"/>
    <w:rsid w:val="00D726C7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72">
    <w:name w:val="Заголовок №7"/>
    <w:basedOn w:val="a"/>
    <w:link w:val="71"/>
    <w:rsid w:val="00D726C7"/>
    <w:pPr>
      <w:widowControl w:val="0"/>
      <w:shd w:val="clear" w:color="auto" w:fill="FFFFFF"/>
      <w:spacing w:before="300" w:after="60" w:line="0" w:lineRule="atLeast"/>
      <w:ind w:hanging="320"/>
      <w:jc w:val="right"/>
      <w:outlineLvl w:val="6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Georgia">
    <w:name w:val="Основной текст (2) + Georgia"/>
    <w:basedOn w:val="2"/>
    <w:rsid w:val="00D726C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26pt">
    <w:name w:val="Основной текст (2) + 6 pt;Полужирный"/>
    <w:basedOn w:val="2"/>
    <w:rsid w:val="002D417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4TimesNewRoman65pt">
    <w:name w:val="Основной текст (4) + Times New Roman;6;5 pt;Не полужирный;Курсив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4Tahoma4pt">
    <w:name w:val="Основной текст (4) + Tahoma;4 pt;Не полужирный"/>
    <w:basedOn w:val="4"/>
    <w:rsid w:val="00934FA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4TimesNewRoman65pt1pt">
    <w:name w:val="Основной текст (4) + Times New Roman;6;5 pt;Не полужирный;Курсив;Интервал 1 pt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3"/>
      <w:szCs w:val="13"/>
      <w:u w:val="single"/>
      <w:shd w:val="clear" w:color="auto" w:fill="FFFFFF"/>
      <w:lang w:val="en-US" w:eastAsia="en-US" w:bidi="en-US"/>
    </w:rPr>
  </w:style>
  <w:style w:type="character" w:customStyle="1" w:styleId="61">
    <w:name w:val="Заголовок №6"/>
    <w:basedOn w:val="a0"/>
    <w:rsid w:val="0058615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Georgia6pt75">
    <w:name w:val="Основной текст (2) + Georgia;6 pt;Масштаб 75%"/>
    <w:basedOn w:val="2"/>
    <w:rsid w:val="0038655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6pt0">
    <w:name w:val="Основной текст (2) + 6 pt"/>
    <w:basedOn w:val="2"/>
    <w:rsid w:val="0038655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9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mon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didos@monlab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albamed.u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37</cp:revision>
  <dcterms:created xsi:type="dcterms:W3CDTF">2022-01-21T10:40:00Z</dcterms:created>
  <dcterms:modified xsi:type="dcterms:W3CDTF">2023-03-22T08:41:00Z</dcterms:modified>
</cp:coreProperties>
</file>