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17" w:rsidRDefault="001E5B17" w:rsidP="001E5B17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647C6E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735DEBC" wp14:editId="28AEAADD">
            <wp:simplePos x="0" y="0"/>
            <wp:positionH relativeFrom="column">
              <wp:posOffset>1285875</wp:posOffset>
            </wp:positionH>
            <wp:positionV relativeFrom="paragraph">
              <wp:posOffset>328295</wp:posOffset>
            </wp:positionV>
            <wp:extent cx="252730" cy="21060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10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C6E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39DEB331" wp14:editId="2F8D33EC">
            <wp:simplePos x="0" y="0"/>
            <wp:positionH relativeFrom="column">
              <wp:posOffset>328930</wp:posOffset>
            </wp:positionH>
            <wp:positionV relativeFrom="paragraph">
              <wp:posOffset>-686435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570DA565" wp14:editId="418F0A87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2793BA08" wp14:editId="69548857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647C6E" w:rsidRDefault="001E5B17" w:rsidP="001E5B17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</w:t>
      </w:r>
      <w:r w:rsidR="00DB72EB" w:rsidRPr="00647C6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47C6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47C6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47C6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47C6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647C6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724"/>
      </w:tblGrid>
      <w:tr w:rsidR="0052678B" w:rsidRPr="001E5B17" w:rsidTr="001E5B17">
        <w:trPr>
          <w:trHeight w:val="812"/>
        </w:trPr>
        <w:tc>
          <w:tcPr>
            <w:tcW w:w="4724" w:type="dxa"/>
          </w:tcPr>
          <w:p w:rsidR="00396DC4" w:rsidRPr="001E5B17" w:rsidRDefault="0058615B" w:rsidP="00396DC4">
            <w:pPr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1E5B17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Креатинін</w:t>
            </w:r>
            <w:r w:rsidR="00084009" w:rsidRPr="001E5B17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F7E64" w:rsidRPr="001E5B17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1E5B17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1E5B17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1E5B17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1E5B17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1E5B17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8615B" w:rsidRPr="001E5B17" w:rsidRDefault="0058615B" w:rsidP="00396DC4">
            <w:pPr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</w:p>
          <w:p w:rsidR="0058615B" w:rsidRPr="001E5B17" w:rsidRDefault="0058615B" w:rsidP="002D417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1E5B17">
              <w:rPr>
                <w:rStyle w:val="140"/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r w:rsidR="00C01FDE" w:rsidRPr="001E5B17">
              <w:rPr>
                <w:rStyle w:val="61"/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Ферментативна реакція </w:t>
            </w:r>
            <w:proofErr w:type="spellStart"/>
            <w:r w:rsidR="00C01FDE" w:rsidRPr="001E5B17">
              <w:rPr>
                <w:rStyle w:val="61"/>
                <w:rFonts w:asciiTheme="minorHAnsi" w:hAnsiTheme="minorHAnsi" w:cstheme="minorHAnsi"/>
                <w:sz w:val="18"/>
                <w:szCs w:val="18"/>
                <w:lang w:val="uk-UA"/>
              </w:rPr>
              <w:t>Тріндера</w:t>
            </w:r>
            <w:proofErr w:type="spellEnd"/>
          </w:p>
        </w:tc>
      </w:tr>
    </w:tbl>
    <w:p w:rsidR="00084009" w:rsidRPr="001E5B17" w:rsidRDefault="00084009" w:rsidP="00EB4107">
      <w:pPr>
        <w:spacing w:after="0" w:line="240" w:lineRule="auto"/>
        <w:jc w:val="center"/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</w:pPr>
      <w:r w:rsidRPr="001E5B17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r w:rsidR="0058615B" w:rsidRPr="001E5B17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креатиніну</w:t>
      </w:r>
      <w:r w:rsidRPr="001E5B17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 xml:space="preserve"> </w:t>
      </w:r>
    </w:p>
    <w:p w:rsidR="0058615B" w:rsidRPr="001E5B17" w:rsidRDefault="0058615B" w:rsidP="0058615B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1E5B17">
        <w:rPr>
          <w:rFonts w:cstheme="minorHAnsi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1E5B17">
        <w:rPr>
          <w:rFonts w:cstheme="minorHAnsi"/>
          <w:i/>
          <w:sz w:val="18"/>
          <w:szCs w:val="18"/>
          <w:lang w:val="uk-UA"/>
        </w:rPr>
        <w:t>in</w:t>
      </w:r>
      <w:proofErr w:type="spellEnd"/>
      <w:r w:rsidRPr="001E5B17">
        <w:rPr>
          <w:rFonts w:cstheme="minorHAnsi"/>
          <w:i/>
          <w:sz w:val="18"/>
          <w:szCs w:val="18"/>
          <w:lang w:val="uk-UA"/>
        </w:rPr>
        <w:t xml:space="preserve"> </w:t>
      </w:r>
      <w:proofErr w:type="spellStart"/>
      <w:r w:rsidRPr="001E5B17">
        <w:rPr>
          <w:rFonts w:cstheme="minorHAnsi"/>
          <w:i/>
          <w:sz w:val="18"/>
          <w:szCs w:val="18"/>
          <w:lang w:val="uk-UA"/>
        </w:rPr>
        <w:t>vitro</w:t>
      </w:r>
      <w:proofErr w:type="spellEnd"/>
      <w:r w:rsidRPr="001E5B17">
        <w:rPr>
          <w:rFonts w:cstheme="minorHAnsi"/>
          <w:sz w:val="18"/>
          <w:szCs w:val="18"/>
          <w:lang w:val="uk-UA"/>
        </w:rPr>
        <w:t>.</w:t>
      </w:r>
    </w:p>
    <w:p w:rsidR="00396DC4" w:rsidRPr="001E5B17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>Зберігати</w:t>
      </w:r>
      <w:r w:rsidR="00396DC4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при 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>температурі</w:t>
      </w:r>
      <w:r w:rsidR="00396DC4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2 - 8°C.</w:t>
      </w:r>
    </w:p>
    <w:p w:rsidR="00396DC4" w:rsidRPr="001E5B17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ІЇ МЕТОДУ</w:t>
      </w:r>
    </w:p>
    <w:p w:rsidR="008D0449" w:rsidRPr="001E5B17" w:rsidRDefault="009E6DD6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 </w:t>
      </w:r>
      <w:r w:rsidR="00C01FD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У першій реакції </w:t>
      </w:r>
      <w:proofErr w:type="spellStart"/>
      <w:r w:rsidR="00C01FD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креатиназу</w:t>
      </w:r>
      <w:proofErr w:type="spellEnd"/>
      <w:r w:rsidR="00C01FD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і </w:t>
      </w:r>
      <w:proofErr w:type="spellStart"/>
      <w:r w:rsidR="00C01FD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саркозиноксидазу</w:t>
      </w:r>
      <w:proofErr w:type="spellEnd"/>
      <w:r w:rsidR="00C01FD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використовували для ферментативного гідролізу ендогенного креатину з утворенням перекису водню, який елімінується каталазою. У другій реакції каталазу інгібує азид натрію, додавали креатиназу та 4-аміноантипірин (4-АА), і лише креатин, утворений з креатиніну креатиніназою, послідовно гідролізувався креатиназою та саркозиноксидазою з утворенням перекису водню. Цей новоутворений перекис водню вимірювали в поєднаній реакції, що каталізується пероксидазою, з N-етил-n-сульфопропіл-мтолуїдином (TOPS)/4-AA як хромогеном.</w:t>
      </w:r>
    </w:p>
    <w:p w:rsidR="00C01FDE" w:rsidRPr="001E5B17" w:rsidRDefault="00C01FDE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E275D1" w:rsidRPr="001E5B17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C01FDE" w:rsidRPr="001E5B17" w:rsidRDefault="00C01FDE" w:rsidP="00C01FDE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Креатинін є результатом розпаду креатину, компонента м'язів, він може трансформуватися в АТР, тобто джерело високої енергії для клітин. Виробництво креатиніну залежить від модифікації м’язової маси, і воно мало змінюється, і його рівні зазвичай дуже стабільні.</w:t>
      </w:r>
    </w:p>
    <w:p w:rsidR="00C01FDE" w:rsidRPr="001E5B17" w:rsidRDefault="00C01FDE" w:rsidP="00C01FDE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Виводиться нирками. При прогресуючій нирковій недостатності спостерігається затримка в крові сечовини, креатиніну та сечової кислоти.</w:t>
      </w:r>
    </w:p>
    <w:p w:rsidR="00C01FDE" w:rsidRPr="001E5B17" w:rsidRDefault="00C01FDE" w:rsidP="00C01FDE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Підвищений рівень креатиніну може свідчити про ниркову недостатність</w:t>
      </w:r>
      <w:r w:rsidRPr="001E5B17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2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907183" w:rsidRPr="001E5B17" w:rsidRDefault="00C01FDE" w:rsidP="00C01FDE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  <w:r w:rsidR="00185EFF" w:rsidRPr="001E5B17">
        <w:rPr>
          <w:rFonts w:asciiTheme="minorHAnsi" w:hAnsiTheme="minorHAnsi" w:cstheme="minorHAnsi"/>
          <w:sz w:val="18"/>
          <w:szCs w:val="18"/>
          <w:lang w:val="uk-UA"/>
        </w:rPr>
        <w:tab/>
      </w:r>
      <w:r w:rsidR="0071458E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 </w:t>
      </w:r>
    </w:p>
    <w:p w:rsidR="00DB72EB" w:rsidRPr="001E5B17" w:rsidRDefault="00E275D1" w:rsidP="009E6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1E5B17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1E5B17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5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</w:tblGrid>
      <w:tr w:rsidR="009E6DD6" w:rsidRPr="001E5B17" w:rsidTr="00A80F8F">
        <w:trPr>
          <w:trHeight w:val="209"/>
        </w:trPr>
        <w:tc>
          <w:tcPr>
            <w:tcW w:w="1271" w:type="dxa"/>
            <w:vAlign w:val="center"/>
          </w:tcPr>
          <w:p w:rsidR="009E6DD6" w:rsidRPr="001E5B17" w:rsidRDefault="009E6DD6" w:rsidP="00A80F8F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  <w:p w:rsidR="009E6DD6" w:rsidRPr="001E5B17" w:rsidRDefault="009E6DD6" w:rsidP="00A80F8F">
            <w:pPr>
              <w:rPr>
                <w:rFonts w:cstheme="minorHAnsi"/>
                <w:b/>
                <w:sz w:val="18"/>
                <w:szCs w:val="18"/>
                <w:vertAlign w:val="superscript"/>
                <w:lang w:val="uk-UA"/>
              </w:rPr>
            </w:pPr>
            <w:r w:rsidRPr="001E5B17">
              <w:rPr>
                <w:rFonts w:cstheme="minorHAnsi"/>
                <w:b/>
                <w:sz w:val="18"/>
                <w:szCs w:val="18"/>
                <w:lang w:val="uk-UA"/>
              </w:rPr>
              <w:t>R1</w:t>
            </w:r>
          </w:p>
          <w:p w:rsidR="009E6DD6" w:rsidRPr="001E5B17" w:rsidRDefault="009E6DD6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vAlign w:val="center"/>
          </w:tcPr>
          <w:p w:rsidR="009E6DD6" w:rsidRPr="001E5B17" w:rsidRDefault="009E6DD6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MOPS 25 ммоль/л, TOPS 0,5 ммоль/л, </w:t>
            </w:r>
          </w:p>
          <w:p w:rsidR="009E6DD6" w:rsidRPr="001E5B17" w:rsidRDefault="009E6DD6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креатиназа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10 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KОд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/л, 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Саркозиноксидаза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5 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KОд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/л </w:t>
            </w:r>
          </w:p>
          <w:p w:rsidR="009E6DD6" w:rsidRPr="001E5B17" w:rsidRDefault="009E6DD6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Каталаза 3 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KОд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/л, EDTA 1 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ммольl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/л, 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pH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7,5.</w:t>
            </w:r>
          </w:p>
        </w:tc>
      </w:tr>
      <w:tr w:rsidR="009E6DD6" w:rsidRPr="001E5B17" w:rsidTr="00A80F8F">
        <w:trPr>
          <w:trHeight w:val="259"/>
        </w:trPr>
        <w:tc>
          <w:tcPr>
            <w:tcW w:w="1271" w:type="dxa"/>
          </w:tcPr>
          <w:p w:rsidR="009E6DD6" w:rsidRPr="001E5B17" w:rsidRDefault="009E6DD6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  <w:p w:rsidR="009E6DD6" w:rsidRPr="001E5B17" w:rsidRDefault="009E6DD6" w:rsidP="00A80F8F">
            <w:pPr>
              <w:rPr>
                <w:rFonts w:cstheme="minorHAnsi"/>
                <w:b/>
                <w:sz w:val="18"/>
                <w:szCs w:val="18"/>
                <w:vertAlign w:val="superscript"/>
                <w:lang w:val="uk-UA"/>
              </w:rPr>
            </w:pPr>
            <w:r w:rsidRPr="001E5B17">
              <w:rPr>
                <w:rFonts w:cstheme="minorHAnsi"/>
                <w:b/>
                <w:sz w:val="18"/>
                <w:szCs w:val="18"/>
                <w:lang w:val="uk-UA"/>
              </w:rPr>
              <w:t>R1</w:t>
            </w:r>
          </w:p>
          <w:p w:rsidR="009E6DD6" w:rsidRPr="001E5B17" w:rsidRDefault="009E6DD6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</w:tcPr>
          <w:p w:rsidR="009E6DD6" w:rsidRPr="001E5B17" w:rsidRDefault="009E6DD6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MOPS 90 ммоль/л, </w:t>
            </w:r>
          </w:p>
          <w:p w:rsidR="009E6DD6" w:rsidRPr="001E5B17" w:rsidRDefault="009E6DD6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Креатиніназа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30 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KОд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/л, Пероксидаза10 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KОд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/л, 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pH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7,5. </w:t>
            </w:r>
          </w:p>
          <w:p w:rsidR="009E6DD6" w:rsidRPr="001E5B17" w:rsidRDefault="009E6DD6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Азид натрію 0,5 г/л</w:t>
            </w:r>
          </w:p>
        </w:tc>
      </w:tr>
      <w:tr w:rsidR="009E6DD6" w:rsidRPr="001E5B17" w:rsidTr="00A80F8F">
        <w:trPr>
          <w:trHeight w:val="259"/>
        </w:trPr>
        <w:tc>
          <w:tcPr>
            <w:tcW w:w="1271" w:type="dxa"/>
          </w:tcPr>
          <w:p w:rsidR="009E6DD6" w:rsidRPr="001E5B17" w:rsidRDefault="009E6DD6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1E5B17">
              <w:rPr>
                <w:rFonts w:cstheme="minorHAnsi"/>
                <w:b/>
                <w:sz w:val="18"/>
                <w:szCs w:val="18"/>
                <w:lang w:val="uk-UA"/>
              </w:rPr>
              <w:t xml:space="preserve">КРЕАТИНІН </w:t>
            </w:r>
          </w:p>
        </w:tc>
        <w:tc>
          <w:tcPr>
            <w:tcW w:w="3686" w:type="dxa"/>
          </w:tcPr>
          <w:p w:rsidR="009E6DD6" w:rsidRPr="001E5B17" w:rsidRDefault="009E6DD6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Стандарт первинного водного креатиніну 2 мг/</w:t>
            </w:r>
            <w:proofErr w:type="spellStart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дл</w:t>
            </w:r>
            <w:proofErr w:type="spellEnd"/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6F7925" w:rsidRPr="001E5B17" w:rsidRDefault="006F7925" w:rsidP="006F7925">
      <w:pPr>
        <w:pStyle w:val="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:rsidR="00420E94" w:rsidRPr="001E5B17" w:rsidRDefault="00420E94" w:rsidP="004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002060"/>
          <w:sz w:val="18"/>
          <w:szCs w:val="18"/>
          <w:lang w:val="uk-UA"/>
        </w:rPr>
      </w:pPr>
      <w:r w:rsidRPr="001E5B17">
        <w:rPr>
          <w:rFonts w:cstheme="minorHAnsi"/>
          <w:b/>
          <w:color w:val="002060"/>
          <w:sz w:val="18"/>
          <w:szCs w:val="18"/>
          <w:lang w:val="uk-UA"/>
        </w:rPr>
        <w:t>ЗАПОБІЖНІ ЗАХОДИ</w:t>
      </w:r>
    </w:p>
    <w:p w:rsidR="007F3A34" w:rsidRPr="001E5B17" w:rsidRDefault="007F3A34" w:rsidP="007F3A34">
      <w:pPr>
        <w:spacing w:after="0" w:line="240" w:lineRule="auto"/>
        <w:jc w:val="center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CAL: H290 - Може бути корозійним для металів.</w:t>
      </w:r>
    </w:p>
    <w:p w:rsidR="007F3A34" w:rsidRPr="001E5B17" w:rsidRDefault="007F3A34" w:rsidP="007F3A34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Дотримуйтесь застережних заходів, наведених у MSDS та етикетці продукту.</w:t>
      </w:r>
    </w:p>
    <w:p w:rsidR="009E6DD6" w:rsidRPr="001E5B17" w:rsidRDefault="009E6DD6" w:rsidP="007F3A34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</w:p>
    <w:p w:rsidR="00DB72EB" w:rsidRPr="001E5B17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ПІ</w:t>
      </w:r>
      <w:r w:rsidR="00907183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ДГОТОВКА</w:t>
      </w:r>
    </w:p>
    <w:p w:rsidR="00907183" w:rsidRPr="001E5B17" w:rsidRDefault="007F3A34" w:rsidP="007F3A34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bookmarkStart w:id="1" w:name="bookmark26"/>
      <w:r w:rsidRPr="001E5B17">
        <w:rPr>
          <w:rFonts w:cstheme="minorHAnsi"/>
          <w:sz w:val="18"/>
          <w:szCs w:val="18"/>
          <w:lang w:val="uk-UA"/>
        </w:rPr>
        <w:t xml:space="preserve">Реагенти </w:t>
      </w:r>
      <w:r w:rsidR="0058615B" w:rsidRPr="001E5B17">
        <w:rPr>
          <w:rFonts w:cstheme="minorHAnsi"/>
          <w:sz w:val="18"/>
          <w:szCs w:val="18"/>
          <w:lang w:val="uk-UA"/>
        </w:rPr>
        <w:t xml:space="preserve">R1 та R2 </w:t>
      </w:r>
      <w:r w:rsidR="00420E94" w:rsidRPr="001E5B17">
        <w:rPr>
          <w:rFonts w:cstheme="minorHAnsi"/>
          <w:sz w:val="18"/>
          <w:szCs w:val="18"/>
          <w:lang w:val="uk-UA"/>
        </w:rPr>
        <w:t xml:space="preserve"> готові до використання.</w:t>
      </w:r>
    </w:p>
    <w:p w:rsidR="007F3A34" w:rsidRPr="001E5B17" w:rsidRDefault="007F3A34" w:rsidP="007F3A34">
      <w:pPr>
        <w:spacing w:after="0" w:line="240" w:lineRule="auto"/>
        <w:jc w:val="both"/>
        <w:rPr>
          <w:rFonts w:eastAsia="Tahoma" w:cstheme="minorHAnsi"/>
          <w:sz w:val="18"/>
          <w:szCs w:val="18"/>
          <w:lang w:val="uk-UA"/>
        </w:rPr>
      </w:pPr>
    </w:p>
    <w:p w:rsidR="00185EFF" w:rsidRPr="001E5B17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</w:pPr>
      <w:r w:rsidRPr="001E5B17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1E5B17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1"/>
    <w:p w:rsidR="00D96D4B" w:rsidRPr="001E5B17" w:rsidRDefault="006E746B" w:rsidP="0056416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</w:p>
    <w:p w:rsidR="007F3A34" w:rsidRPr="001E5B17" w:rsidRDefault="007F3A34" w:rsidP="007F3A34">
      <w:pPr>
        <w:pStyle w:val="20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5E64A1" w:rsidRPr="001E5B17" w:rsidRDefault="007F3A34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R1 і R2 стабільні через 8 тижнів після відкриття флакона.</w:t>
      </w:r>
    </w:p>
    <w:p w:rsidR="007F3A34" w:rsidRPr="001E5B17" w:rsidRDefault="007F3A34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1E5B17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ДО</w:t>
      </w:r>
      <w:r w:rsidR="006E746B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1E5B17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>-</w:t>
      </w:r>
      <w:r w:rsidR="00281DB7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Спектрофотометр </w:t>
      </w:r>
      <w:r w:rsidR="000F7011" w:rsidRPr="001E5B17">
        <w:rPr>
          <w:rFonts w:asciiTheme="minorHAnsi" w:hAnsiTheme="minorHAnsi" w:cstheme="minorHAnsi"/>
          <w:sz w:val="18"/>
          <w:szCs w:val="18"/>
          <w:lang w:val="uk-UA"/>
        </w:rPr>
        <w:t>або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колориметр, </w:t>
      </w:r>
      <w:r w:rsidR="000F7011" w:rsidRPr="001E5B17">
        <w:rPr>
          <w:rFonts w:asciiTheme="minorHAnsi" w:hAnsiTheme="minorHAnsi" w:cstheme="minorHAnsi"/>
          <w:sz w:val="18"/>
          <w:szCs w:val="18"/>
          <w:lang w:val="uk-UA"/>
        </w:rPr>
        <w:t>що вимірює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при</w:t>
      </w:r>
      <w:r w:rsidR="00AD6BD5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56416C" w:rsidRPr="001E5B17">
        <w:rPr>
          <w:rFonts w:asciiTheme="minorHAnsi" w:hAnsiTheme="minorHAnsi" w:cstheme="minorHAnsi"/>
          <w:sz w:val="18"/>
          <w:szCs w:val="18"/>
          <w:lang w:val="uk-UA"/>
        </w:rPr>
        <w:t>54</w:t>
      </w:r>
      <w:r w:rsidR="00934FAA" w:rsidRPr="001E5B17">
        <w:rPr>
          <w:rFonts w:asciiTheme="minorHAnsi" w:hAnsiTheme="minorHAnsi" w:cstheme="minorHAnsi"/>
          <w:sz w:val="18"/>
          <w:szCs w:val="18"/>
          <w:lang w:val="uk-UA"/>
        </w:rPr>
        <w:t>5</w:t>
      </w:r>
      <w:r w:rsidR="0056416C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± 20</w:t>
      </w:r>
      <w:r w:rsidR="00934FAA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>нм.</w:t>
      </w:r>
    </w:p>
    <w:p w:rsidR="00647C6E" w:rsidRPr="001E5B17" w:rsidRDefault="007F3A34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</w:t>
      </w:r>
      <w:r w:rsidR="00647C6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Тримач клітини термостабільний при 37°C.</w:t>
      </w:r>
    </w:p>
    <w:p w:rsidR="00933624" w:rsidRPr="001E5B17" w:rsidRDefault="00647C6E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1E5B17">
        <w:rPr>
          <w:rFonts w:asciiTheme="minorHAnsi" w:hAnsiTheme="minorHAnsi" w:cstheme="minorHAnsi"/>
          <w:sz w:val="18"/>
          <w:szCs w:val="18"/>
          <w:lang w:val="uk-UA"/>
        </w:rPr>
        <w:t>Загальне лабораторн</w:t>
      </w:r>
      <w:r w:rsidR="00185EFF" w:rsidRPr="001E5B17">
        <w:rPr>
          <w:rFonts w:asciiTheme="minorHAnsi" w:hAnsiTheme="minorHAnsi" w:cstheme="minorHAnsi"/>
          <w:sz w:val="18"/>
          <w:szCs w:val="18"/>
          <w:lang w:val="uk-UA"/>
        </w:rPr>
        <w:t>е об</w:t>
      </w:r>
      <w:r w:rsidR="000F7011" w:rsidRPr="001E5B17">
        <w:rPr>
          <w:rFonts w:asciiTheme="minorHAnsi" w:hAnsiTheme="minorHAnsi" w:cstheme="minorHAnsi"/>
          <w:sz w:val="18"/>
          <w:szCs w:val="18"/>
          <w:lang w:val="uk-UA"/>
        </w:rPr>
        <w:t>ладнання</w:t>
      </w:r>
      <w:r w:rsidR="007F3A34" w:rsidRPr="001E5B17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933624" w:rsidRPr="001E5B1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ПРОБИ</w:t>
      </w:r>
    </w:p>
    <w:p w:rsidR="00E60C96" w:rsidRPr="001E5B17" w:rsidRDefault="00E60C96" w:rsidP="0056416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bookmarkStart w:id="2" w:name="_GoBack"/>
      <w:bookmarkEnd w:id="2"/>
    </w:p>
    <w:p w:rsidR="007F3A34" w:rsidRPr="001E5B17" w:rsidRDefault="007F3A34" w:rsidP="007F3A34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Сироватка або плазма</w:t>
      </w:r>
      <w:r w:rsidRPr="001E5B17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1.</w:t>
      </w:r>
    </w:p>
    <w:p w:rsidR="007F3A34" w:rsidRPr="001E5B17" w:rsidRDefault="007F3A34" w:rsidP="007F3A34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Сеча (24 години)</w:t>
      </w:r>
      <w:r w:rsidRPr="001E5B17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 свіжу сечу розбавте дистильованою водою на 1/50.</w:t>
      </w:r>
    </w:p>
    <w:p w:rsidR="007F3A34" w:rsidRPr="001E5B17" w:rsidRDefault="007F3A34" w:rsidP="007F3A34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Помножте результат на 50 (коефіцієнт розведення проби).</w:t>
      </w:r>
    </w:p>
    <w:p w:rsidR="007F3A34" w:rsidRPr="001E5B17" w:rsidRDefault="007F3A34" w:rsidP="007F3A34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Креатинін стабільний протягом 1 доби при 2-8°C.</w:t>
      </w:r>
    </w:p>
    <w:p w:rsidR="007F3A34" w:rsidRPr="001E5B17" w:rsidRDefault="007F3A34" w:rsidP="007F3A34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1E5B1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D96D4B" w:rsidRPr="001E5B17" w:rsidRDefault="0056416C" w:rsidP="009E6DD6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hanging="142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Умови аналізу</w:t>
      </w:r>
      <w:r w:rsidR="00D96D4B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6075E4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………………….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545 (525-565</w:t>
      </w:r>
      <w:r w:rsidR="00420E94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)</w:t>
      </w:r>
      <w:r w:rsidR="00D96D4B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нм</w:t>
      </w:r>
    </w:p>
    <w:p w:rsidR="00D96D4B" w:rsidRPr="001E5B17" w:rsidRDefault="0056416C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Кювета: ………….</w:t>
      </w:r>
      <w:r w:rsidR="00D96D4B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1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см довжина світового шляху</w:t>
      </w:r>
    </w:p>
    <w:p w:rsidR="00D96D4B" w:rsidRPr="001E5B17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Т</w:t>
      </w:r>
      <w:r w:rsidR="006075E4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емпература</w:t>
      </w:r>
      <w:r w:rsidR="00D104E5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D104E5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37°C</w:t>
      </w:r>
      <w:r w:rsidR="0056416C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(±0,1°C)</w:t>
      </w:r>
    </w:p>
    <w:p w:rsidR="0056416C" w:rsidRPr="001E5B17" w:rsidRDefault="0056416C" w:rsidP="009E6DD6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142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Налаштуйте прилад на нуль </w:t>
      </w:r>
      <w:r w:rsidR="007F3A34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дистильованою водою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56416C" w:rsidRPr="001E5B17" w:rsidRDefault="0056416C" w:rsidP="009E6DD6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142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Додайте піпеткою в кювету</w:t>
      </w:r>
      <w:r w:rsidR="001A0B88" w:rsidRPr="001E5B17">
        <w:rPr>
          <w:rFonts w:asciiTheme="minorHAnsi" w:hAnsiTheme="minorHAnsi" w:cstheme="minorHAnsi"/>
          <w:color w:val="000000"/>
          <w:sz w:val="18"/>
          <w:szCs w:val="18"/>
          <w:vertAlign w:val="superscript"/>
          <w:lang w:bidi="en-US"/>
        </w:rPr>
        <w:t>(</w:t>
      </w:r>
      <w:r w:rsidR="001A0B88" w:rsidRPr="001E5B17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Прим.3)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>:</w:t>
      </w:r>
    </w:p>
    <w:tbl>
      <w:tblPr>
        <w:tblStyle w:val="a5"/>
        <w:tblW w:w="5349" w:type="dxa"/>
        <w:tblLook w:val="04A0" w:firstRow="1" w:lastRow="0" w:firstColumn="1" w:lastColumn="0" w:noHBand="0" w:noVBand="1"/>
      </w:tblPr>
      <w:tblGrid>
        <w:gridCol w:w="1953"/>
        <w:gridCol w:w="875"/>
        <w:gridCol w:w="1713"/>
        <w:gridCol w:w="808"/>
      </w:tblGrid>
      <w:tr w:rsidR="00420E94" w:rsidRPr="001E5B17" w:rsidTr="0056416C">
        <w:trPr>
          <w:trHeight w:val="404"/>
        </w:trPr>
        <w:tc>
          <w:tcPr>
            <w:tcW w:w="1953" w:type="dxa"/>
          </w:tcPr>
          <w:p w:rsidR="00420E94" w:rsidRPr="001E5B17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875" w:type="dxa"/>
          </w:tcPr>
          <w:p w:rsidR="00420E94" w:rsidRPr="001E5B17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713" w:type="dxa"/>
          </w:tcPr>
          <w:p w:rsidR="00420E94" w:rsidRPr="001E5B17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Стандарт</w:t>
            </w:r>
            <w:r w:rsidR="0056416C" w:rsidRPr="001E5B1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  <w:t>(прим.1,2)</w:t>
            </w:r>
          </w:p>
        </w:tc>
        <w:tc>
          <w:tcPr>
            <w:tcW w:w="808" w:type="dxa"/>
          </w:tcPr>
          <w:p w:rsidR="00420E94" w:rsidRPr="001E5B17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</w:t>
            </w:r>
          </w:p>
        </w:tc>
      </w:tr>
      <w:tr w:rsidR="00420E94" w:rsidRPr="001E5B17" w:rsidTr="0056416C">
        <w:tc>
          <w:tcPr>
            <w:tcW w:w="1953" w:type="dxa"/>
          </w:tcPr>
          <w:p w:rsidR="00420E94" w:rsidRPr="001E5B17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R</w:t>
            </w:r>
            <w:r w:rsidR="0056416C"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</w:t>
            </w: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( м</w:t>
            </w:r>
            <w:r w:rsidR="0056416C"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к</w:t>
            </w: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л)</w:t>
            </w:r>
          </w:p>
        </w:tc>
        <w:tc>
          <w:tcPr>
            <w:tcW w:w="875" w:type="dxa"/>
          </w:tcPr>
          <w:p w:rsidR="00420E94" w:rsidRPr="001E5B17" w:rsidRDefault="0056416C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450</w:t>
            </w:r>
          </w:p>
        </w:tc>
        <w:tc>
          <w:tcPr>
            <w:tcW w:w="1713" w:type="dxa"/>
          </w:tcPr>
          <w:p w:rsidR="00420E94" w:rsidRPr="001E5B17" w:rsidRDefault="0056416C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450</w:t>
            </w:r>
          </w:p>
        </w:tc>
        <w:tc>
          <w:tcPr>
            <w:tcW w:w="808" w:type="dxa"/>
          </w:tcPr>
          <w:p w:rsidR="00420E94" w:rsidRPr="001E5B17" w:rsidRDefault="0056416C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450</w:t>
            </w:r>
          </w:p>
        </w:tc>
      </w:tr>
      <w:tr w:rsidR="00420E94" w:rsidRPr="001E5B17" w:rsidTr="0056416C">
        <w:tc>
          <w:tcPr>
            <w:tcW w:w="1953" w:type="dxa"/>
          </w:tcPr>
          <w:p w:rsidR="00420E94" w:rsidRPr="001E5B17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875" w:type="dxa"/>
          </w:tcPr>
          <w:p w:rsidR="00420E94" w:rsidRPr="001E5B17" w:rsidRDefault="0056416C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10</w:t>
            </w:r>
          </w:p>
        </w:tc>
        <w:tc>
          <w:tcPr>
            <w:tcW w:w="1713" w:type="dxa"/>
          </w:tcPr>
          <w:p w:rsidR="00420E94" w:rsidRPr="001E5B17" w:rsidRDefault="0056416C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10</w:t>
            </w:r>
          </w:p>
        </w:tc>
        <w:tc>
          <w:tcPr>
            <w:tcW w:w="808" w:type="dxa"/>
          </w:tcPr>
          <w:p w:rsidR="00420E94" w:rsidRPr="001E5B17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10</w:t>
            </w:r>
          </w:p>
        </w:tc>
      </w:tr>
    </w:tbl>
    <w:p w:rsidR="00D96D4B" w:rsidRPr="001E5B17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71458E" w:rsidRPr="001E5B17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Змішайте та </w:t>
      </w:r>
      <w:r w:rsidR="00D104E5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інкубуйте протягом </w:t>
      </w:r>
      <w:r w:rsidR="00420E94" w:rsidRPr="001E5B17">
        <w:rPr>
          <w:rFonts w:asciiTheme="minorHAnsi" w:hAnsiTheme="minorHAnsi" w:cstheme="minorHAnsi"/>
          <w:b/>
          <w:sz w:val="18"/>
          <w:szCs w:val="18"/>
          <w:lang w:val="uk-UA"/>
        </w:rPr>
        <w:t>5</w:t>
      </w:r>
      <w:r w:rsidR="00D104E5" w:rsidRPr="001E5B17">
        <w:rPr>
          <w:rFonts w:asciiTheme="minorHAnsi" w:hAnsiTheme="minorHAnsi" w:cstheme="minorHAnsi"/>
          <w:b/>
          <w:sz w:val="18"/>
          <w:szCs w:val="18"/>
          <w:lang w:val="uk-UA"/>
        </w:rPr>
        <w:t xml:space="preserve"> хвилин</w:t>
      </w:r>
      <w:r w:rsidR="0056416C" w:rsidRPr="001E5B17">
        <w:rPr>
          <w:rFonts w:asciiTheme="minorHAnsi" w:hAnsiTheme="minorHAnsi" w:cstheme="minorHAnsi"/>
          <w:b/>
          <w:sz w:val="18"/>
          <w:szCs w:val="18"/>
          <w:lang w:val="uk-UA"/>
        </w:rPr>
        <w:t>.</w:t>
      </w:r>
    </w:p>
    <w:p w:rsidR="0056416C" w:rsidRPr="001E5B17" w:rsidRDefault="00D104E5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Theme="minorHAnsi" w:eastAsia="Arial Unicode MS" w:hAnsiTheme="minorHAnsi" w:cstheme="minorHAnsi"/>
          <w:color w:val="000000"/>
          <w:spacing w:val="-3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>Зчитайте</w:t>
      </w:r>
      <w:r w:rsidR="00934FAA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372693" w:rsidRPr="001E5B17">
        <w:rPr>
          <w:rFonts w:asciiTheme="minorHAnsi" w:hAnsiTheme="minorHAnsi" w:cstheme="minorHAnsi"/>
          <w:sz w:val="18"/>
          <w:szCs w:val="18"/>
          <w:lang w:val="uk-UA"/>
        </w:rPr>
        <w:t>абсорбцію (А</w:t>
      </w:r>
      <w:r w:rsidR="0056416C" w:rsidRPr="001E5B17">
        <w:rPr>
          <w:rFonts w:asciiTheme="minorHAnsi" w:hAnsiTheme="minorHAnsi" w:cstheme="minorHAnsi"/>
          <w:sz w:val="18"/>
          <w:szCs w:val="18"/>
          <w:vertAlign w:val="subscript"/>
          <w:lang w:val="uk-UA"/>
        </w:rPr>
        <w:t>1</w:t>
      </w:r>
      <w:r w:rsidR="00372693" w:rsidRPr="001E5B17">
        <w:rPr>
          <w:rFonts w:asciiTheme="minorHAnsi" w:hAnsiTheme="minorHAnsi" w:cstheme="minorHAnsi"/>
          <w:sz w:val="18"/>
          <w:szCs w:val="18"/>
          <w:lang w:val="uk-UA"/>
        </w:rPr>
        <w:t>)</w:t>
      </w:r>
      <w:r w:rsidR="0056416C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420E94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стандарту </w:t>
      </w:r>
      <w:r w:rsidR="0056416C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та проби при 545 нм </w:t>
      </w:r>
      <w:r w:rsidR="00420E94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у порівнянні з пустою, </w:t>
      </w:r>
    </w:p>
    <w:p w:rsidR="0056416C" w:rsidRPr="001E5B17" w:rsidRDefault="0056416C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Style w:val="10"/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>Додайте:</w:t>
      </w:r>
      <w:r w:rsidR="00DB72EB" w:rsidRPr="001E5B17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="00DB72EB" w:rsidRPr="001E5B17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="00DB72EB" w:rsidRPr="001E5B17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bookmarkEnd w:id="0"/>
    </w:p>
    <w:tbl>
      <w:tblPr>
        <w:tblStyle w:val="a5"/>
        <w:tblW w:w="5349" w:type="dxa"/>
        <w:tblLook w:val="04A0" w:firstRow="1" w:lastRow="0" w:firstColumn="1" w:lastColumn="0" w:noHBand="0" w:noVBand="1"/>
      </w:tblPr>
      <w:tblGrid>
        <w:gridCol w:w="1668"/>
        <w:gridCol w:w="1160"/>
        <w:gridCol w:w="1713"/>
        <w:gridCol w:w="808"/>
      </w:tblGrid>
      <w:tr w:rsidR="0056416C" w:rsidRPr="001E5B17" w:rsidTr="00647C6E">
        <w:trPr>
          <w:trHeight w:val="404"/>
        </w:trPr>
        <w:tc>
          <w:tcPr>
            <w:tcW w:w="1668" w:type="dxa"/>
          </w:tcPr>
          <w:p w:rsidR="0056416C" w:rsidRPr="001E5B17" w:rsidRDefault="0056416C" w:rsidP="004E7C5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160" w:type="dxa"/>
          </w:tcPr>
          <w:p w:rsidR="0056416C" w:rsidRPr="001E5B17" w:rsidRDefault="0056416C" w:rsidP="004E7C5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713" w:type="dxa"/>
          </w:tcPr>
          <w:p w:rsidR="0056416C" w:rsidRPr="001E5B17" w:rsidRDefault="0056416C" w:rsidP="004E7C5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Стандарт</w:t>
            </w:r>
            <w:r w:rsidRPr="001E5B1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  <w:t>(прим.1,2)</w:t>
            </w:r>
          </w:p>
        </w:tc>
        <w:tc>
          <w:tcPr>
            <w:tcW w:w="808" w:type="dxa"/>
          </w:tcPr>
          <w:p w:rsidR="0056416C" w:rsidRPr="001E5B17" w:rsidRDefault="0056416C" w:rsidP="004E7C5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</w:t>
            </w:r>
          </w:p>
        </w:tc>
      </w:tr>
      <w:tr w:rsidR="0056416C" w:rsidRPr="001E5B17" w:rsidTr="00647C6E">
        <w:tc>
          <w:tcPr>
            <w:tcW w:w="1668" w:type="dxa"/>
          </w:tcPr>
          <w:p w:rsidR="0056416C" w:rsidRPr="001E5B17" w:rsidRDefault="0056416C" w:rsidP="004E7C5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R2 ( мкл)</w:t>
            </w:r>
          </w:p>
        </w:tc>
        <w:tc>
          <w:tcPr>
            <w:tcW w:w="1160" w:type="dxa"/>
          </w:tcPr>
          <w:p w:rsidR="0056416C" w:rsidRPr="001E5B17" w:rsidRDefault="0056416C" w:rsidP="004E7C5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150</w:t>
            </w:r>
          </w:p>
        </w:tc>
        <w:tc>
          <w:tcPr>
            <w:tcW w:w="1713" w:type="dxa"/>
          </w:tcPr>
          <w:p w:rsidR="0056416C" w:rsidRPr="001E5B17" w:rsidRDefault="0056416C" w:rsidP="004E7C5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150</w:t>
            </w:r>
          </w:p>
        </w:tc>
        <w:tc>
          <w:tcPr>
            <w:tcW w:w="808" w:type="dxa"/>
          </w:tcPr>
          <w:p w:rsidR="0056416C" w:rsidRPr="001E5B17" w:rsidRDefault="0056416C" w:rsidP="004E7C5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150</w:t>
            </w:r>
          </w:p>
        </w:tc>
      </w:tr>
    </w:tbl>
    <w:p w:rsidR="00DB72EB" w:rsidRPr="001E5B17" w:rsidRDefault="00DB72EB" w:rsidP="00B8041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56416C" w:rsidRPr="001E5B17" w:rsidRDefault="0056416C" w:rsidP="00B80413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Змішайте та   </w:t>
      </w:r>
      <w:r w:rsidR="00B80413" w:rsidRPr="001E5B17">
        <w:rPr>
          <w:rFonts w:asciiTheme="minorHAnsi" w:hAnsiTheme="minorHAnsi" w:cstheme="minorHAnsi"/>
          <w:sz w:val="18"/>
          <w:szCs w:val="18"/>
          <w:lang w:val="uk-UA"/>
        </w:rPr>
        <w:t>інкубуйте протягом 5 хвилин.</w:t>
      </w:r>
    </w:p>
    <w:p w:rsidR="00B80413" w:rsidRPr="001E5B17" w:rsidRDefault="00B80413" w:rsidP="00B80413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>Зчитайте абсорбцію (А</w:t>
      </w:r>
      <w:r w:rsidRPr="001E5B17">
        <w:rPr>
          <w:rFonts w:asciiTheme="minorHAnsi" w:hAnsiTheme="minorHAnsi" w:cstheme="minorHAnsi"/>
          <w:sz w:val="18"/>
          <w:szCs w:val="18"/>
          <w:vertAlign w:val="subscript"/>
          <w:lang w:val="uk-UA"/>
        </w:rPr>
        <w:t>2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) </w:t>
      </w:r>
      <w:r w:rsidR="007F3A34" w:rsidRPr="001E5B17">
        <w:rPr>
          <w:rFonts w:asciiTheme="minorHAnsi" w:hAnsiTheme="minorHAnsi" w:cstheme="minorHAnsi"/>
          <w:sz w:val="18"/>
          <w:szCs w:val="18"/>
          <w:lang w:val="uk-UA"/>
        </w:rPr>
        <w:t>стандарту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та проби, при 545 нм у порівнянні з пустою.</w:t>
      </w:r>
    </w:p>
    <w:p w:rsidR="009E6DD6" w:rsidRPr="001E5B17" w:rsidRDefault="009E6DD6" w:rsidP="00B80413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56416C" w:rsidRPr="001E5B17" w:rsidRDefault="0056416C" w:rsidP="00B8041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1E5B17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</w:t>
      </w:r>
      <w:r w:rsidR="006E746B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ОЗРАХУНКИ</w:t>
      </w:r>
    </w:p>
    <w:p w:rsidR="00642C57" w:rsidRPr="001E5B17" w:rsidRDefault="00B80413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Креатинін=</w:t>
      </w:r>
      <m:oMath>
        <m:f>
          <m:fPr>
            <m:ctrlPr>
              <w:rPr>
                <w:rStyle w:val="23"/>
                <w:rFonts w:ascii="Cambria Math" w:hAnsi="Cambria Math" w:cstheme="minorHAnsi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ΔА проби хк- ΔА пустий хк</m:t>
            </m:r>
          </m:num>
          <m:den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ΔА стандарт х к-ΔА Пустий х к</m:t>
            </m:r>
          </m:den>
        </m:f>
        <m:r>
          <w:rPr>
            <w:rStyle w:val="23"/>
            <w:rFonts w:ascii="Cambria Math" w:hAnsi="Cambria Math" w:cstheme="minorHAnsi"/>
            <w:sz w:val="18"/>
            <w:szCs w:val="18"/>
            <w:lang w:val="uk-UA"/>
          </w:rPr>
          <m:t>хС=</m:t>
        </m:r>
        <m:f>
          <m:fPr>
            <m:ctrlPr>
              <w:rPr>
                <w:rStyle w:val="23"/>
                <w:rFonts w:ascii="Cambria Math" w:hAnsi="Cambria Math" w:cstheme="minorHAnsi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мг</m:t>
            </m:r>
          </m:num>
          <m:den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lk</m:t>
            </m:r>
          </m:den>
        </m:f>
        <m:r>
          <w:rPr>
            <w:rStyle w:val="23"/>
            <w:rFonts w:ascii="Cambria Math" w:hAnsi="Cambria Math" w:cstheme="minorHAnsi"/>
            <w:sz w:val="18"/>
            <w:szCs w:val="18"/>
            <w:lang w:val="uk-UA"/>
          </w:rPr>
          <m:t>креатиніну у пробі</m:t>
        </m:r>
      </m:oMath>
    </w:p>
    <w:p w:rsidR="00B80413" w:rsidRPr="001E5B17" w:rsidRDefault="00B80413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B80413" w:rsidRPr="001E5B17" w:rsidRDefault="00B80413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К = 0,754 =460 </w:t>
      </w:r>
      <w:proofErr w:type="spellStart"/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мкл</w:t>
      </w:r>
      <w:proofErr w:type="spellEnd"/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/610 </w:t>
      </w:r>
      <w:proofErr w:type="spellStart"/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мкл</w:t>
      </w:r>
      <w:proofErr w:type="spellEnd"/>
    </w:p>
    <w:p w:rsidR="00B80413" w:rsidRPr="001E5B17" w:rsidRDefault="00B80413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С = концентрація стандарту</w:t>
      </w:r>
    </w:p>
    <w:p w:rsidR="00B80413" w:rsidRPr="001E5B17" w:rsidRDefault="00B80413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i/>
          <w:sz w:val="18"/>
          <w:szCs w:val="18"/>
          <w:vertAlign w:val="subscript"/>
          <w:lang w:val="uk-UA"/>
        </w:rPr>
      </w:pPr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ΔА = А</w:t>
      </w:r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vertAlign w:val="subscript"/>
          <w:lang w:val="uk-UA"/>
        </w:rPr>
        <w:t>2</w:t>
      </w:r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 – А</w:t>
      </w:r>
      <w:r w:rsidRPr="001E5B17">
        <w:rPr>
          <w:rStyle w:val="23"/>
          <w:rFonts w:asciiTheme="minorHAnsi" w:hAnsiTheme="minorHAnsi" w:cstheme="minorHAnsi"/>
          <w:b w:val="0"/>
          <w:bCs w:val="0"/>
          <w:sz w:val="18"/>
          <w:szCs w:val="18"/>
          <w:vertAlign w:val="subscript"/>
          <w:lang w:val="uk-UA"/>
        </w:rPr>
        <w:t>1</w:t>
      </w:r>
    </w:p>
    <w:p w:rsidR="00372693" w:rsidRPr="001E5B17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933624" w:rsidRPr="001E5B17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ЯКОСТІ</w:t>
      </w:r>
    </w:p>
    <w:p w:rsidR="00B61347" w:rsidRPr="001E5B17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80413" w:rsidRPr="001E5B17" w:rsidRDefault="00B80413" w:rsidP="00B80413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>Контролювання сироваток рекомендуються для контролю ефективності процедур аналізу:</w:t>
      </w:r>
    </w:p>
    <w:p w:rsidR="00B80413" w:rsidRPr="001E5B17" w:rsidRDefault="00B80413" w:rsidP="00B8041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              Нормальний і патологічний </w:t>
      </w:r>
      <w:r w:rsidRPr="001E5B17">
        <w:rPr>
          <w:rFonts w:asciiTheme="minorHAnsi" w:hAnsiTheme="minorHAnsi" w:cstheme="minorHAnsi"/>
          <w:caps/>
          <w:sz w:val="18"/>
          <w:szCs w:val="18"/>
          <w:lang w:val="uk-UA"/>
        </w:rPr>
        <w:t>контроль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(MO-165107 і MO-165108).</w:t>
      </w:r>
    </w:p>
    <w:p w:rsidR="00B80413" w:rsidRPr="001E5B17" w:rsidRDefault="00B80413" w:rsidP="00B8041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      Якщо контрольні значення виходять за межі визначеного 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lastRenderedPageBreak/>
        <w:t>діапазону, перевірте прилад, реагенти та калібратор на наявність проблем.</w:t>
      </w:r>
    </w:p>
    <w:p w:rsidR="00B80413" w:rsidRPr="001E5B17" w:rsidRDefault="00B80413" w:rsidP="00B80413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71458E" w:rsidRPr="001E5B17" w:rsidRDefault="0071458E" w:rsidP="00F83D84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1E5B17" w:rsidRDefault="009E6DD6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  <w:r w:rsidR="001819AA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59081E" w:rsidRPr="001E5B17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B80413" w:rsidRPr="001E5B17" w:rsidRDefault="007F3A34" w:rsidP="00B80413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Сироватка або плазма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p w:rsidR="00B80413" w:rsidRPr="001E5B17" w:rsidRDefault="007F3A34" w:rsidP="00B80413">
      <w:pPr>
        <w:pStyle w:val="20"/>
        <w:shd w:val="clear" w:color="auto" w:fill="auto"/>
        <w:tabs>
          <w:tab w:val="left" w:pos="1255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Чоловік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0,9 - 1,3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</w:p>
    <w:p w:rsidR="00B80413" w:rsidRPr="001E5B17" w:rsidRDefault="007F3A34" w:rsidP="00B80413">
      <w:pPr>
        <w:pStyle w:val="20"/>
        <w:shd w:val="clear" w:color="auto" w:fill="auto"/>
        <w:tabs>
          <w:tab w:val="left" w:pos="1265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Жінка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0,6 - 1,1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</w:p>
    <w:p w:rsidR="00B80413" w:rsidRPr="001E5B17" w:rsidRDefault="007F3A34" w:rsidP="00B80413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Сеча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p w:rsidR="00B80413" w:rsidRPr="001E5B17" w:rsidRDefault="007F3A34" w:rsidP="00B80413">
      <w:pPr>
        <w:pStyle w:val="20"/>
        <w:shd w:val="clear" w:color="auto" w:fill="auto"/>
        <w:tabs>
          <w:tab w:val="left" w:pos="1255"/>
          <w:tab w:val="center" w:pos="2470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Чоловік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14 - 26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кг</w:t>
      </w:r>
      <w:r w:rsidR="001A0B88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/24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год.</w:t>
      </w:r>
    </w:p>
    <w:p w:rsidR="00B80413" w:rsidRPr="001E5B17" w:rsidRDefault="007F3A34" w:rsidP="00B80413">
      <w:pPr>
        <w:pStyle w:val="20"/>
        <w:shd w:val="clear" w:color="auto" w:fill="auto"/>
        <w:tabs>
          <w:tab w:val="left" w:pos="1265"/>
          <w:tab w:val="center" w:pos="247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Жінка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11 - 20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</w:t>
      </w:r>
      <w:r w:rsidR="00B80413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кг</w:t>
      </w:r>
      <w:r w:rsidR="001A0B88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/24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год.</w:t>
      </w:r>
    </w:p>
    <w:p w:rsidR="0059081E" w:rsidRPr="001E5B17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B80413" w:rsidRPr="001E5B17" w:rsidRDefault="00B80413" w:rsidP="00B8041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</w:p>
    <w:p w:rsidR="00F83D84" w:rsidRPr="001E5B17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1E5B17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1E5B17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1E5B17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1E5B17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9E6DD6" w:rsidRPr="001E5B17" w:rsidRDefault="009E6DD6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</w:p>
    <w:p w:rsidR="007C675A" w:rsidRPr="001E5B17" w:rsidRDefault="00B063B5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Style w:val="23"/>
          <w:rFonts w:asciiTheme="minorHAnsi" w:hAnsiTheme="minorHAnsi" w:cstheme="minorHAnsi"/>
          <w:sz w:val="18"/>
          <w:szCs w:val="18"/>
          <w:lang w:val="uk-UA"/>
        </w:rPr>
        <w:t>Діапазон вимірювання</w:t>
      </w:r>
      <w:r w:rsidR="007C675A" w:rsidRPr="001E5B17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Від границі виявлення</w:t>
      </w:r>
      <w:r w:rsidR="007C675A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D726C7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0,</w:t>
      </w:r>
      <w:r w:rsidR="0059081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00</w:t>
      </w:r>
      <w:r w:rsidR="00642C57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мг/</w:t>
      </w:r>
      <w:proofErr w:type="spellStart"/>
      <w:r w:rsidR="0059081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</w:t>
      </w:r>
      <w:r w:rsidR="00642C57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proofErr w:type="spellEnd"/>
      <w:r w:rsidR="00F83D84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47C6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180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мг/</w:t>
      </w:r>
      <w:proofErr w:type="spellStart"/>
      <w:r w:rsidR="0059081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</w:t>
      </w:r>
      <w:r w:rsidR="00642C57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proofErr w:type="spellEnd"/>
      <w:r w:rsidR="0059081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B063B5" w:rsidRPr="001E5B17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>Якщо концентрація перевищує границю лінійності, розбавте зразок 1/2 NaCl 9 г/л і помножте результат на 2.</w:t>
      </w:r>
    </w:p>
    <w:p w:rsidR="007C675A" w:rsidRPr="001E5B17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Достовірність</w:t>
      </w:r>
      <w:r w:rsidR="007C675A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1E5B17" w:rsidTr="00B063B5">
        <w:trPr>
          <w:trHeight w:val="776"/>
        </w:trPr>
        <w:tc>
          <w:tcPr>
            <w:tcW w:w="2160" w:type="dxa"/>
          </w:tcPr>
          <w:p w:rsidR="007C675A" w:rsidRPr="001E5B17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1E5B17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У межах процедури</w:t>
            </w:r>
            <w:r w:rsidR="007C675A"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1E5B17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Між процедурами</w:t>
            </w:r>
          </w:p>
          <w:p w:rsidR="007C675A" w:rsidRPr="001E5B17" w:rsidRDefault="007C675A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1E5B17" w:rsidTr="001819AA">
        <w:tc>
          <w:tcPr>
            <w:tcW w:w="2160" w:type="dxa"/>
          </w:tcPr>
          <w:p w:rsidR="007C675A" w:rsidRPr="001E5B17" w:rsidRDefault="00F83D84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Значення (</w:t>
            </w:r>
            <w:r w:rsidR="00D726C7"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</w:t>
            </w:r>
            <w:r w:rsidR="00B063B5"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г/</w:t>
            </w:r>
            <w:proofErr w:type="spellStart"/>
            <w:r w:rsidR="0059081E"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</w:t>
            </w:r>
            <w:r w:rsidR="007C4136"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л</w:t>
            </w:r>
            <w:proofErr w:type="spellEnd"/>
            <w:r w:rsidR="007C675A"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1E5B17" w:rsidRDefault="00B063B5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0,87</w:t>
            </w:r>
          </w:p>
        </w:tc>
        <w:tc>
          <w:tcPr>
            <w:tcW w:w="731" w:type="dxa"/>
          </w:tcPr>
          <w:p w:rsidR="007C675A" w:rsidRPr="001E5B17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3,82</w:t>
            </w:r>
          </w:p>
        </w:tc>
        <w:tc>
          <w:tcPr>
            <w:tcW w:w="606" w:type="dxa"/>
          </w:tcPr>
          <w:p w:rsidR="007C675A" w:rsidRPr="001E5B17" w:rsidRDefault="00B063B5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0,87</w:t>
            </w:r>
          </w:p>
        </w:tc>
        <w:tc>
          <w:tcPr>
            <w:tcW w:w="842" w:type="dxa"/>
          </w:tcPr>
          <w:p w:rsidR="007C675A" w:rsidRPr="001E5B17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3,75</w:t>
            </w:r>
          </w:p>
        </w:tc>
      </w:tr>
      <w:tr w:rsidR="007C675A" w:rsidRPr="001E5B17" w:rsidTr="001819AA">
        <w:tc>
          <w:tcPr>
            <w:tcW w:w="2160" w:type="dxa"/>
          </w:tcPr>
          <w:p w:rsidR="007C675A" w:rsidRPr="001E5B17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1E5B17" w:rsidRDefault="00B063B5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0,01</w:t>
            </w:r>
          </w:p>
        </w:tc>
        <w:tc>
          <w:tcPr>
            <w:tcW w:w="731" w:type="dxa"/>
          </w:tcPr>
          <w:p w:rsidR="007C675A" w:rsidRPr="001E5B17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0,06</w:t>
            </w:r>
          </w:p>
        </w:tc>
        <w:tc>
          <w:tcPr>
            <w:tcW w:w="606" w:type="dxa"/>
          </w:tcPr>
          <w:p w:rsidR="007C675A" w:rsidRPr="001E5B17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0,02</w:t>
            </w:r>
          </w:p>
        </w:tc>
        <w:tc>
          <w:tcPr>
            <w:tcW w:w="842" w:type="dxa"/>
          </w:tcPr>
          <w:p w:rsidR="007C675A" w:rsidRPr="001E5B17" w:rsidRDefault="00B063B5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0,06</w:t>
            </w:r>
          </w:p>
        </w:tc>
      </w:tr>
      <w:tr w:rsidR="007C675A" w:rsidRPr="001E5B17" w:rsidTr="001819AA">
        <w:tc>
          <w:tcPr>
            <w:tcW w:w="2160" w:type="dxa"/>
          </w:tcPr>
          <w:p w:rsidR="007C675A" w:rsidRPr="001E5B17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1E5B17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1,63</w:t>
            </w:r>
          </w:p>
        </w:tc>
        <w:tc>
          <w:tcPr>
            <w:tcW w:w="731" w:type="dxa"/>
          </w:tcPr>
          <w:p w:rsidR="007C675A" w:rsidRPr="001E5B17" w:rsidRDefault="00B063B5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1,44</w:t>
            </w:r>
          </w:p>
        </w:tc>
        <w:tc>
          <w:tcPr>
            <w:tcW w:w="606" w:type="dxa"/>
          </w:tcPr>
          <w:p w:rsidR="007C675A" w:rsidRPr="001E5B17" w:rsidRDefault="00B063B5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2,31</w:t>
            </w:r>
          </w:p>
        </w:tc>
        <w:tc>
          <w:tcPr>
            <w:tcW w:w="842" w:type="dxa"/>
          </w:tcPr>
          <w:p w:rsidR="007C675A" w:rsidRPr="001E5B17" w:rsidRDefault="00B063B5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1E5B17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1,72</w:t>
            </w:r>
          </w:p>
        </w:tc>
      </w:tr>
    </w:tbl>
    <w:p w:rsidR="00B61347" w:rsidRPr="001E5B17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1E5B17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Style w:val="23"/>
          <w:rFonts w:asciiTheme="minorHAnsi" w:hAnsiTheme="minorHAnsi" w:cstheme="minorHAnsi"/>
          <w:sz w:val="18"/>
          <w:szCs w:val="18"/>
          <w:lang w:val="uk-UA"/>
        </w:rPr>
        <w:t>Чутливіст</w:t>
      </w:r>
      <w:r w:rsidR="00897DA5" w:rsidRPr="001E5B17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ь: </w:t>
      </w:r>
      <w:r w:rsidR="007C675A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1 </w:t>
      </w:r>
      <w:r w:rsidR="00D726C7" w:rsidRPr="001E5B17">
        <w:rPr>
          <w:rFonts w:asciiTheme="minorHAnsi" w:hAnsiTheme="minorHAnsi" w:cstheme="minorHAnsi"/>
          <w:sz w:val="18"/>
          <w:szCs w:val="18"/>
          <w:lang w:val="uk-UA"/>
        </w:rPr>
        <w:t>м</w:t>
      </w:r>
      <w:r w:rsidR="0059081E" w:rsidRPr="001E5B17">
        <w:rPr>
          <w:rFonts w:asciiTheme="minorHAnsi" w:hAnsiTheme="minorHAnsi" w:cstheme="minorHAnsi"/>
          <w:sz w:val="18"/>
          <w:szCs w:val="18"/>
          <w:lang w:val="uk-UA"/>
        </w:rPr>
        <w:t>г</w:t>
      </w:r>
      <w:r w:rsidR="00A121D5" w:rsidRPr="001E5B17">
        <w:rPr>
          <w:rFonts w:asciiTheme="minorHAnsi" w:hAnsiTheme="minorHAnsi" w:cstheme="minorHAnsi"/>
          <w:sz w:val="18"/>
          <w:szCs w:val="18"/>
          <w:lang w:val="uk-UA"/>
        </w:rPr>
        <w:t>/</w:t>
      </w:r>
      <w:proofErr w:type="spellStart"/>
      <w:r w:rsidR="0059081E" w:rsidRPr="001E5B17">
        <w:rPr>
          <w:rFonts w:asciiTheme="minorHAnsi" w:hAnsiTheme="minorHAnsi" w:cstheme="minorHAnsi"/>
          <w:sz w:val="18"/>
          <w:szCs w:val="18"/>
          <w:lang w:val="uk-UA"/>
        </w:rPr>
        <w:t>д</w:t>
      </w:r>
      <w:r w:rsidR="00BF4346" w:rsidRPr="001E5B17">
        <w:rPr>
          <w:rFonts w:asciiTheme="minorHAnsi" w:hAnsiTheme="minorHAnsi" w:cstheme="minorHAnsi"/>
          <w:sz w:val="18"/>
          <w:szCs w:val="18"/>
          <w:lang w:val="uk-UA"/>
        </w:rPr>
        <w:t>л</w:t>
      </w:r>
      <w:proofErr w:type="spellEnd"/>
      <w:r w:rsidR="00F83D84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=0,0</w:t>
      </w:r>
      <w:r w:rsidR="00B67132" w:rsidRPr="001E5B17">
        <w:rPr>
          <w:rFonts w:asciiTheme="minorHAnsi" w:hAnsiTheme="minorHAnsi" w:cstheme="minorHAnsi"/>
          <w:sz w:val="18"/>
          <w:szCs w:val="18"/>
          <w:lang w:val="uk-UA"/>
        </w:rPr>
        <w:t>226</w:t>
      </w:r>
      <w:r w:rsidR="00D726C7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59081E" w:rsidRPr="001E5B17">
        <w:rPr>
          <w:rFonts w:asciiTheme="minorHAnsi" w:hAnsiTheme="minorHAnsi" w:cstheme="minorHAnsi"/>
          <w:sz w:val="18"/>
          <w:szCs w:val="18"/>
          <w:lang w:val="uk-UA"/>
        </w:rPr>
        <w:t>(</w:t>
      </w:r>
      <w:r w:rsidR="00B67132" w:rsidRPr="001E5B17">
        <w:rPr>
          <w:rFonts w:asciiTheme="minorHAnsi" w:hAnsiTheme="minorHAnsi" w:cstheme="minorHAnsi"/>
          <w:sz w:val="18"/>
          <w:szCs w:val="18"/>
          <w:lang w:val="uk-UA"/>
        </w:rPr>
        <w:t>Δ</w:t>
      </w:r>
      <w:r w:rsidR="007C675A" w:rsidRPr="001E5B17">
        <w:rPr>
          <w:rFonts w:asciiTheme="minorHAnsi" w:hAnsiTheme="minorHAnsi" w:cstheme="minorHAnsi"/>
          <w:sz w:val="18"/>
          <w:szCs w:val="18"/>
          <w:lang w:val="uk-UA"/>
        </w:rPr>
        <w:t>А</w:t>
      </w:r>
      <w:r w:rsidR="0059081E" w:rsidRPr="001E5B17">
        <w:rPr>
          <w:rFonts w:asciiTheme="minorHAnsi" w:hAnsiTheme="minorHAnsi" w:cstheme="minorHAnsi"/>
          <w:sz w:val="18"/>
          <w:szCs w:val="18"/>
          <w:lang w:val="uk-UA"/>
        </w:rPr>
        <w:t>)</w:t>
      </w:r>
      <w:r w:rsidR="00C27AA8" w:rsidRPr="001E5B17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647C6E" w:rsidRPr="001E5B17" w:rsidRDefault="00A121D5" w:rsidP="00647C6E">
      <w:pPr>
        <w:pStyle w:val="40"/>
        <w:spacing w:before="0" w:after="0" w:line="240" w:lineRule="auto"/>
        <w:ind w:firstLine="0"/>
        <w:jc w:val="both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Style w:val="23"/>
          <w:rFonts w:asciiTheme="minorHAnsi" w:hAnsiTheme="minorHAnsi" w:cstheme="minorHAnsi"/>
          <w:b/>
          <w:sz w:val="18"/>
          <w:szCs w:val="18"/>
          <w:lang w:val="uk-UA"/>
        </w:rPr>
        <w:t>Точність</w:t>
      </w:r>
      <w:r w:rsidRPr="001E5B17">
        <w:rPr>
          <w:rStyle w:val="23"/>
          <w:rFonts w:asciiTheme="minorHAnsi" w:hAnsiTheme="minorHAnsi" w:cstheme="minorHAnsi"/>
          <w:sz w:val="18"/>
          <w:szCs w:val="18"/>
          <w:lang w:val="uk-UA"/>
        </w:rPr>
        <w:t>:</w:t>
      </w:r>
      <w:r w:rsidR="00647C6E" w:rsidRPr="001E5B17">
        <w:rPr>
          <w:rStyle w:val="23"/>
          <w:rFonts w:asciiTheme="minorHAnsi" w:hAnsiTheme="minorHAnsi" w:cstheme="minorHAnsi"/>
          <w:sz w:val="18"/>
          <w:szCs w:val="18"/>
          <w:lang w:val="uk-UA"/>
        </w:rPr>
        <w:t>У результатах, отриманих  за допомогою MonlabTest, ці реагенти не показали</w:t>
      </w:r>
    </w:p>
    <w:p w:rsidR="00647C6E" w:rsidRPr="001E5B17" w:rsidRDefault="00647C6E" w:rsidP="00647C6E">
      <w:pPr>
        <w:pStyle w:val="40"/>
        <w:spacing w:before="0" w:after="0" w:line="240" w:lineRule="auto"/>
        <w:ind w:firstLine="0"/>
        <w:jc w:val="both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Style w:val="23"/>
          <w:rFonts w:asciiTheme="minorHAnsi" w:hAnsiTheme="minorHAnsi" w:cstheme="minorHAnsi"/>
          <w:sz w:val="18"/>
          <w:szCs w:val="18"/>
          <w:lang w:val="uk-UA"/>
        </w:rPr>
        <w:t>систематичні відмінності в порівнянні з іншими комерційними реагентами або методом HPLC..</w:t>
      </w:r>
    </w:p>
    <w:p w:rsidR="00A121D5" w:rsidRPr="001E5B17" w:rsidRDefault="00647C6E" w:rsidP="00647C6E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</w:pPr>
      <w:r w:rsidRPr="001E5B17">
        <w:rPr>
          <w:rStyle w:val="23"/>
          <w:rFonts w:asciiTheme="minorHAnsi" w:hAnsiTheme="minorHAnsi" w:cstheme="minorHAnsi"/>
          <w:sz w:val="18"/>
          <w:szCs w:val="18"/>
          <w:lang w:val="uk-UA"/>
        </w:rPr>
        <w:t>Результати, отримані за допомогою 50 зразків, були такими:</w:t>
      </w:r>
    </w:p>
    <w:p w:rsidR="004B172B" w:rsidRPr="001E5B17" w:rsidRDefault="00A121D5" w:rsidP="00A121D5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Коефіціє</w:t>
      </w:r>
      <w:r w:rsidR="004B172B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нт коре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647C6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я</w:t>
      </w:r>
      <w:r w:rsidR="004B172B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ції (r)</w:t>
      </w:r>
      <w:r w:rsidR="004B172B" w:rsidRPr="001E5B17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2</w:t>
      </w:r>
      <w:r w:rsidR="0059081E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=0,9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730</w:t>
      </w:r>
    </w:p>
    <w:p w:rsidR="00EC2B33" w:rsidRPr="001E5B17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A121D5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1,066х</w:t>
      </w: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A121D5"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– 0,020.</w:t>
      </w:r>
    </w:p>
    <w:p w:rsidR="007C675A" w:rsidRPr="001E5B17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1E5B17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1E5B17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BF4346" w:rsidRPr="001E5B17" w:rsidRDefault="00BF4346" w:rsidP="00BF4346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</w:p>
    <w:p w:rsidR="00647C6E" w:rsidRPr="001E5B17" w:rsidRDefault="00647C6E" w:rsidP="001A0B88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Не спостерігали жодного спотворення з гемоглобіном до 5 г/</w:t>
      </w:r>
      <w:proofErr w:type="spellStart"/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, білірубіном 40 мг/</w:t>
      </w:r>
      <w:proofErr w:type="spellStart"/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.</w:t>
      </w:r>
    </w:p>
    <w:p w:rsidR="00BF4346" w:rsidRPr="001E5B17" w:rsidRDefault="00647C6E" w:rsidP="00647C6E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Інші ліки та речовини можуть вносити спотворення результату</w:t>
      </w:r>
      <w:r w:rsidRPr="001E5B17">
        <w:rPr>
          <w:rFonts w:eastAsia="Tahoma" w:cstheme="minorHAnsi"/>
          <w:color w:val="000000"/>
          <w:sz w:val="18"/>
          <w:szCs w:val="18"/>
          <w:vertAlign w:val="superscript"/>
          <w:lang w:val="uk-UA" w:bidi="en-US"/>
        </w:rPr>
        <w:t>3,4</w:t>
      </w:r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.</w:t>
      </w:r>
    </w:p>
    <w:p w:rsidR="00647C6E" w:rsidRPr="001E5B17" w:rsidRDefault="00647C6E" w:rsidP="00647C6E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</w:p>
    <w:p w:rsidR="00647C6E" w:rsidRPr="001E5B17" w:rsidRDefault="00647C6E" w:rsidP="00647C6E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</w:p>
    <w:p w:rsidR="00933624" w:rsidRPr="001E5B17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D726C7" w:rsidRPr="001E5B17" w:rsidRDefault="00D726C7" w:rsidP="00A121D5">
      <w:pPr>
        <w:pStyle w:val="20"/>
        <w:shd w:val="clear" w:color="auto" w:fill="auto"/>
        <w:tabs>
          <w:tab w:val="left" w:pos="359"/>
        </w:tabs>
        <w:spacing w:after="0" w:line="240" w:lineRule="auto"/>
        <w:ind w:firstLine="0"/>
        <w:jc w:val="left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647C6E" w:rsidRPr="001E5B17" w:rsidRDefault="00647C6E" w:rsidP="00647C6E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КРЕАТИНІН</w:t>
      </w:r>
      <w:r w:rsidR="001A0B88" w:rsidRPr="001E5B17">
        <w:rPr>
          <w:rFonts w:eastAsia="Tahoma" w:cstheme="minorHAnsi"/>
          <w:color w:val="000000"/>
          <w:sz w:val="18"/>
          <w:szCs w:val="18"/>
          <w:lang w:bidi="en-US"/>
        </w:rPr>
        <w:t xml:space="preserve"> </w:t>
      </w:r>
      <w:r w:rsidR="001A0B88" w:rsidRPr="001E5B17">
        <w:rPr>
          <w:rFonts w:eastAsia="Tahoma" w:cstheme="minorHAnsi"/>
          <w:color w:val="000000"/>
          <w:sz w:val="18"/>
          <w:szCs w:val="18"/>
          <w:lang w:val="en-US" w:bidi="en-US"/>
        </w:rPr>
        <w:t>CAL</w:t>
      </w:r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: Будьте обережні з цим продуктом, оскільки через його природу він може легко забруднитися.</w:t>
      </w:r>
    </w:p>
    <w:p w:rsidR="00647C6E" w:rsidRPr="001E5B17" w:rsidRDefault="00647C6E" w:rsidP="00647C6E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 xml:space="preserve"> Калібрування водним стандартом може призвести до систематичної помилки в автоматичних процедурах. У цих випадках рекомендується використовувати сироватковий калібратор.</w:t>
      </w:r>
    </w:p>
    <w:p w:rsidR="00647C6E" w:rsidRPr="001E5B17" w:rsidRDefault="00647C6E" w:rsidP="00647C6E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cstheme="minorHAnsi"/>
          <w:sz w:val="18"/>
          <w:szCs w:val="18"/>
          <w:lang w:val="uk-UA"/>
        </w:rPr>
      </w:pPr>
      <w:r w:rsidRPr="001E5B17">
        <w:rPr>
          <w:rFonts w:eastAsia="Tahoma" w:cstheme="minorHAnsi"/>
          <w:color w:val="000000"/>
          <w:sz w:val="18"/>
          <w:szCs w:val="18"/>
          <w:lang w:val="uk-UA" w:bidi="en-US"/>
        </w:rPr>
        <w:t>Використовуйте чисті одноразові наконечники для піпеток для дозування.</w:t>
      </w:r>
    </w:p>
    <w:p w:rsidR="00E41777" w:rsidRPr="001E5B17" w:rsidRDefault="00E41777" w:rsidP="00647C6E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cstheme="minorHAnsi"/>
          <w:sz w:val="18"/>
          <w:szCs w:val="18"/>
          <w:lang w:val="uk-UA"/>
        </w:rPr>
      </w:pPr>
      <w:r w:rsidRPr="001E5B17">
        <w:rPr>
          <w:rFonts w:cstheme="minorHAnsi"/>
          <w:b/>
          <w:sz w:val="18"/>
          <w:szCs w:val="18"/>
          <w:lang w:val="uk-UA"/>
        </w:rPr>
        <w:t>У MONLAB є інструкції для кількох автоматичних аналізаторів</w:t>
      </w:r>
      <w:r w:rsidR="004B172B" w:rsidRPr="001E5B17">
        <w:rPr>
          <w:rFonts w:cstheme="minorHAnsi"/>
          <w:b/>
          <w:sz w:val="18"/>
          <w:szCs w:val="18"/>
          <w:lang w:val="uk-UA"/>
        </w:rPr>
        <w:t xml:space="preserve">. </w:t>
      </w:r>
    </w:p>
    <w:p w:rsidR="00DB4BFB" w:rsidRPr="001E5B17" w:rsidRDefault="00DB4BFB" w:rsidP="00DB4BFB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cstheme="minorHAnsi"/>
          <w:sz w:val="18"/>
          <w:szCs w:val="18"/>
          <w:lang w:val="uk-UA"/>
        </w:rPr>
      </w:pPr>
      <w:r w:rsidRPr="001E5B17">
        <w:rPr>
          <w:rFonts w:cstheme="minorHAnsi"/>
          <w:sz w:val="18"/>
          <w:szCs w:val="18"/>
          <w:lang w:val="uk-UA"/>
        </w:rPr>
        <w:lastRenderedPageBreak/>
        <w:t>Утилізуйте всі зразки та матеріали, які використовувались для проведення випробування, як біологічно небезпечні відходи</w:t>
      </w:r>
    </w:p>
    <w:p w:rsidR="00DB4BFB" w:rsidRPr="001E5B17" w:rsidRDefault="00DB4BFB" w:rsidP="00DB4BFB">
      <w:pPr>
        <w:pStyle w:val="aa"/>
        <w:spacing w:after="0" w:line="240" w:lineRule="auto"/>
        <w:ind w:left="0"/>
        <w:jc w:val="both"/>
        <w:rPr>
          <w:rFonts w:cstheme="minorHAnsi"/>
          <w:sz w:val="18"/>
          <w:szCs w:val="18"/>
          <w:lang w:val="uk-UA"/>
        </w:rPr>
      </w:pPr>
    </w:p>
    <w:p w:rsidR="00933624" w:rsidRPr="001E5B1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БІ</w:t>
      </w:r>
      <w:r w:rsidR="00897DA5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БЛ</w:t>
      </w: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ОГРАФ</w:t>
      </w:r>
      <w:r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1E5B17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</w:p>
    <w:p w:rsidR="00A121D5" w:rsidRPr="001E5B17" w:rsidRDefault="00A121D5" w:rsidP="00A121D5">
      <w:pPr>
        <w:pStyle w:val="20"/>
        <w:numPr>
          <w:ilvl w:val="0"/>
          <w:numId w:val="32"/>
        </w:numPr>
        <w:shd w:val="clear" w:color="auto" w:fill="auto"/>
        <w:tabs>
          <w:tab w:val="left" w:pos="139"/>
        </w:tabs>
        <w:spacing w:after="0" w:line="240" w:lineRule="auto"/>
        <w:ind w:hanging="18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Fossati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1983; 29:1494-1496.</w:t>
      </w:r>
    </w:p>
    <w:p w:rsidR="00A121D5" w:rsidRPr="001E5B17" w:rsidRDefault="00A121D5" w:rsidP="00A121D5">
      <w:pPr>
        <w:pStyle w:val="20"/>
        <w:numPr>
          <w:ilvl w:val="0"/>
          <w:numId w:val="32"/>
        </w:numPr>
        <w:shd w:val="clear" w:color="auto" w:fill="auto"/>
        <w:tabs>
          <w:tab w:val="left" w:pos="130"/>
        </w:tabs>
        <w:spacing w:after="0" w:line="240" w:lineRule="auto"/>
        <w:ind w:hanging="18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Tietz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Textbook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Chemistry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edition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Burtis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CA,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Ashwood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ER. WB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Saunders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Co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., 1999.</w:t>
      </w:r>
    </w:p>
    <w:p w:rsidR="00A121D5" w:rsidRPr="001E5B17" w:rsidRDefault="00A121D5" w:rsidP="00A121D5">
      <w:pPr>
        <w:pStyle w:val="20"/>
        <w:numPr>
          <w:ilvl w:val="0"/>
          <w:numId w:val="32"/>
        </w:numPr>
        <w:shd w:val="clear" w:color="auto" w:fill="auto"/>
        <w:tabs>
          <w:tab w:val="left" w:pos="139"/>
        </w:tabs>
        <w:spacing w:after="0" w:line="240" w:lineRule="auto"/>
        <w:ind w:hanging="18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drugs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Press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 1995.</w:t>
      </w:r>
    </w:p>
    <w:p w:rsidR="00A121D5" w:rsidRPr="001E5B17" w:rsidRDefault="00A121D5" w:rsidP="00A121D5">
      <w:pPr>
        <w:pStyle w:val="20"/>
        <w:numPr>
          <w:ilvl w:val="0"/>
          <w:numId w:val="32"/>
        </w:numPr>
        <w:shd w:val="clear" w:color="auto" w:fill="auto"/>
        <w:tabs>
          <w:tab w:val="left" w:pos="139"/>
        </w:tabs>
        <w:spacing w:after="0" w:line="240" w:lineRule="auto"/>
        <w:ind w:hanging="18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disease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1E5B17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2001.</w:t>
      </w:r>
    </w:p>
    <w:p w:rsidR="00E41777" w:rsidRPr="001E5B17" w:rsidRDefault="00E41777" w:rsidP="00A121D5">
      <w:pPr>
        <w:pStyle w:val="50"/>
        <w:shd w:val="clear" w:color="auto" w:fill="auto"/>
        <w:tabs>
          <w:tab w:val="left" w:pos="350"/>
        </w:tabs>
        <w:spacing w:before="0"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957380" w:rsidRPr="001E5B17" w:rsidRDefault="00957380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1E5B1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ПАКУВАННЯ</w:t>
      </w:r>
    </w:p>
    <w:p w:rsidR="00933624" w:rsidRPr="001E5B17" w:rsidRDefault="00933624" w:rsidP="00933624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9"/>
        <w:gridCol w:w="2440"/>
      </w:tblGrid>
      <w:tr w:rsidR="00A121D5" w:rsidRPr="001E5B17" w:rsidTr="007D6ECC">
        <w:trPr>
          <w:trHeight w:val="465"/>
        </w:trPr>
        <w:tc>
          <w:tcPr>
            <w:tcW w:w="2439" w:type="dxa"/>
          </w:tcPr>
          <w:p w:rsidR="00A121D5" w:rsidRPr="001E5B17" w:rsidRDefault="00A121D5" w:rsidP="00957380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1E5B17">
              <w:rPr>
                <w:rFonts w:cstheme="minorHAnsi"/>
                <w:color w:val="000000"/>
                <w:sz w:val="18"/>
                <w:szCs w:val="18"/>
                <w:lang w:val="uk-UA" w:bidi="en-US"/>
              </w:rPr>
              <w:t>MO-165083</w:t>
            </w:r>
          </w:p>
        </w:tc>
        <w:tc>
          <w:tcPr>
            <w:tcW w:w="2440" w:type="dxa"/>
          </w:tcPr>
          <w:p w:rsidR="00A121D5" w:rsidRPr="001E5B17" w:rsidRDefault="00A121D5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1E5B17">
              <w:rPr>
                <w:rFonts w:cstheme="minorHAnsi"/>
                <w:color w:val="000000"/>
                <w:sz w:val="18"/>
                <w:szCs w:val="18"/>
                <w:lang w:val="uk-UA" w:bidi="en-US"/>
              </w:rPr>
              <w:t>MO-165191</w:t>
            </w:r>
          </w:p>
        </w:tc>
      </w:tr>
      <w:tr w:rsidR="00A121D5" w:rsidRPr="001E5B17" w:rsidTr="00BC2B42">
        <w:tc>
          <w:tcPr>
            <w:tcW w:w="2439" w:type="dxa"/>
          </w:tcPr>
          <w:p w:rsidR="00A121D5" w:rsidRPr="001E5B17" w:rsidRDefault="00A121D5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1E5B17">
              <w:rPr>
                <w:rFonts w:cstheme="minorHAnsi"/>
                <w:sz w:val="18"/>
                <w:szCs w:val="18"/>
                <w:lang w:val="uk-UA"/>
              </w:rPr>
              <w:t>R1: 1х30 мл</w:t>
            </w:r>
          </w:p>
          <w:p w:rsidR="00A121D5" w:rsidRPr="001E5B17" w:rsidRDefault="00A121D5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1E5B17">
              <w:rPr>
                <w:rFonts w:cstheme="minorHAnsi"/>
                <w:sz w:val="18"/>
                <w:szCs w:val="18"/>
                <w:lang w:val="uk-UA"/>
              </w:rPr>
              <w:t>R2: 1х10 мл</w:t>
            </w:r>
          </w:p>
          <w:p w:rsidR="00A121D5" w:rsidRPr="001E5B17" w:rsidRDefault="00A121D5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</w:tc>
        <w:tc>
          <w:tcPr>
            <w:tcW w:w="2440" w:type="dxa"/>
          </w:tcPr>
          <w:p w:rsidR="00A121D5" w:rsidRPr="001E5B17" w:rsidRDefault="00A121D5" w:rsidP="00030694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1E5B17">
              <w:rPr>
                <w:rFonts w:cstheme="minorHAnsi"/>
                <w:sz w:val="18"/>
                <w:szCs w:val="18"/>
                <w:lang w:val="uk-UA"/>
              </w:rPr>
              <w:t>R1: 1х240 мл</w:t>
            </w:r>
          </w:p>
          <w:p w:rsidR="00A121D5" w:rsidRPr="001E5B17" w:rsidRDefault="00A121D5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1E5B17">
              <w:rPr>
                <w:rFonts w:cstheme="minorHAnsi"/>
                <w:sz w:val="18"/>
                <w:szCs w:val="18"/>
                <w:lang w:val="uk-UA"/>
              </w:rPr>
              <w:t>R2: 1х80 мл</w:t>
            </w:r>
          </w:p>
          <w:p w:rsidR="00A121D5" w:rsidRPr="001E5B17" w:rsidRDefault="00A121D5" w:rsidP="00030694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</w:tc>
      </w:tr>
      <w:tr w:rsidR="00A121D5" w:rsidRPr="001E5B17" w:rsidTr="00614CB0">
        <w:tc>
          <w:tcPr>
            <w:tcW w:w="2439" w:type="dxa"/>
          </w:tcPr>
          <w:p w:rsidR="00A121D5" w:rsidRPr="001E5B17" w:rsidRDefault="00A121D5" w:rsidP="00030694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1E5B17">
              <w:rPr>
                <w:rFonts w:cstheme="minorHAnsi"/>
                <w:sz w:val="18"/>
                <w:szCs w:val="18"/>
                <w:lang w:val="uk-UA"/>
              </w:rPr>
              <w:t>CAL: 1х5 мл</w:t>
            </w:r>
          </w:p>
        </w:tc>
        <w:tc>
          <w:tcPr>
            <w:tcW w:w="2440" w:type="dxa"/>
          </w:tcPr>
          <w:p w:rsidR="00A121D5" w:rsidRPr="001E5B17" w:rsidRDefault="00A121D5" w:rsidP="00030694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1E5B17">
              <w:rPr>
                <w:rFonts w:cstheme="minorHAnsi"/>
                <w:sz w:val="18"/>
                <w:szCs w:val="18"/>
                <w:lang w:val="uk-UA"/>
              </w:rPr>
              <w:t>CAL: 1х5 мл</w:t>
            </w:r>
          </w:p>
        </w:tc>
      </w:tr>
    </w:tbl>
    <w:p w:rsidR="00E41777" w:rsidRPr="001E5B17" w:rsidRDefault="00E41777" w:rsidP="00933624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933624" w:rsidRPr="001E5B17" w:rsidRDefault="00933624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1E5B17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И</w:t>
      </w: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ТА</w:t>
      </w: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1E5B17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1E5B17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1E5B17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1E5B17" w:rsidRDefault="00A121D5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r w:rsidRPr="001E5B17">
        <w:rPr>
          <w:rFonts w:cstheme="minorHAnsi"/>
          <w:b/>
          <w:noProof/>
          <w:sz w:val="18"/>
          <w:szCs w:val="18"/>
          <w:lang w:val="uk-UA" w:eastAsia="uk-UA"/>
        </w:rPr>
        <w:drawing>
          <wp:inline distT="0" distB="0" distL="0" distR="0" wp14:anchorId="4EBC5B30" wp14:editId="2B0319FA">
            <wp:extent cx="3038475" cy="9004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197" cy="90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1E5B17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</w:p>
    <w:p w:rsidR="007C4136" w:rsidRPr="001E5B17" w:rsidRDefault="006E746B" w:rsidP="00957380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Style w:val="126pt"/>
          <w:rFonts w:asciiTheme="minorHAnsi" w:hAnsiTheme="minorHAnsi" w:cstheme="minorHAnsi"/>
          <w:sz w:val="18"/>
          <w:szCs w:val="18"/>
          <w:lang w:val="uk-UA"/>
        </w:rPr>
        <w:t>Посилання</w:t>
      </w:r>
      <w:r w:rsidR="008F32DD" w:rsidRPr="001E5B17">
        <w:rPr>
          <w:rStyle w:val="126pt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="001A0B88" w:rsidRPr="001E5B17">
        <w:rPr>
          <w:rFonts w:asciiTheme="minorHAnsi" w:hAnsiTheme="minorHAnsi" w:cstheme="minorHAnsi"/>
          <w:b w:val="0"/>
          <w:color w:val="000000"/>
          <w:sz w:val="18"/>
          <w:szCs w:val="18"/>
          <w:lang w:val="uk-UA" w:bidi="en-US"/>
        </w:rPr>
        <w:t>MO-165083/MO-165091</w:t>
      </w:r>
    </w:p>
    <w:p w:rsidR="004B144C" w:rsidRPr="001E5B17" w:rsidRDefault="008F32DD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1E5B17">
        <w:rPr>
          <w:rStyle w:val="126pt"/>
          <w:rFonts w:asciiTheme="minorHAnsi" w:hAnsiTheme="minorHAnsi" w:cstheme="minorHAnsi"/>
          <w:sz w:val="18"/>
          <w:szCs w:val="18"/>
          <w:lang w:val="uk-UA"/>
        </w:rPr>
        <w:t xml:space="preserve"> </w:t>
      </w:r>
      <w:proofErr w:type="spellStart"/>
      <w:r w:rsidR="004B144C" w:rsidRPr="001E5B17">
        <w:rPr>
          <w:rFonts w:asciiTheme="minorHAnsi" w:hAnsiTheme="minorHAnsi" w:cstheme="minorHAnsi"/>
          <w:sz w:val="18"/>
          <w:szCs w:val="18"/>
          <w:lang w:val="uk-UA"/>
        </w:rPr>
        <w:t>Rev</w:t>
      </w:r>
      <w:proofErr w:type="spellEnd"/>
      <w:r w:rsidR="004B144C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="001A0B88" w:rsidRPr="001E5B17">
        <w:rPr>
          <w:rFonts w:asciiTheme="minorHAnsi" w:hAnsiTheme="minorHAnsi" w:cstheme="minorHAnsi"/>
          <w:sz w:val="18"/>
          <w:szCs w:val="18"/>
          <w:lang w:val="uk-UA"/>
        </w:rPr>
        <w:t>липень</w:t>
      </w:r>
      <w:r w:rsidR="000C0263" w:rsidRPr="001E5B17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1E5B17">
        <w:rPr>
          <w:rFonts w:asciiTheme="minorHAnsi" w:hAnsiTheme="minorHAnsi" w:cstheme="minorHAnsi"/>
          <w:sz w:val="18"/>
          <w:szCs w:val="18"/>
          <w:lang w:val="uk-UA"/>
        </w:rPr>
        <w:t>20</w:t>
      </w:r>
      <w:r w:rsidR="001A0B88" w:rsidRPr="001E5B17">
        <w:rPr>
          <w:rFonts w:asciiTheme="minorHAnsi" w:hAnsiTheme="minorHAnsi" w:cstheme="minorHAnsi"/>
          <w:sz w:val="18"/>
          <w:szCs w:val="18"/>
          <w:lang w:val="uk-UA"/>
        </w:rPr>
        <w:t>18</w:t>
      </w:r>
    </w:p>
    <w:p w:rsidR="004B144C" w:rsidRPr="001E5B17" w:rsidRDefault="004B144C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4B144C" w:rsidRPr="001E5B17" w:rsidRDefault="004B144C" w:rsidP="004B144C">
      <w:pPr>
        <w:spacing w:after="0" w:line="240" w:lineRule="auto"/>
        <w:rPr>
          <w:rFonts w:cstheme="minorHAnsi"/>
          <w:sz w:val="18"/>
          <w:szCs w:val="18"/>
          <w:lang w:val="uk-UA"/>
        </w:rPr>
      </w:pPr>
      <w:proofErr w:type="spellStart"/>
      <w:r w:rsidRPr="001E5B17">
        <w:rPr>
          <w:rFonts w:cstheme="minorHAnsi"/>
          <w:sz w:val="18"/>
          <w:szCs w:val="18"/>
          <w:lang w:val="uk-UA"/>
        </w:rPr>
        <w:t>Monlab</w:t>
      </w:r>
      <w:proofErr w:type="spellEnd"/>
      <w:r w:rsidRPr="001E5B17">
        <w:rPr>
          <w:rFonts w:cstheme="minorHAnsi"/>
          <w:sz w:val="18"/>
          <w:szCs w:val="18"/>
          <w:lang w:val="uk-UA"/>
        </w:rPr>
        <w:t xml:space="preserve"> SL </w:t>
      </w:r>
      <w:r w:rsidR="006E746B" w:rsidRPr="001E5B17">
        <w:rPr>
          <w:rFonts w:cstheme="minorHAnsi"/>
          <w:sz w:val="18"/>
          <w:szCs w:val="18"/>
          <w:lang w:val="uk-UA"/>
        </w:rPr>
        <w:t>Сельва де Мар</w:t>
      </w:r>
      <w:r w:rsidRPr="001E5B17">
        <w:rPr>
          <w:rFonts w:cstheme="minorHAnsi"/>
          <w:sz w:val="18"/>
          <w:szCs w:val="18"/>
          <w:lang w:val="uk-UA"/>
        </w:rPr>
        <w:t xml:space="preserve"> 48 08019 </w:t>
      </w:r>
      <w:r w:rsidR="006E746B" w:rsidRPr="001E5B17">
        <w:rPr>
          <w:rFonts w:cstheme="minorHAnsi"/>
          <w:sz w:val="18"/>
          <w:szCs w:val="18"/>
          <w:lang w:val="uk-UA"/>
        </w:rPr>
        <w:t>Барселона</w:t>
      </w:r>
      <w:r w:rsidRPr="001E5B17">
        <w:rPr>
          <w:rFonts w:cstheme="minorHAnsi"/>
          <w:sz w:val="18"/>
          <w:szCs w:val="18"/>
          <w:lang w:val="uk-UA"/>
        </w:rPr>
        <w:t xml:space="preserve"> (</w:t>
      </w:r>
      <w:r w:rsidR="006E746B" w:rsidRPr="001E5B17">
        <w:rPr>
          <w:rFonts w:cstheme="minorHAnsi"/>
          <w:sz w:val="18"/>
          <w:szCs w:val="18"/>
          <w:lang w:val="uk-UA"/>
        </w:rPr>
        <w:t>Іспанія) тел</w:t>
      </w:r>
      <w:r w:rsidRPr="001E5B17">
        <w:rPr>
          <w:rFonts w:cstheme="minorHAnsi"/>
          <w:sz w:val="18"/>
          <w:szCs w:val="18"/>
          <w:lang w:val="uk-UA"/>
        </w:rPr>
        <w:t xml:space="preserve">. +34 93 433 58 60 </w:t>
      </w:r>
      <w:r w:rsidR="006E746B" w:rsidRPr="001E5B17">
        <w:rPr>
          <w:rFonts w:cstheme="minorHAnsi"/>
          <w:sz w:val="18"/>
          <w:szCs w:val="18"/>
          <w:lang w:val="uk-UA"/>
        </w:rPr>
        <w:t>факс</w:t>
      </w:r>
      <w:r w:rsidRPr="001E5B17">
        <w:rPr>
          <w:rFonts w:cstheme="minorHAnsi"/>
          <w:sz w:val="18"/>
          <w:szCs w:val="18"/>
          <w:lang w:val="uk-UA"/>
        </w:rPr>
        <w:t xml:space="preserve"> +34 93 436 38 94 </w:t>
      </w:r>
      <w:r w:rsidRPr="001E5B17">
        <w:rPr>
          <w:rStyle w:val="110"/>
          <w:rFonts w:asciiTheme="minorHAnsi" w:hAnsiTheme="minorHAnsi" w:cstheme="minorHAnsi"/>
          <w:sz w:val="18"/>
          <w:szCs w:val="18"/>
          <w:lang w:val="uk-UA"/>
        </w:rPr>
        <w:t>p</w:t>
      </w:r>
      <w:hyperlink r:id="rId11" w:history="1">
        <w:r w:rsidRPr="001E5B17">
          <w:rPr>
            <w:rStyle w:val="a8"/>
            <w:rFonts w:cstheme="minorHAnsi"/>
            <w:sz w:val="18"/>
            <w:szCs w:val="18"/>
            <w:lang w:val="uk-UA"/>
          </w:rPr>
          <w:t>edidos@monlab.com</w:t>
        </w:r>
      </w:hyperlink>
      <w:r w:rsidRPr="001E5B17">
        <w:rPr>
          <w:rStyle w:val="110"/>
          <w:rFonts w:asciiTheme="minorHAnsi" w:hAnsiTheme="minorHAnsi" w:cstheme="minorHAnsi"/>
          <w:sz w:val="18"/>
          <w:szCs w:val="18"/>
          <w:lang w:val="uk-UA"/>
        </w:rPr>
        <w:t xml:space="preserve"> </w:t>
      </w:r>
      <w:hyperlink r:id="rId12" w:history="1">
        <w:r w:rsidRPr="001E5B17">
          <w:rPr>
            <w:rStyle w:val="a8"/>
            <w:rFonts w:cstheme="minorHAnsi"/>
            <w:sz w:val="18"/>
            <w:szCs w:val="18"/>
            <w:lang w:val="uk-UA"/>
          </w:rPr>
          <w:t>www.monlab.com</w:t>
        </w:r>
      </w:hyperlink>
    </w:p>
    <w:p w:rsidR="004B144C" w:rsidRPr="00647C6E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647C6E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647C6E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75CB6"/>
    <w:multiLevelType w:val="multilevel"/>
    <w:tmpl w:val="011AC0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1B42EC"/>
    <w:multiLevelType w:val="multilevel"/>
    <w:tmpl w:val="38184E1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232D3B"/>
    <w:multiLevelType w:val="multilevel"/>
    <w:tmpl w:val="D6B0D5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9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0"/>
  </w:num>
  <w:num w:numId="3">
    <w:abstractNumId w:val="20"/>
  </w:num>
  <w:num w:numId="4">
    <w:abstractNumId w:val="28"/>
  </w:num>
  <w:num w:numId="5">
    <w:abstractNumId w:val="1"/>
  </w:num>
  <w:num w:numId="6">
    <w:abstractNumId w:val="12"/>
  </w:num>
  <w:num w:numId="7">
    <w:abstractNumId w:val="27"/>
  </w:num>
  <w:num w:numId="8">
    <w:abstractNumId w:val="10"/>
  </w:num>
  <w:num w:numId="9">
    <w:abstractNumId w:val="7"/>
  </w:num>
  <w:num w:numId="10">
    <w:abstractNumId w:val="17"/>
  </w:num>
  <w:num w:numId="11">
    <w:abstractNumId w:val="8"/>
  </w:num>
  <w:num w:numId="12">
    <w:abstractNumId w:val="3"/>
  </w:num>
  <w:num w:numId="13">
    <w:abstractNumId w:val="24"/>
  </w:num>
  <w:num w:numId="14">
    <w:abstractNumId w:val="14"/>
  </w:num>
  <w:num w:numId="15">
    <w:abstractNumId w:val="21"/>
  </w:num>
  <w:num w:numId="16">
    <w:abstractNumId w:val="13"/>
  </w:num>
  <w:num w:numId="17">
    <w:abstractNumId w:val="9"/>
  </w:num>
  <w:num w:numId="18">
    <w:abstractNumId w:val="16"/>
  </w:num>
  <w:num w:numId="19">
    <w:abstractNumId w:val="0"/>
  </w:num>
  <w:num w:numId="20">
    <w:abstractNumId w:val="31"/>
  </w:num>
  <w:num w:numId="21">
    <w:abstractNumId w:val="11"/>
  </w:num>
  <w:num w:numId="22">
    <w:abstractNumId w:val="2"/>
  </w:num>
  <w:num w:numId="23">
    <w:abstractNumId w:val="18"/>
  </w:num>
  <w:num w:numId="24">
    <w:abstractNumId w:val="19"/>
  </w:num>
  <w:num w:numId="25">
    <w:abstractNumId w:val="15"/>
  </w:num>
  <w:num w:numId="26">
    <w:abstractNumId w:val="6"/>
  </w:num>
  <w:num w:numId="27">
    <w:abstractNumId w:val="23"/>
  </w:num>
  <w:num w:numId="28">
    <w:abstractNumId w:val="26"/>
  </w:num>
  <w:num w:numId="29">
    <w:abstractNumId w:val="25"/>
  </w:num>
  <w:num w:numId="30">
    <w:abstractNumId w:val="5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7676A"/>
    <w:rsid w:val="00084009"/>
    <w:rsid w:val="000C0263"/>
    <w:rsid w:val="000F7011"/>
    <w:rsid w:val="001819AA"/>
    <w:rsid w:val="00185EFF"/>
    <w:rsid w:val="001A0B88"/>
    <w:rsid w:val="001E5B17"/>
    <w:rsid w:val="00281DB7"/>
    <w:rsid w:val="002D4172"/>
    <w:rsid w:val="002F7E64"/>
    <w:rsid w:val="00325814"/>
    <w:rsid w:val="00372693"/>
    <w:rsid w:val="00396DC4"/>
    <w:rsid w:val="00420E94"/>
    <w:rsid w:val="004B144C"/>
    <w:rsid w:val="004B172B"/>
    <w:rsid w:val="0052678B"/>
    <w:rsid w:val="0056416C"/>
    <w:rsid w:val="0058615B"/>
    <w:rsid w:val="0059081E"/>
    <w:rsid w:val="005E64A1"/>
    <w:rsid w:val="006075E4"/>
    <w:rsid w:val="006416E1"/>
    <w:rsid w:val="00642C57"/>
    <w:rsid w:val="00647C6E"/>
    <w:rsid w:val="006537C2"/>
    <w:rsid w:val="0067124C"/>
    <w:rsid w:val="0069480A"/>
    <w:rsid w:val="006E746B"/>
    <w:rsid w:val="006F7925"/>
    <w:rsid w:val="0071458E"/>
    <w:rsid w:val="00777880"/>
    <w:rsid w:val="007C4136"/>
    <w:rsid w:val="007C675A"/>
    <w:rsid w:val="007F3A34"/>
    <w:rsid w:val="00840E69"/>
    <w:rsid w:val="00897DA5"/>
    <w:rsid w:val="008D0449"/>
    <w:rsid w:val="008F32DD"/>
    <w:rsid w:val="00907183"/>
    <w:rsid w:val="00933624"/>
    <w:rsid w:val="00934FAA"/>
    <w:rsid w:val="00957380"/>
    <w:rsid w:val="009E6DD6"/>
    <w:rsid w:val="00A121D5"/>
    <w:rsid w:val="00AD6BD5"/>
    <w:rsid w:val="00B063B5"/>
    <w:rsid w:val="00B61347"/>
    <w:rsid w:val="00B67132"/>
    <w:rsid w:val="00B70A34"/>
    <w:rsid w:val="00B80413"/>
    <w:rsid w:val="00BF4346"/>
    <w:rsid w:val="00C01FDE"/>
    <w:rsid w:val="00C27AA8"/>
    <w:rsid w:val="00D104E5"/>
    <w:rsid w:val="00D10693"/>
    <w:rsid w:val="00D726C7"/>
    <w:rsid w:val="00D96D4B"/>
    <w:rsid w:val="00DB4658"/>
    <w:rsid w:val="00DB4BFB"/>
    <w:rsid w:val="00DB72EB"/>
    <w:rsid w:val="00E275D1"/>
    <w:rsid w:val="00E41777"/>
    <w:rsid w:val="00E60C96"/>
    <w:rsid w:val="00E94547"/>
    <w:rsid w:val="00EB4107"/>
    <w:rsid w:val="00EC2B33"/>
    <w:rsid w:val="00F03E36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A4CA1-7F9F-4334-B4D9-41D347E1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4629</Words>
  <Characters>2639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27</cp:revision>
  <dcterms:created xsi:type="dcterms:W3CDTF">2022-01-21T10:40:00Z</dcterms:created>
  <dcterms:modified xsi:type="dcterms:W3CDTF">2022-10-07T07:56:00Z</dcterms:modified>
</cp:coreProperties>
</file>