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B2" w:rsidRDefault="00CB5AD9" w:rsidP="00B51AB2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bookmarkStart w:id="1" w:name="_GoBack"/>
      <w:r w:rsidRPr="0058005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61824" behindDoc="0" locked="0" layoutInCell="1" allowOverlap="1" wp14:anchorId="5A6E4614" wp14:editId="5383524E">
            <wp:simplePos x="0" y="0"/>
            <wp:positionH relativeFrom="column">
              <wp:posOffset>1272540</wp:posOffset>
            </wp:positionH>
            <wp:positionV relativeFrom="paragraph">
              <wp:posOffset>319405</wp:posOffset>
            </wp:positionV>
            <wp:extent cx="243053" cy="234950"/>
            <wp:effectExtent l="0" t="0" r="508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53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B51AB2" w:rsidRPr="00580059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6704" behindDoc="0" locked="0" layoutInCell="1" allowOverlap="1" wp14:anchorId="346CE47D" wp14:editId="508663EE">
            <wp:simplePos x="0" y="0"/>
            <wp:positionH relativeFrom="column">
              <wp:posOffset>196850</wp:posOffset>
            </wp:positionH>
            <wp:positionV relativeFrom="paragraph">
              <wp:posOffset>-596900</wp:posOffset>
            </wp:positionV>
            <wp:extent cx="5142230" cy="5969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AB2"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EB4771A" wp14:editId="7C4A11E2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AB2"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09D0B74" wp14:editId="63CD40D2">
            <wp:extent cx="487680" cy="335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AB2">
        <w:rPr>
          <w:i/>
          <w:noProof/>
          <w:sz w:val="16"/>
          <w:szCs w:val="16"/>
        </w:rPr>
        <w:t xml:space="preserve">                                               </w:t>
      </w:r>
      <w:r w:rsidR="00B51AB2"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 w:rsidR="00B51AB2"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 w:rsidR="00B51AB2"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1735A" w:rsidRDefault="00B51AB2" w:rsidP="00B51AB2">
      <w:pPr>
        <w:spacing w:after="0" w:line="240" w:lineRule="auto"/>
        <w:rPr>
          <w:rFonts w:ascii="Arial" w:eastAsia="Tahoma" w:hAnsi="Arial" w:cs="Arial"/>
          <w:noProof/>
          <w:color w:val="000000"/>
          <w:spacing w:val="-30"/>
          <w:lang w:val="uk-UA" w:eastAsia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</w:t>
      </w:r>
    </w:p>
    <w:p w:rsidR="0052678B" w:rsidRPr="004F5704" w:rsidRDefault="00DB72E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 w:rsidRPr="004F570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4F570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4F570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4F570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Pr="004F570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4F570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962"/>
      </w:tblGrid>
      <w:tr w:rsidR="0052678B" w:rsidRPr="00B51AB2" w:rsidTr="00B51AB2">
        <w:trPr>
          <w:trHeight w:val="814"/>
        </w:trPr>
        <w:tc>
          <w:tcPr>
            <w:tcW w:w="4962" w:type="dxa"/>
          </w:tcPr>
          <w:p w:rsidR="00396DC4" w:rsidRPr="00B51AB2" w:rsidRDefault="0007676A" w:rsidP="00396DC4">
            <w:pPr>
              <w:jc w:val="center"/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B51AB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CK - NAC</w:t>
            </w:r>
            <w:r w:rsidR="008D0449" w:rsidRPr="00B51AB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</w:t>
            </w:r>
            <w:r w:rsidR="002F7E64" w:rsidRPr="00B51AB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F7E64" w:rsidRPr="00B51AB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B51AB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B51AB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B51AB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B51AB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B51AB2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52678B" w:rsidRPr="00B51AB2" w:rsidRDefault="000111AF" w:rsidP="00EB4107">
            <w:pPr>
              <w:jc w:val="center"/>
              <w:rPr>
                <w:rStyle w:val="130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Fonts w:eastAsia="Tahoma" w:cstheme="minorHAnsi"/>
                <w:sz w:val="18"/>
                <w:szCs w:val="18"/>
                <w:lang w:val="uk-UA"/>
              </w:rPr>
              <w:t>NAC,. Кінетичний УФ. Рідина</w:t>
            </w:r>
          </w:p>
        </w:tc>
      </w:tr>
    </w:tbl>
    <w:p w:rsidR="0051735A" w:rsidRPr="00B51AB2" w:rsidRDefault="0051735A" w:rsidP="00EB4107">
      <w:pPr>
        <w:spacing w:after="0" w:line="240" w:lineRule="auto"/>
        <w:jc w:val="center"/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</w:pPr>
    </w:p>
    <w:p w:rsidR="00EB4107" w:rsidRPr="00B51AB2" w:rsidRDefault="0007676A" w:rsidP="00EB4107">
      <w:pPr>
        <w:spacing w:after="0" w:line="240" w:lineRule="auto"/>
        <w:jc w:val="center"/>
        <w:rPr>
          <w:rFonts w:cstheme="minorHAnsi"/>
          <w:color w:val="002060"/>
          <w:sz w:val="18"/>
          <w:szCs w:val="18"/>
          <w:lang w:val="uk-UA"/>
        </w:rPr>
      </w:pPr>
      <w:r w:rsidRPr="00B51AB2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 xml:space="preserve">Кількісне визначення </w:t>
      </w:r>
      <w:proofErr w:type="spellStart"/>
      <w:r w:rsidRPr="00B51AB2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креатинкіназної</w:t>
      </w:r>
      <w:proofErr w:type="spellEnd"/>
      <w:r w:rsidRPr="00B51AB2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 xml:space="preserve"> рідини (CK)</w:t>
      </w:r>
    </w:p>
    <w:p w:rsidR="000111AF" w:rsidRPr="00B51AB2" w:rsidRDefault="000111AF" w:rsidP="000111AF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r w:rsidRPr="00B51AB2">
        <w:rPr>
          <w:rFonts w:cstheme="minorHAnsi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B51AB2">
        <w:rPr>
          <w:rFonts w:cstheme="minorHAnsi"/>
          <w:i/>
          <w:sz w:val="18"/>
          <w:szCs w:val="18"/>
          <w:lang w:val="uk-UA"/>
        </w:rPr>
        <w:t>in</w:t>
      </w:r>
      <w:proofErr w:type="spellEnd"/>
      <w:r w:rsidRPr="00B51AB2">
        <w:rPr>
          <w:rFonts w:cstheme="minorHAnsi"/>
          <w:i/>
          <w:sz w:val="18"/>
          <w:szCs w:val="18"/>
          <w:lang w:val="uk-UA"/>
        </w:rPr>
        <w:t xml:space="preserve"> </w:t>
      </w:r>
      <w:proofErr w:type="spellStart"/>
      <w:r w:rsidRPr="00B51AB2">
        <w:rPr>
          <w:rFonts w:cstheme="minorHAnsi"/>
          <w:i/>
          <w:sz w:val="18"/>
          <w:szCs w:val="18"/>
          <w:lang w:val="uk-UA"/>
        </w:rPr>
        <w:t>vitro</w:t>
      </w:r>
      <w:proofErr w:type="spellEnd"/>
      <w:r w:rsidRPr="00B51AB2">
        <w:rPr>
          <w:rFonts w:cstheme="minorHAnsi"/>
          <w:sz w:val="18"/>
          <w:szCs w:val="18"/>
          <w:lang w:val="uk-UA"/>
        </w:rPr>
        <w:t>.</w:t>
      </w:r>
    </w:p>
    <w:p w:rsidR="00396DC4" w:rsidRPr="00B51AB2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>Зберігати</w:t>
      </w:r>
      <w:r w:rsidR="00396DC4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при 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>температурі</w:t>
      </w:r>
      <w:r w:rsidR="00396DC4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2 - 8°C.</w:t>
      </w:r>
    </w:p>
    <w:p w:rsidR="00396DC4" w:rsidRPr="00B51AB2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ІЇ МЕТОДУ</w:t>
      </w:r>
    </w:p>
    <w:p w:rsidR="000111AF" w:rsidRPr="00B51AB2" w:rsidRDefault="000111AF" w:rsidP="000111AF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Кінетичне визначення креатинкінази базується на рекомендаціях IFCC та DGKC.</w:t>
      </w:r>
    </w:p>
    <w:p w:rsidR="000111AF" w:rsidRPr="00B51AB2" w:rsidRDefault="000111AF" w:rsidP="000111AF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Креатинкіназа (CK) каталізує оборотний перенос фосфатної групи від фосфокреатину до ADP. Ця реакція пов’язана з реакцією, що каталізується гексокіназою (HK) і глюкозо-6-фосфатдегідрогеназою (G6P-DH):</w:t>
      </w:r>
    </w:p>
    <w:p w:rsidR="000111AF" w:rsidRPr="00B51AB2" w:rsidRDefault="000111AF" w:rsidP="000111AF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07676A" w:rsidRPr="00B51AB2" w:rsidRDefault="000111AF" w:rsidP="0007676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Фосфокреатин + ADP----CK→ Креатин + АТР</w:t>
      </w:r>
    </w:p>
    <w:p w:rsidR="000111AF" w:rsidRPr="00B51AB2" w:rsidRDefault="000111AF" w:rsidP="0007676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07676A" w:rsidRPr="00B51AB2" w:rsidRDefault="000111AF" w:rsidP="0007676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АТР + Д-глюкоза ----НК→ ADP+ глюкозо-6-фосфат</w:t>
      </w:r>
    </w:p>
    <w:p w:rsidR="000111AF" w:rsidRPr="00B51AB2" w:rsidRDefault="000111AF" w:rsidP="0007676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0111AF" w:rsidRPr="00B51AB2" w:rsidRDefault="000111AF" w:rsidP="0007676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G6P +NADP---- G6P-DH):----→ 6-фосфоглюконат + NADPH +Н</w:t>
      </w:r>
      <w:r w:rsidRPr="00B51AB2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+</w:t>
      </w:r>
    </w:p>
    <w:p w:rsidR="000111AF" w:rsidRPr="00B51AB2" w:rsidRDefault="000111AF" w:rsidP="0007676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</w:pPr>
    </w:p>
    <w:p w:rsidR="0007676A" w:rsidRPr="00B51AB2" w:rsidRDefault="000111AF" w:rsidP="0007676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Швидкість утворення NADPH, виміряна фотометрично, пропорційна каталітичній концентрації CK, присутньої у зразку</w:t>
      </w:r>
      <w:r w:rsidRPr="00B51AB2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1,2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8D0449" w:rsidRPr="00B51AB2" w:rsidRDefault="008D0449" w:rsidP="006537C2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E275D1" w:rsidRPr="00B51AB2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4F5704" w:rsidRPr="00B51AB2" w:rsidRDefault="004F5704" w:rsidP="004F5704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Креатинкіназа - це клітинний фермент з широким поширенням в тканинах організму. Його фізіологічна роль пов’язана з утворенням аденозинтрифосфату (АТФ) для скоротливих або транспортних систем.</w:t>
      </w:r>
    </w:p>
    <w:p w:rsidR="004F5704" w:rsidRPr="00B51AB2" w:rsidRDefault="004F5704" w:rsidP="004F5704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Підвищені значення КФК спостерігаються при захворюваннях скелетних м’язів та після інфаркту міокарда1,5,6,7.</w:t>
      </w:r>
    </w:p>
    <w:p w:rsidR="0051735A" w:rsidRPr="00B51AB2" w:rsidRDefault="004F5704" w:rsidP="008D0449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907183" w:rsidRPr="00B51AB2" w:rsidRDefault="00185EFF" w:rsidP="008D0449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ab/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ab/>
      </w:r>
      <w:r w:rsidR="0071458E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71458E" w:rsidRPr="00B51AB2">
        <w:rPr>
          <w:rFonts w:asciiTheme="minorHAnsi" w:hAnsiTheme="minorHAnsi" w:cstheme="minorHAnsi"/>
          <w:sz w:val="18"/>
          <w:szCs w:val="18"/>
          <w:lang w:val="uk-UA"/>
        </w:rPr>
        <w:tab/>
        <w:t xml:space="preserve">  </w:t>
      </w:r>
    </w:p>
    <w:p w:rsidR="00DB72EB" w:rsidRPr="00B51AB2" w:rsidRDefault="00E275D1" w:rsidP="00517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</w:pPr>
      <w:r w:rsidRPr="00B51AB2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B51AB2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B51AB2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815" w:type="dxa"/>
        <w:tblLook w:val="04A0" w:firstRow="1" w:lastRow="0" w:firstColumn="1" w:lastColumn="0" w:noHBand="0" w:noVBand="1"/>
      </w:tblPr>
      <w:tblGrid>
        <w:gridCol w:w="562"/>
        <w:gridCol w:w="4253"/>
      </w:tblGrid>
      <w:tr w:rsidR="0051735A" w:rsidRPr="00CB5AD9" w:rsidTr="00A80F8F">
        <w:trPr>
          <w:trHeight w:val="209"/>
        </w:trPr>
        <w:tc>
          <w:tcPr>
            <w:tcW w:w="562" w:type="dxa"/>
            <w:vAlign w:val="center"/>
          </w:tcPr>
          <w:p w:rsidR="0051735A" w:rsidRPr="00B51AB2" w:rsidRDefault="0051735A" w:rsidP="00A80F8F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  <w:p w:rsidR="0051735A" w:rsidRPr="00B51AB2" w:rsidRDefault="0051735A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B51AB2">
              <w:rPr>
                <w:rFonts w:cstheme="minorHAnsi"/>
                <w:b/>
                <w:sz w:val="18"/>
                <w:szCs w:val="18"/>
                <w:lang w:val="uk-UA"/>
              </w:rPr>
              <w:t>R 1</w:t>
            </w:r>
          </w:p>
          <w:p w:rsidR="0051735A" w:rsidRPr="00B51AB2" w:rsidRDefault="0051735A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  <w:vAlign w:val="center"/>
          </w:tcPr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Імідазол</w:t>
            </w:r>
            <w:proofErr w:type="spellEnd"/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ph</w:t>
            </w:r>
            <w:proofErr w:type="spellEnd"/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6,7                 125 ммоль /л</w:t>
            </w:r>
          </w:p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Д-глюкоза                         25 ммоль /л</w:t>
            </w:r>
          </w:p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N -Ацетил –L-цистеїн         25 ммоль /л</w:t>
            </w:r>
          </w:p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Ацетат магнію                    12,5 ммоль /л</w:t>
            </w:r>
          </w:p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NADP                                   2,52 ммоль /л</w:t>
            </w:r>
          </w:p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EDTA                                     2,02 ммоль /л</w:t>
            </w:r>
          </w:p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Гексокіназа</w:t>
            </w:r>
            <w:proofErr w:type="spellEnd"/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                        ≥ 6 800 Од/л</w:t>
            </w:r>
          </w:p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</w:tr>
      <w:tr w:rsidR="0051735A" w:rsidRPr="00B51AB2" w:rsidTr="00A80F8F">
        <w:trPr>
          <w:trHeight w:val="259"/>
        </w:trPr>
        <w:tc>
          <w:tcPr>
            <w:tcW w:w="562" w:type="dxa"/>
          </w:tcPr>
          <w:p w:rsidR="0051735A" w:rsidRPr="00B51AB2" w:rsidRDefault="00B51AB2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B51AB2">
              <w:rPr>
                <w:rFonts w:eastAsia="Tahoma" w:cstheme="minorHAnsi"/>
                <w:b/>
                <w:noProof/>
                <w:color w:val="244061" w:themeColor="accent1" w:themeShade="80"/>
                <w:sz w:val="18"/>
                <w:szCs w:val="18"/>
                <w:lang w:val="uk-UA" w:eastAsia="uk-UA"/>
              </w:rPr>
              <w:drawing>
                <wp:anchor distT="0" distB="0" distL="114300" distR="114300" simplePos="0" relativeHeight="251659776" behindDoc="0" locked="0" layoutInCell="1" allowOverlap="1" wp14:anchorId="2AC41BDB" wp14:editId="406D67BE">
                  <wp:simplePos x="0" y="0"/>
                  <wp:positionH relativeFrom="column">
                    <wp:posOffset>-2120900</wp:posOffset>
                  </wp:positionH>
                  <wp:positionV relativeFrom="paragraph">
                    <wp:posOffset>41275</wp:posOffset>
                  </wp:positionV>
                  <wp:extent cx="216776" cy="2095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76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1735A" w:rsidRPr="00B51AB2" w:rsidRDefault="0051735A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B51AB2">
              <w:rPr>
                <w:rFonts w:cstheme="minorHAnsi"/>
                <w:b/>
                <w:sz w:val="18"/>
                <w:szCs w:val="18"/>
                <w:lang w:val="uk-UA"/>
              </w:rPr>
              <w:t>R 2</w:t>
            </w:r>
          </w:p>
          <w:p w:rsidR="0051735A" w:rsidRPr="00B51AB2" w:rsidRDefault="0051735A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4253" w:type="dxa"/>
          </w:tcPr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ADP                                        15,2 ммоль /л</w:t>
            </w:r>
          </w:p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AMP                                        25  ммоль /л</w:t>
            </w:r>
          </w:p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di-Аденозин-5-пентафосфат 103 ммоль /л</w:t>
            </w:r>
          </w:p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Глюкозо-6-фосфатдегідрогеназа  ≥ 8 800 Од/ л</w:t>
            </w:r>
          </w:p>
          <w:p w:rsidR="0051735A" w:rsidRPr="00B51AB2" w:rsidRDefault="0051735A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Фосфокреатин</w:t>
            </w:r>
            <w:proofErr w:type="spellEnd"/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     250 ммоль /л</w:t>
            </w:r>
          </w:p>
        </w:tc>
      </w:tr>
    </w:tbl>
    <w:p w:rsidR="0051735A" w:rsidRPr="00B51AB2" w:rsidRDefault="0051735A" w:rsidP="00D10693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51735A" w:rsidRPr="00B51AB2" w:rsidRDefault="0051735A" w:rsidP="0051735A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  <w:proofErr w:type="spellStart"/>
      <w:r w:rsidRPr="00B51AB2">
        <w:rPr>
          <w:rFonts w:cstheme="minorHAnsi"/>
          <w:b/>
          <w:sz w:val="18"/>
          <w:szCs w:val="18"/>
          <w:lang w:val="uk-UA"/>
        </w:rPr>
        <w:t>Опційно</w:t>
      </w:r>
      <w:proofErr w:type="spellEnd"/>
    </w:p>
    <w:tbl>
      <w:tblPr>
        <w:tblStyle w:val="a5"/>
        <w:tblpPr w:leftFromText="180" w:rightFromText="180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4879"/>
      </w:tblGrid>
      <w:tr w:rsidR="0051735A" w:rsidRPr="00B51AB2" w:rsidTr="0051735A">
        <w:trPr>
          <w:trHeight w:val="70"/>
        </w:trPr>
        <w:tc>
          <w:tcPr>
            <w:tcW w:w="4879" w:type="dxa"/>
          </w:tcPr>
          <w:p w:rsidR="0051735A" w:rsidRPr="00B51AB2" w:rsidRDefault="0051735A" w:rsidP="0051735A">
            <w:pPr>
              <w:jc w:val="both"/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B51AB2">
              <w:rPr>
                <w:rFonts w:cstheme="minorHAnsi"/>
                <w:b/>
                <w:sz w:val="18"/>
                <w:szCs w:val="18"/>
                <w:lang w:val="uk-UA"/>
              </w:rPr>
              <w:t xml:space="preserve">CK-NAC / CK-MB КОНТРОЛЬ </w:t>
            </w:r>
            <w:r w:rsidRPr="00B51AB2">
              <w:rPr>
                <w:rStyle w:val="a4"/>
                <w:rFonts w:asciiTheme="minorHAnsi" w:hAnsiTheme="minorHAnsi" w:cstheme="minorHAnsi"/>
                <w:b w:val="0"/>
                <w:sz w:val="18"/>
                <w:szCs w:val="18"/>
                <w:lang w:val="uk-UA"/>
              </w:rPr>
              <w:t>Ліофілізована сироватка людини посилання МО -165110</w:t>
            </w:r>
          </w:p>
        </w:tc>
      </w:tr>
    </w:tbl>
    <w:p w:rsidR="00EB4107" w:rsidRPr="00B51AB2" w:rsidRDefault="006F7925" w:rsidP="004F5704">
      <w:pPr>
        <w:pStyle w:val="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</w:p>
    <w:p w:rsidR="00DB72EB" w:rsidRPr="00B51AB2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ПІ</w:t>
      </w:r>
      <w:r w:rsidR="00907183"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ДГОТОВКА</w:t>
      </w:r>
    </w:p>
    <w:p w:rsidR="0007676A" w:rsidRPr="00B51AB2" w:rsidRDefault="0007676A" w:rsidP="00907183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bookmarkStart w:id="2" w:name="bookmark26"/>
      <w:r w:rsidRPr="00B51AB2">
        <w:rPr>
          <w:rFonts w:cstheme="minorHAnsi"/>
          <w:sz w:val="18"/>
          <w:szCs w:val="18"/>
          <w:lang w:val="uk-UA"/>
        </w:rPr>
        <w:t>З</w:t>
      </w:r>
      <w:r w:rsidR="00D10693" w:rsidRPr="00B51AB2">
        <w:rPr>
          <w:rFonts w:cstheme="minorHAnsi"/>
          <w:sz w:val="18"/>
          <w:szCs w:val="18"/>
          <w:lang w:val="uk-UA"/>
        </w:rPr>
        <w:t xml:space="preserve">мішайте 4 об’єми реагенту </w:t>
      </w:r>
      <w:r w:rsidRPr="00B51AB2">
        <w:rPr>
          <w:rFonts w:cstheme="minorHAnsi"/>
          <w:sz w:val="18"/>
          <w:szCs w:val="18"/>
          <w:lang w:val="uk-UA"/>
        </w:rPr>
        <w:t>R</w:t>
      </w:r>
      <w:r w:rsidR="00D10693" w:rsidRPr="00B51AB2">
        <w:rPr>
          <w:rFonts w:cstheme="minorHAnsi"/>
          <w:sz w:val="18"/>
          <w:szCs w:val="18"/>
          <w:lang w:val="uk-UA"/>
        </w:rPr>
        <w:t xml:space="preserve">1 з 1 об’ємом реагенту </w:t>
      </w:r>
      <w:r w:rsidRPr="00B51AB2">
        <w:rPr>
          <w:rFonts w:cstheme="minorHAnsi"/>
          <w:sz w:val="18"/>
          <w:szCs w:val="18"/>
          <w:lang w:val="uk-UA"/>
        </w:rPr>
        <w:t>R</w:t>
      </w:r>
      <w:r w:rsidR="00D10693" w:rsidRPr="00B51AB2">
        <w:rPr>
          <w:rFonts w:cstheme="minorHAnsi"/>
          <w:sz w:val="18"/>
          <w:szCs w:val="18"/>
          <w:lang w:val="uk-UA"/>
        </w:rPr>
        <w:t xml:space="preserve">2. </w:t>
      </w:r>
    </w:p>
    <w:p w:rsidR="004F5704" w:rsidRPr="00B51AB2" w:rsidRDefault="00D10693" w:rsidP="00907183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r w:rsidRPr="00B51AB2">
        <w:rPr>
          <w:rFonts w:cstheme="minorHAnsi"/>
          <w:sz w:val="18"/>
          <w:szCs w:val="18"/>
          <w:lang w:val="uk-UA"/>
        </w:rPr>
        <w:t xml:space="preserve">Стабільність: </w:t>
      </w:r>
      <w:r w:rsidR="0007676A" w:rsidRPr="00B51AB2">
        <w:rPr>
          <w:rFonts w:cstheme="minorHAnsi"/>
          <w:sz w:val="18"/>
          <w:szCs w:val="18"/>
          <w:lang w:val="uk-UA"/>
        </w:rPr>
        <w:t>2 тижні</w:t>
      </w:r>
      <w:r w:rsidRPr="00B51AB2">
        <w:rPr>
          <w:rFonts w:cstheme="minorHAnsi"/>
          <w:sz w:val="18"/>
          <w:szCs w:val="18"/>
          <w:lang w:val="uk-UA"/>
        </w:rPr>
        <w:t xml:space="preserve"> при 2-8 °C  або</w:t>
      </w:r>
      <w:r w:rsidR="0007676A" w:rsidRPr="00B51AB2">
        <w:rPr>
          <w:rFonts w:cstheme="minorHAnsi"/>
          <w:sz w:val="18"/>
          <w:szCs w:val="18"/>
          <w:lang w:val="uk-UA"/>
        </w:rPr>
        <w:t xml:space="preserve"> 48</w:t>
      </w:r>
      <w:r w:rsidRPr="00B51AB2">
        <w:rPr>
          <w:rFonts w:cstheme="minorHAnsi"/>
          <w:sz w:val="18"/>
          <w:szCs w:val="18"/>
          <w:lang w:val="uk-UA"/>
        </w:rPr>
        <w:t xml:space="preserve"> годин при кімнатній температурі (20-25°C). </w:t>
      </w:r>
    </w:p>
    <w:p w:rsidR="00907183" w:rsidRPr="00B51AB2" w:rsidRDefault="00907183" w:rsidP="00907183">
      <w:pPr>
        <w:spacing w:after="0" w:line="240" w:lineRule="auto"/>
        <w:jc w:val="both"/>
        <w:rPr>
          <w:rFonts w:eastAsia="Tahoma" w:cstheme="minorHAnsi"/>
          <w:sz w:val="18"/>
          <w:szCs w:val="18"/>
          <w:lang w:val="uk-UA"/>
        </w:rPr>
      </w:pPr>
    </w:p>
    <w:p w:rsidR="00185EFF" w:rsidRPr="00B51AB2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</w:pPr>
      <w:r w:rsidRPr="00B51AB2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B51AB2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СТЬ</w:t>
      </w:r>
    </w:p>
    <w:bookmarkEnd w:id="2"/>
    <w:p w:rsidR="00D96D4B" w:rsidRPr="00B51AB2" w:rsidRDefault="006E746B" w:rsidP="00D96D4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    </w:t>
      </w:r>
    </w:p>
    <w:p w:rsidR="004F5704" w:rsidRPr="00B51AB2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закритому вигляді при 2-8°C, захищеному від світла та забруднення під час використання.</w:t>
      </w:r>
    </w:p>
    <w:p w:rsidR="004F5704" w:rsidRPr="00B51AB2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Не використовуйте реактиви після закінчення терміну придатності.</w:t>
      </w:r>
    </w:p>
    <w:p w:rsidR="004F5704" w:rsidRPr="00B51AB2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b/>
          <w:color w:val="000000"/>
          <w:sz w:val="18"/>
          <w:szCs w:val="18"/>
          <w:lang w:val="uk-UA" w:bidi="en-US"/>
        </w:rPr>
        <w:t>Ознаки псування реагенту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p w:rsidR="004F5704" w:rsidRPr="00B51AB2" w:rsidRDefault="004F5704" w:rsidP="004F5704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Наявність частинок та каламутність</w:t>
      </w:r>
    </w:p>
    <w:p w:rsidR="00D96D4B" w:rsidRPr="00B51AB2" w:rsidRDefault="004F5704" w:rsidP="005E64A1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Пуста абсорбція</w:t>
      </w:r>
      <w:r w:rsidR="005E64A1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(A)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при</w:t>
      </w:r>
      <w:r w:rsidR="005E64A1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D10693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340</w:t>
      </w:r>
      <w:r w:rsidR="005E64A1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нм</w:t>
      </w:r>
      <w:r w:rsidR="005E64A1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F7925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≥ </w:t>
      </w:r>
      <w:r w:rsidR="0007676A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1,00</w:t>
      </w:r>
      <w:r w:rsidR="00D10693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5E64A1" w:rsidRPr="00B51AB2" w:rsidRDefault="005E64A1" w:rsidP="005E64A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B51AB2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ДО</w:t>
      </w:r>
      <w:r w:rsidR="006E746B"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185EFF" w:rsidRPr="00B51AB2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>-</w:t>
      </w:r>
      <w:r w:rsidR="00281DB7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Спектрофотометр </w:t>
      </w:r>
      <w:r w:rsidR="000F7011" w:rsidRPr="00B51AB2">
        <w:rPr>
          <w:rFonts w:asciiTheme="minorHAnsi" w:hAnsiTheme="minorHAnsi" w:cstheme="minorHAnsi"/>
          <w:sz w:val="18"/>
          <w:szCs w:val="18"/>
          <w:lang w:val="uk-UA"/>
        </w:rPr>
        <w:t>або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колориметр, </w:t>
      </w:r>
      <w:r w:rsidR="000F7011" w:rsidRPr="00B51AB2">
        <w:rPr>
          <w:rFonts w:asciiTheme="minorHAnsi" w:hAnsiTheme="minorHAnsi" w:cstheme="minorHAnsi"/>
          <w:sz w:val="18"/>
          <w:szCs w:val="18"/>
          <w:lang w:val="uk-UA"/>
        </w:rPr>
        <w:t>що вимірює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при</w:t>
      </w:r>
      <w:r w:rsidR="00AD6BD5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D10693" w:rsidRPr="00B51AB2">
        <w:rPr>
          <w:rFonts w:asciiTheme="minorHAnsi" w:hAnsiTheme="minorHAnsi" w:cstheme="minorHAnsi"/>
          <w:sz w:val="18"/>
          <w:szCs w:val="18"/>
          <w:lang w:val="uk-UA"/>
        </w:rPr>
        <w:t>340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нм.</w:t>
      </w:r>
    </w:p>
    <w:p w:rsidR="006075E4" w:rsidRPr="00B51AB2" w:rsidRDefault="006075E4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>Термостатична ванна при 25°C, 30°C  або 37°C  (±0,1°C ).</w:t>
      </w:r>
    </w:p>
    <w:p w:rsidR="00185EFF" w:rsidRPr="00B51AB2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- </w:t>
      </w:r>
      <w:r w:rsidR="000F7011" w:rsidRPr="00B51AB2">
        <w:rPr>
          <w:rFonts w:asciiTheme="minorHAnsi" w:hAnsiTheme="minorHAnsi" w:cstheme="minorHAnsi"/>
          <w:sz w:val="18"/>
          <w:szCs w:val="18"/>
          <w:lang w:val="uk-UA"/>
        </w:rPr>
        <w:t>Відповідні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кювет</w:t>
      </w:r>
      <w:r w:rsidR="000F7011" w:rsidRPr="00B51AB2">
        <w:rPr>
          <w:rFonts w:asciiTheme="minorHAnsi" w:hAnsiTheme="minorHAnsi" w:cstheme="minorHAnsi"/>
          <w:sz w:val="18"/>
          <w:szCs w:val="18"/>
          <w:lang w:val="uk-UA"/>
        </w:rPr>
        <w:t>и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0F7011" w:rsidRPr="00B51AB2">
        <w:rPr>
          <w:rFonts w:asciiTheme="minorHAnsi" w:hAnsiTheme="minorHAnsi" w:cstheme="minorHAnsi"/>
          <w:sz w:val="18"/>
          <w:szCs w:val="18"/>
          <w:lang w:val="uk-UA"/>
        </w:rPr>
        <w:t>з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д</w:t>
      </w:r>
      <w:r w:rsidR="000F7011" w:rsidRPr="00B51AB2">
        <w:rPr>
          <w:rFonts w:asciiTheme="minorHAnsi" w:hAnsiTheme="minorHAnsi" w:cstheme="minorHAnsi"/>
          <w:sz w:val="18"/>
          <w:szCs w:val="18"/>
          <w:lang w:val="uk-UA"/>
        </w:rPr>
        <w:t>овжиною світового шляху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1,0 см.</w:t>
      </w:r>
    </w:p>
    <w:p w:rsidR="00933624" w:rsidRPr="00B51AB2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- </w:t>
      </w:r>
      <w:r w:rsidR="000F7011" w:rsidRPr="00B51AB2">
        <w:rPr>
          <w:rFonts w:asciiTheme="minorHAnsi" w:hAnsiTheme="minorHAnsi" w:cstheme="minorHAnsi"/>
          <w:sz w:val="18"/>
          <w:szCs w:val="18"/>
          <w:lang w:val="uk-UA"/>
        </w:rPr>
        <w:t>Загальне лабораторн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>е об</w:t>
      </w:r>
      <w:r w:rsidR="000F7011" w:rsidRPr="00B51AB2">
        <w:rPr>
          <w:rFonts w:asciiTheme="minorHAnsi" w:hAnsiTheme="minorHAnsi" w:cstheme="minorHAnsi"/>
          <w:sz w:val="18"/>
          <w:szCs w:val="18"/>
          <w:lang w:val="uk-UA"/>
        </w:rPr>
        <w:t>ладнання</w:t>
      </w:r>
      <w:r w:rsidR="006075E4" w:rsidRPr="00B51AB2">
        <w:rPr>
          <w:rFonts w:asciiTheme="minorHAnsi" w:hAnsiTheme="minorHAnsi" w:cstheme="minorHAnsi"/>
          <w:sz w:val="18"/>
          <w:szCs w:val="18"/>
          <w:vertAlign w:val="superscript"/>
          <w:lang w:val="uk-UA"/>
        </w:rPr>
        <w:t>.</w:t>
      </w:r>
    </w:p>
    <w:p w:rsidR="00E60C96" w:rsidRPr="00B51AB2" w:rsidRDefault="006E746B" w:rsidP="00517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ПРОБИ</w:t>
      </w:r>
    </w:p>
    <w:p w:rsidR="004F5704" w:rsidRPr="00B51AB2" w:rsidRDefault="004F5704" w:rsidP="004F5704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Сироватка без гемолізу або гепарину плазми:</w:t>
      </w:r>
    </w:p>
    <w:p w:rsidR="004F5704" w:rsidRPr="00B51AB2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Стабільність 7 днів при 2-8°C, захищеному від світла.</w:t>
      </w:r>
    </w:p>
    <w:p w:rsidR="006075E4" w:rsidRPr="00B51AB2" w:rsidRDefault="004F5704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Активність креатин</w:t>
      </w:r>
      <w:r w:rsidR="0007676A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кінази</w:t>
      </w:r>
      <w:r w:rsidR="006075E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зменшується на</w:t>
      </w:r>
      <w:r w:rsidR="006075E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10%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після</w:t>
      </w:r>
      <w:r w:rsidR="006075E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07676A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</w:t>
      </w:r>
      <w:r w:rsidR="006075E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доби</w:t>
      </w:r>
      <w:r w:rsidR="0007676A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при</w:t>
      </w:r>
      <w:r w:rsidR="0007676A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2-5</w:t>
      </w:r>
      <w:r w:rsidR="006075E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°C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або</w:t>
      </w:r>
      <w:r w:rsidR="006075E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години</w:t>
      </w:r>
      <w:r w:rsidR="006075E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при</w:t>
      </w:r>
      <w:r w:rsidR="006075E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07676A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15-</w:t>
      </w:r>
      <w:r w:rsidR="006075E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25°C.</w:t>
      </w:r>
    </w:p>
    <w:p w:rsidR="00D104E5" w:rsidRPr="00B51AB2" w:rsidRDefault="00D104E5" w:rsidP="006075E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933624" w:rsidRPr="00B51AB2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D96D4B" w:rsidRPr="00B51AB2" w:rsidRDefault="0051735A" w:rsidP="0051735A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</w:t>
      </w:r>
      <w:r w:rsidR="009466A3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Умови аналізу</w:t>
      </w:r>
      <w:r w:rsidR="00D96D4B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6075E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…………………..</w:t>
      </w:r>
      <w:r w:rsidR="006075E4" w:rsidRPr="00B51AB2">
        <w:rPr>
          <w:rFonts w:asciiTheme="minorHAnsi" w:hAnsiTheme="minorHAnsi" w:cstheme="minorHAnsi"/>
          <w:sz w:val="18"/>
          <w:szCs w:val="18"/>
          <w:lang w:val="uk-UA"/>
        </w:rPr>
        <w:t>340</w:t>
      </w:r>
      <w:r w:rsidR="009466A3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нм</w:t>
      </w:r>
    </w:p>
    <w:p w:rsidR="00D96D4B" w:rsidRPr="00B51AB2" w:rsidRDefault="009466A3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Кювета:                             </w:t>
      </w:r>
      <w:r w:rsidR="00D96D4B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1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см світлового шляху</w:t>
      </w:r>
    </w:p>
    <w:p w:rsidR="00D96D4B" w:rsidRPr="00B51AB2" w:rsidRDefault="006075E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Постійна температура</w:t>
      </w:r>
      <w:r w:rsidR="00D104E5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D104E5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25°C/30°C/ </w:t>
      </w:r>
      <w:r w:rsidR="005E64A1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37°C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9466A3" w:rsidRPr="00B51AB2" w:rsidRDefault="0051735A" w:rsidP="0051735A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</w:t>
      </w:r>
      <w:r w:rsidR="009466A3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Налаштуйте прилад на нуль дистильованою водою.</w:t>
      </w:r>
    </w:p>
    <w:p w:rsidR="009466A3" w:rsidRPr="00B51AB2" w:rsidRDefault="009466A3" w:rsidP="009466A3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Додайте піпеткою в кювету: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9"/>
        <w:gridCol w:w="1220"/>
        <w:gridCol w:w="1220"/>
      </w:tblGrid>
      <w:tr w:rsidR="0007676A" w:rsidRPr="00B51AB2" w:rsidTr="005A7604">
        <w:tc>
          <w:tcPr>
            <w:tcW w:w="2439" w:type="dxa"/>
          </w:tcPr>
          <w:p w:rsidR="0007676A" w:rsidRPr="00B51AB2" w:rsidRDefault="0007676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</w:tcPr>
          <w:p w:rsidR="0007676A" w:rsidRPr="00B51AB2" w:rsidRDefault="00C27AA8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25-30</w:t>
            </w: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220" w:type="dxa"/>
          </w:tcPr>
          <w:p w:rsidR="0007676A" w:rsidRPr="00B51AB2" w:rsidRDefault="0007676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37</w:t>
            </w:r>
            <w:r w:rsidR="00C27AA8"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</w:tr>
      <w:tr w:rsidR="0007676A" w:rsidRPr="00B51AB2" w:rsidTr="00A5231C">
        <w:tc>
          <w:tcPr>
            <w:tcW w:w="2439" w:type="dxa"/>
          </w:tcPr>
          <w:p w:rsidR="0007676A" w:rsidRPr="00B51AB2" w:rsidRDefault="0007676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WR ( мл)</w:t>
            </w:r>
          </w:p>
        </w:tc>
        <w:tc>
          <w:tcPr>
            <w:tcW w:w="1220" w:type="dxa"/>
          </w:tcPr>
          <w:p w:rsidR="0007676A" w:rsidRPr="00B51AB2" w:rsidRDefault="0007676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  <w:tc>
          <w:tcPr>
            <w:tcW w:w="1220" w:type="dxa"/>
          </w:tcPr>
          <w:p w:rsidR="0007676A" w:rsidRPr="00B51AB2" w:rsidRDefault="0007676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</w:tr>
      <w:tr w:rsidR="0007676A" w:rsidRPr="00B51AB2" w:rsidTr="00E2434E">
        <w:tc>
          <w:tcPr>
            <w:tcW w:w="2439" w:type="dxa"/>
          </w:tcPr>
          <w:p w:rsidR="0007676A" w:rsidRPr="00B51AB2" w:rsidRDefault="0007676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 (мкл)</w:t>
            </w:r>
          </w:p>
        </w:tc>
        <w:tc>
          <w:tcPr>
            <w:tcW w:w="1220" w:type="dxa"/>
          </w:tcPr>
          <w:p w:rsidR="0007676A" w:rsidRPr="00B51AB2" w:rsidRDefault="0007676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40</w:t>
            </w:r>
          </w:p>
        </w:tc>
        <w:tc>
          <w:tcPr>
            <w:tcW w:w="1220" w:type="dxa"/>
          </w:tcPr>
          <w:p w:rsidR="0007676A" w:rsidRPr="00B51AB2" w:rsidRDefault="0007676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20</w:t>
            </w:r>
          </w:p>
        </w:tc>
      </w:tr>
    </w:tbl>
    <w:p w:rsidR="00D96D4B" w:rsidRPr="00B51AB2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71458E" w:rsidRPr="00B51AB2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Змішайте та </w:t>
      </w:r>
      <w:r w:rsidR="00D104E5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інкубуйте протягом </w:t>
      </w:r>
      <w:r w:rsidR="00C27AA8" w:rsidRPr="00B51AB2">
        <w:rPr>
          <w:rFonts w:asciiTheme="minorHAnsi" w:hAnsiTheme="minorHAnsi" w:cstheme="minorHAnsi"/>
          <w:sz w:val="18"/>
          <w:szCs w:val="18"/>
          <w:lang w:val="uk-UA"/>
        </w:rPr>
        <w:t>2</w:t>
      </w:r>
      <w:r w:rsidR="00D104E5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хвилин</w:t>
      </w:r>
      <w:r w:rsidR="006075E4" w:rsidRPr="00B51AB2">
        <w:rPr>
          <w:rFonts w:asciiTheme="minorHAnsi" w:hAnsiTheme="minorHAnsi" w:cstheme="minorHAnsi"/>
          <w:b/>
          <w:sz w:val="18"/>
          <w:szCs w:val="18"/>
          <w:lang w:val="uk-UA"/>
        </w:rPr>
        <w:t>.</w:t>
      </w:r>
    </w:p>
    <w:p w:rsidR="00C27AA8" w:rsidRPr="00B51AB2" w:rsidRDefault="00D104E5" w:rsidP="00C27AA8">
      <w:pPr>
        <w:pStyle w:val="ac"/>
        <w:numPr>
          <w:ilvl w:val="0"/>
          <w:numId w:val="2"/>
        </w:numPr>
        <w:shd w:val="clear" w:color="auto" w:fill="auto"/>
        <w:spacing w:line="240" w:lineRule="auto"/>
        <w:ind w:left="44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>Зчитайте</w:t>
      </w:r>
      <w:r w:rsidR="00372693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C27AA8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первинну </w:t>
      </w:r>
      <w:r w:rsidR="00372693" w:rsidRPr="00B51AB2">
        <w:rPr>
          <w:rFonts w:asciiTheme="minorHAnsi" w:hAnsiTheme="minorHAnsi" w:cstheme="minorHAnsi"/>
          <w:sz w:val="18"/>
          <w:szCs w:val="18"/>
          <w:lang w:val="uk-UA"/>
        </w:rPr>
        <w:t>абсорбцію (А</w:t>
      </w:r>
      <w:r w:rsidR="00E8547C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проби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</w:t>
      </w:r>
      <w:r w:rsidR="009466A3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увімкніть таймер та зчитайте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9466A3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абсорбцію з інтервалом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 </w:t>
      </w:r>
      <w:r w:rsidR="009466A3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хвилина, потім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9466A3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через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3 </w:t>
      </w:r>
      <w:r w:rsidR="009466A3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хвилини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51735A" w:rsidRPr="00B51AB2" w:rsidRDefault="009466A3" w:rsidP="009466A3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firstLine="0"/>
        <w:jc w:val="left"/>
        <w:rPr>
          <w:rFonts w:asciiTheme="minorHAnsi" w:eastAsia="Arial Unicode MS" w:hAnsiTheme="minorHAnsi" w:cstheme="minorHAnsi"/>
          <w:color w:val="000000"/>
          <w:spacing w:val="-3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6. Обчисліть різницю між абсорбціями та середніми відмінностями абсорбції за хвилину (ΔA/хв).</w:t>
      </w:r>
    </w:p>
    <w:p w:rsidR="00DB72EB" w:rsidRPr="00B51AB2" w:rsidRDefault="0051735A" w:rsidP="009466A3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firstLine="0"/>
        <w:jc w:val="left"/>
        <w:rPr>
          <w:rStyle w:val="10"/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</w:t>
      </w:r>
      <w:bookmarkEnd w:id="0"/>
      <w:r w:rsidRPr="00B51AB2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DB72EB" w:rsidRPr="00B51AB2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</w:t>
      </w:r>
      <w:r w:rsidR="006E746B"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ОЗРАХУНКИ</w:t>
      </w:r>
    </w:p>
    <w:p w:rsidR="00C27AA8" w:rsidRPr="00B51AB2" w:rsidRDefault="009466A3" w:rsidP="00C27AA8">
      <w:pPr>
        <w:pStyle w:val="20"/>
        <w:shd w:val="clear" w:color="auto" w:fill="auto"/>
        <w:tabs>
          <w:tab w:val="left" w:pos="1254"/>
        </w:tabs>
        <w:spacing w:after="0" w:line="240" w:lineRule="auto"/>
        <w:ind w:left="160"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25°- 30°C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>ΔA /</w:t>
      </w:r>
      <w:proofErr w:type="spellStart"/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хвил.x</w:t>
      </w:r>
      <w:proofErr w:type="spellEnd"/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4127 = Од/л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CK</w:t>
      </w:r>
    </w:p>
    <w:p w:rsidR="00C27AA8" w:rsidRPr="00B51AB2" w:rsidRDefault="009466A3" w:rsidP="00C27AA8">
      <w:pPr>
        <w:pStyle w:val="20"/>
        <w:shd w:val="clear" w:color="auto" w:fill="auto"/>
        <w:tabs>
          <w:tab w:val="left" w:pos="1259"/>
        </w:tabs>
        <w:spacing w:after="0" w:line="240" w:lineRule="auto"/>
        <w:ind w:left="160"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37°C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>ΔA /хвил.</w:t>
      </w:r>
      <w:r w:rsidR="00E8547C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x 8095 = Од/л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CK</w:t>
      </w:r>
    </w:p>
    <w:p w:rsidR="009466A3" w:rsidRPr="00B51AB2" w:rsidRDefault="009466A3" w:rsidP="009466A3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  <w:lang w:val="uk-UA" w:bidi="en-US"/>
        </w:rPr>
      </w:pPr>
      <w:r w:rsidRPr="00B51AB2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Одиниці: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Одна міжнародна одиниця (Од) — це кількість ферменту, який перетворює 1 мкмоль субстрату за хвилину в стандартних умовах. Концентрація виражається в одиницях на літр проби (Од/л).</w:t>
      </w:r>
    </w:p>
    <w:p w:rsidR="00372693" w:rsidRPr="00B51AB2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b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b/>
          <w:sz w:val="18"/>
          <w:szCs w:val="18"/>
          <w:lang w:val="uk-UA"/>
        </w:rPr>
        <w:t>Коефіцієнти перерахунку температури</w:t>
      </w:r>
    </w:p>
    <w:p w:rsidR="006075E4" w:rsidRPr="00B51AB2" w:rsidRDefault="006075E4" w:rsidP="0037269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>Скоригуйте результат до інших температур з множником на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3"/>
        <w:gridCol w:w="1038"/>
        <w:gridCol w:w="107"/>
        <w:gridCol w:w="1092"/>
        <w:gridCol w:w="53"/>
        <w:gridCol w:w="1146"/>
      </w:tblGrid>
      <w:tr w:rsidR="00642C57" w:rsidRPr="00B51AB2" w:rsidTr="00642C57">
        <w:trPr>
          <w:trHeight w:val="233"/>
        </w:trPr>
        <w:tc>
          <w:tcPr>
            <w:tcW w:w="1443" w:type="dxa"/>
            <w:vMerge w:val="restart"/>
          </w:tcPr>
          <w:p w:rsidR="00642C57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Температура аналізу</w:t>
            </w:r>
          </w:p>
        </w:tc>
        <w:tc>
          <w:tcPr>
            <w:tcW w:w="3436" w:type="dxa"/>
            <w:gridSpan w:val="5"/>
          </w:tcPr>
          <w:p w:rsidR="00642C57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Коефіцієнт перерахунку до</w:t>
            </w:r>
          </w:p>
        </w:tc>
      </w:tr>
      <w:tr w:rsidR="00642C57" w:rsidRPr="00B51AB2" w:rsidTr="00784D42">
        <w:trPr>
          <w:trHeight w:val="232"/>
        </w:trPr>
        <w:tc>
          <w:tcPr>
            <w:tcW w:w="1443" w:type="dxa"/>
            <w:vMerge/>
          </w:tcPr>
          <w:p w:rsidR="00642C57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</w:p>
        </w:tc>
        <w:tc>
          <w:tcPr>
            <w:tcW w:w="1145" w:type="dxa"/>
            <w:gridSpan w:val="2"/>
          </w:tcPr>
          <w:p w:rsidR="00642C57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25</w:t>
            </w: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145" w:type="dxa"/>
            <w:gridSpan w:val="2"/>
          </w:tcPr>
          <w:p w:rsidR="00642C57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30</w:t>
            </w: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146" w:type="dxa"/>
          </w:tcPr>
          <w:p w:rsidR="00642C57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37</w:t>
            </w: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</w:tr>
      <w:tr w:rsidR="006075E4" w:rsidRPr="00B51AB2" w:rsidTr="00642C57">
        <w:tc>
          <w:tcPr>
            <w:tcW w:w="1443" w:type="dxa"/>
          </w:tcPr>
          <w:p w:rsidR="006075E4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25</w:t>
            </w: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038" w:type="dxa"/>
          </w:tcPr>
          <w:p w:rsidR="006075E4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  <w:tc>
          <w:tcPr>
            <w:tcW w:w="1199" w:type="dxa"/>
            <w:gridSpan w:val="2"/>
          </w:tcPr>
          <w:p w:rsidR="006075E4" w:rsidRPr="00B51AB2" w:rsidRDefault="00C27AA8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1.56</w:t>
            </w:r>
          </w:p>
        </w:tc>
        <w:tc>
          <w:tcPr>
            <w:tcW w:w="1199" w:type="dxa"/>
            <w:gridSpan w:val="2"/>
          </w:tcPr>
          <w:p w:rsidR="006075E4" w:rsidRPr="00B51AB2" w:rsidRDefault="00C27AA8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2,44</w:t>
            </w:r>
          </w:p>
        </w:tc>
      </w:tr>
      <w:tr w:rsidR="006075E4" w:rsidRPr="00B51AB2" w:rsidTr="00642C57">
        <w:tc>
          <w:tcPr>
            <w:tcW w:w="1443" w:type="dxa"/>
          </w:tcPr>
          <w:p w:rsidR="006075E4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lastRenderedPageBreak/>
              <w:t>30</w:t>
            </w: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038" w:type="dxa"/>
          </w:tcPr>
          <w:p w:rsidR="006075E4" w:rsidRPr="00B51AB2" w:rsidRDefault="00C27AA8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0,64</w:t>
            </w:r>
          </w:p>
        </w:tc>
        <w:tc>
          <w:tcPr>
            <w:tcW w:w="1199" w:type="dxa"/>
            <w:gridSpan w:val="2"/>
          </w:tcPr>
          <w:p w:rsidR="006075E4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  <w:tc>
          <w:tcPr>
            <w:tcW w:w="1199" w:type="dxa"/>
            <w:gridSpan w:val="2"/>
          </w:tcPr>
          <w:p w:rsidR="006075E4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1,56</w:t>
            </w:r>
          </w:p>
        </w:tc>
      </w:tr>
      <w:tr w:rsidR="006075E4" w:rsidRPr="00B51AB2" w:rsidTr="00642C57">
        <w:tc>
          <w:tcPr>
            <w:tcW w:w="1443" w:type="dxa"/>
          </w:tcPr>
          <w:p w:rsidR="006075E4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37</w:t>
            </w: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°C</w:t>
            </w:r>
          </w:p>
        </w:tc>
        <w:tc>
          <w:tcPr>
            <w:tcW w:w="1038" w:type="dxa"/>
          </w:tcPr>
          <w:p w:rsidR="006075E4" w:rsidRPr="00B51AB2" w:rsidRDefault="00C27AA8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0,41</w:t>
            </w:r>
          </w:p>
        </w:tc>
        <w:tc>
          <w:tcPr>
            <w:tcW w:w="1199" w:type="dxa"/>
            <w:gridSpan w:val="2"/>
          </w:tcPr>
          <w:p w:rsidR="006075E4" w:rsidRPr="00B51AB2" w:rsidRDefault="00C27AA8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0,63</w:t>
            </w:r>
          </w:p>
        </w:tc>
        <w:tc>
          <w:tcPr>
            <w:tcW w:w="1199" w:type="dxa"/>
            <w:gridSpan w:val="2"/>
          </w:tcPr>
          <w:p w:rsidR="006075E4" w:rsidRPr="00B51AB2" w:rsidRDefault="00642C57" w:rsidP="00372693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r w:rsidRPr="00B51AB2">
              <w:rPr>
                <w:rStyle w:val="23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  <w:t>1,00</w:t>
            </w:r>
          </w:p>
        </w:tc>
      </w:tr>
    </w:tbl>
    <w:p w:rsidR="00372693" w:rsidRPr="00B51AB2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933624" w:rsidRPr="00B51AB2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ЯКОСТІ</w:t>
      </w:r>
    </w:p>
    <w:p w:rsidR="00B61347" w:rsidRPr="00B51AB2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4F5704" w:rsidRPr="00B51AB2" w:rsidRDefault="004F5704" w:rsidP="004F5704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Рекомендуються контрольні сироватки для моніторингу виконання процедур аналізу: CONTROL </w:t>
      </w:r>
      <w:r w:rsidR="00E8547C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нормальний та патологічний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(MO-165107 і MO-165108).</w:t>
      </w:r>
      <w:r w:rsidR="00AD6BD5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br/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>Якщо контрольні значення виходять за границі визначеного діапазону, перевірте прилад, реагенти та калібратор на наявність проблем.</w:t>
      </w:r>
    </w:p>
    <w:p w:rsidR="004F5704" w:rsidRPr="00B51AB2" w:rsidRDefault="004F5704" w:rsidP="004F5704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</w:t>
      </w:r>
    </w:p>
    <w:p w:rsidR="0071458E" w:rsidRPr="00B51AB2" w:rsidRDefault="0071458E" w:rsidP="004F570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5E64A1" w:rsidRPr="00B51AB2" w:rsidRDefault="0051735A" w:rsidP="0051735A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18"/>
          <w:szCs w:val="18"/>
          <w:vertAlign w:val="superscript"/>
          <w:lang w:val="uk-UA" w:bidi="en-US"/>
        </w:rPr>
      </w:pP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  <w:r w:rsidR="001819AA"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1166"/>
        <w:gridCol w:w="1195"/>
      </w:tblGrid>
      <w:tr w:rsidR="00642C57" w:rsidRPr="00B51AB2" w:rsidTr="00C27AA8">
        <w:tc>
          <w:tcPr>
            <w:tcW w:w="1526" w:type="dxa"/>
          </w:tcPr>
          <w:p w:rsidR="00642C57" w:rsidRPr="00B51AB2" w:rsidRDefault="00642C57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</w:p>
        </w:tc>
        <w:tc>
          <w:tcPr>
            <w:tcW w:w="992" w:type="dxa"/>
          </w:tcPr>
          <w:p w:rsidR="00642C57" w:rsidRPr="00B51AB2" w:rsidRDefault="00C27AA8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25°C</w:t>
            </w:r>
          </w:p>
        </w:tc>
        <w:tc>
          <w:tcPr>
            <w:tcW w:w="1166" w:type="dxa"/>
          </w:tcPr>
          <w:p w:rsidR="00642C57" w:rsidRPr="00B51AB2" w:rsidRDefault="00C27AA8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30°C</w:t>
            </w:r>
          </w:p>
        </w:tc>
        <w:tc>
          <w:tcPr>
            <w:tcW w:w="1195" w:type="dxa"/>
          </w:tcPr>
          <w:p w:rsidR="00642C57" w:rsidRPr="00B51AB2" w:rsidRDefault="00C27AA8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37°C</w:t>
            </w:r>
          </w:p>
        </w:tc>
      </w:tr>
      <w:tr w:rsidR="00642C57" w:rsidRPr="00B51AB2" w:rsidTr="00C27AA8">
        <w:tc>
          <w:tcPr>
            <w:tcW w:w="1526" w:type="dxa"/>
          </w:tcPr>
          <w:p w:rsidR="00642C57" w:rsidRPr="00B51AB2" w:rsidRDefault="00C27AA8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Чоловік, до</w:t>
            </w:r>
          </w:p>
        </w:tc>
        <w:tc>
          <w:tcPr>
            <w:tcW w:w="992" w:type="dxa"/>
          </w:tcPr>
          <w:p w:rsidR="00642C57" w:rsidRPr="00B51AB2" w:rsidRDefault="00C27AA8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80</w:t>
            </w:r>
          </w:p>
        </w:tc>
        <w:tc>
          <w:tcPr>
            <w:tcW w:w="1166" w:type="dxa"/>
          </w:tcPr>
          <w:p w:rsidR="00642C57" w:rsidRPr="00B51AB2" w:rsidRDefault="00C27AA8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130</w:t>
            </w:r>
          </w:p>
        </w:tc>
        <w:tc>
          <w:tcPr>
            <w:tcW w:w="1195" w:type="dxa"/>
          </w:tcPr>
          <w:p w:rsidR="00642C57" w:rsidRPr="00B51AB2" w:rsidRDefault="00C27AA8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195</w:t>
            </w:r>
          </w:p>
        </w:tc>
      </w:tr>
      <w:tr w:rsidR="00642C57" w:rsidRPr="00B51AB2" w:rsidTr="00C27AA8">
        <w:tc>
          <w:tcPr>
            <w:tcW w:w="1526" w:type="dxa"/>
          </w:tcPr>
          <w:p w:rsidR="00642C57" w:rsidRPr="00B51AB2" w:rsidRDefault="00C27AA8" w:rsidP="00642C5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Жінка, до</w:t>
            </w:r>
          </w:p>
        </w:tc>
        <w:tc>
          <w:tcPr>
            <w:tcW w:w="992" w:type="dxa"/>
          </w:tcPr>
          <w:p w:rsidR="00642C57" w:rsidRPr="00B51AB2" w:rsidRDefault="00C27AA8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70</w:t>
            </w:r>
          </w:p>
        </w:tc>
        <w:tc>
          <w:tcPr>
            <w:tcW w:w="1166" w:type="dxa"/>
          </w:tcPr>
          <w:p w:rsidR="00642C57" w:rsidRPr="00B51AB2" w:rsidRDefault="00C27AA8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110</w:t>
            </w:r>
          </w:p>
        </w:tc>
        <w:tc>
          <w:tcPr>
            <w:tcW w:w="1195" w:type="dxa"/>
          </w:tcPr>
          <w:p w:rsidR="00642C57" w:rsidRPr="00B51AB2" w:rsidRDefault="00C27AA8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51AB2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170</w:t>
            </w:r>
          </w:p>
        </w:tc>
      </w:tr>
    </w:tbl>
    <w:p w:rsidR="007C675A" w:rsidRPr="00B51AB2" w:rsidRDefault="007C675A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9466A3" w:rsidRPr="00B51AB2" w:rsidRDefault="009466A3" w:rsidP="009466A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діапазон.</w:t>
      </w:r>
    </w:p>
    <w:p w:rsidR="00F83D84" w:rsidRPr="00B51AB2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B51AB2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B51AB2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B51AB2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B51AB2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7C675A" w:rsidRPr="00B51AB2" w:rsidRDefault="009466A3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Style w:val="23"/>
          <w:rFonts w:asciiTheme="minorHAnsi" w:hAnsiTheme="minorHAnsi" w:cstheme="minorHAnsi"/>
          <w:sz w:val="18"/>
          <w:szCs w:val="18"/>
          <w:lang w:val="uk-UA"/>
        </w:rPr>
        <w:t>Діапазон вимірювання</w:t>
      </w:r>
      <w:r w:rsidR="007C675A" w:rsidRPr="00B51AB2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Від границі визначення 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2,12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Од/</w:t>
      </w:r>
      <w:r w:rsidR="00642C57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F83D8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2000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Од/</w:t>
      </w:r>
      <w:r w:rsidR="00642C57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9466A3" w:rsidRPr="00B51AB2" w:rsidRDefault="009466A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>Якщо отримані результати перевищують границю лінійності, розбавте зразок 1/10 NaCl 9 г/л і помножте результат на 10.</w:t>
      </w:r>
    </w:p>
    <w:p w:rsidR="007C675A" w:rsidRPr="00B51AB2" w:rsidRDefault="009466A3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Достовірність</w:t>
      </w:r>
      <w:r w:rsidR="007C675A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B51AB2" w:rsidTr="001819AA">
        <w:tc>
          <w:tcPr>
            <w:tcW w:w="2160" w:type="dxa"/>
          </w:tcPr>
          <w:p w:rsidR="007C675A" w:rsidRPr="00B51AB2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B51AB2" w:rsidRDefault="009466A3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Аналіз </w:t>
            </w:r>
            <w:proofErr w:type="spellStart"/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інтра</w:t>
            </w:r>
            <w:proofErr w:type="spellEnd"/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r w:rsidR="007C675A"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(n=20)</w:t>
            </w:r>
          </w:p>
        </w:tc>
        <w:tc>
          <w:tcPr>
            <w:tcW w:w="1448" w:type="dxa"/>
            <w:gridSpan w:val="2"/>
          </w:tcPr>
          <w:p w:rsidR="007C675A" w:rsidRPr="00B51AB2" w:rsidRDefault="009466A3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Аналіз </w:t>
            </w:r>
            <w:proofErr w:type="spellStart"/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інтер</w:t>
            </w:r>
            <w:proofErr w:type="spellEnd"/>
          </w:p>
          <w:p w:rsidR="007C675A" w:rsidRPr="00B51AB2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(n =20)</w:t>
            </w:r>
          </w:p>
        </w:tc>
      </w:tr>
      <w:tr w:rsidR="007C675A" w:rsidRPr="00B51AB2" w:rsidTr="001819AA">
        <w:tc>
          <w:tcPr>
            <w:tcW w:w="2160" w:type="dxa"/>
          </w:tcPr>
          <w:p w:rsidR="007C675A" w:rsidRPr="00B51AB2" w:rsidRDefault="00F83D84" w:rsidP="00642C5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Значення (</w:t>
            </w:r>
            <w:r w:rsidR="009466A3"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Од</w:t>
            </w:r>
            <w:r w:rsidR="009466A3" w:rsidRPr="00B51AB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</w:t>
            </w:r>
            <w:r w:rsidR="007C4136"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л</w:t>
            </w:r>
            <w:r w:rsidR="007C675A"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B51AB2" w:rsidRDefault="00C27AA8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147</w:t>
            </w:r>
          </w:p>
        </w:tc>
        <w:tc>
          <w:tcPr>
            <w:tcW w:w="731" w:type="dxa"/>
          </w:tcPr>
          <w:p w:rsidR="007C675A" w:rsidRPr="00B51AB2" w:rsidRDefault="00C27AA8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494</w:t>
            </w:r>
          </w:p>
        </w:tc>
        <w:tc>
          <w:tcPr>
            <w:tcW w:w="606" w:type="dxa"/>
          </w:tcPr>
          <w:p w:rsidR="007C675A" w:rsidRPr="00B51AB2" w:rsidRDefault="00C27AA8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145</w:t>
            </w:r>
          </w:p>
        </w:tc>
        <w:tc>
          <w:tcPr>
            <w:tcW w:w="842" w:type="dxa"/>
          </w:tcPr>
          <w:p w:rsidR="007C675A" w:rsidRPr="00B51AB2" w:rsidRDefault="00C27AA8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485</w:t>
            </w:r>
          </w:p>
        </w:tc>
      </w:tr>
      <w:tr w:rsidR="007C675A" w:rsidRPr="00B51AB2" w:rsidTr="001819AA">
        <w:tc>
          <w:tcPr>
            <w:tcW w:w="2160" w:type="dxa"/>
          </w:tcPr>
          <w:p w:rsidR="007C675A" w:rsidRPr="00B51AB2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B51AB2" w:rsidRDefault="00C27AA8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1,23</w:t>
            </w:r>
          </w:p>
        </w:tc>
        <w:tc>
          <w:tcPr>
            <w:tcW w:w="731" w:type="dxa"/>
          </w:tcPr>
          <w:p w:rsidR="007C675A" w:rsidRPr="00B51AB2" w:rsidRDefault="00C27AA8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3,60</w:t>
            </w:r>
          </w:p>
        </w:tc>
        <w:tc>
          <w:tcPr>
            <w:tcW w:w="606" w:type="dxa"/>
          </w:tcPr>
          <w:p w:rsidR="007C675A" w:rsidRPr="00B51AB2" w:rsidRDefault="00C27AA8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2,91</w:t>
            </w:r>
          </w:p>
        </w:tc>
        <w:tc>
          <w:tcPr>
            <w:tcW w:w="842" w:type="dxa"/>
          </w:tcPr>
          <w:p w:rsidR="007C675A" w:rsidRPr="00B51AB2" w:rsidRDefault="00C27AA8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8,97</w:t>
            </w:r>
          </w:p>
        </w:tc>
      </w:tr>
      <w:tr w:rsidR="007C675A" w:rsidRPr="00B51AB2" w:rsidTr="001819AA">
        <w:tc>
          <w:tcPr>
            <w:tcW w:w="2160" w:type="dxa"/>
          </w:tcPr>
          <w:p w:rsidR="007C675A" w:rsidRPr="00B51AB2" w:rsidRDefault="009466A3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B51AB2" w:rsidRDefault="00C27AA8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0,84</w:t>
            </w:r>
          </w:p>
        </w:tc>
        <w:tc>
          <w:tcPr>
            <w:tcW w:w="731" w:type="dxa"/>
          </w:tcPr>
          <w:p w:rsidR="007C675A" w:rsidRPr="00B51AB2" w:rsidRDefault="00C27AA8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0,73</w:t>
            </w:r>
          </w:p>
        </w:tc>
        <w:tc>
          <w:tcPr>
            <w:tcW w:w="606" w:type="dxa"/>
          </w:tcPr>
          <w:p w:rsidR="007C675A" w:rsidRPr="00B51AB2" w:rsidRDefault="00C27AA8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2,01</w:t>
            </w:r>
          </w:p>
        </w:tc>
        <w:tc>
          <w:tcPr>
            <w:tcW w:w="842" w:type="dxa"/>
          </w:tcPr>
          <w:p w:rsidR="007C675A" w:rsidRPr="00B51AB2" w:rsidRDefault="00C27AA8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51AB2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1,85</w:t>
            </w:r>
          </w:p>
        </w:tc>
      </w:tr>
    </w:tbl>
    <w:p w:rsidR="00B61347" w:rsidRPr="00B51AB2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B51AB2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Style w:val="23"/>
          <w:rFonts w:asciiTheme="minorHAnsi" w:hAnsiTheme="minorHAnsi" w:cstheme="minorHAnsi"/>
          <w:sz w:val="18"/>
          <w:szCs w:val="18"/>
          <w:lang w:val="uk-UA"/>
        </w:rPr>
        <w:t>Чутливіст</w:t>
      </w:r>
      <w:r w:rsidR="00897DA5" w:rsidRPr="00B51AB2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ь: </w:t>
      </w:r>
      <w:r w:rsidR="007C675A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1 </w:t>
      </w:r>
      <w:r w:rsidR="009466A3" w:rsidRPr="00B51AB2">
        <w:rPr>
          <w:rFonts w:asciiTheme="minorHAnsi" w:hAnsiTheme="minorHAnsi" w:cstheme="minorHAnsi"/>
          <w:sz w:val="18"/>
          <w:szCs w:val="18"/>
          <w:lang w:val="uk-UA"/>
        </w:rPr>
        <w:t>Од</w:t>
      </w:r>
      <w:r w:rsidR="009466A3" w:rsidRPr="00B51AB2">
        <w:rPr>
          <w:rFonts w:asciiTheme="minorHAnsi" w:hAnsiTheme="minorHAnsi" w:cstheme="minorHAnsi"/>
          <w:sz w:val="18"/>
          <w:szCs w:val="18"/>
        </w:rPr>
        <w:t>/</w:t>
      </w:r>
      <w:r w:rsidR="00BF4346" w:rsidRPr="00B51AB2">
        <w:rPr>
          <w:rFonts w:asciiTheme="minorHAnsi" w:hAnsiTheme="minorHAnsi" w:cstheme="minorHAnsi"/>
          <w:sz w:val="18"/>
          <w:szCs w:val="18"/>
          <w:lang w:val="uk-UA"/>
        </w:rPr>
        <w:t>л</w:t>
      </w:r>
      <w:r w:rsidR="00F83D84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=0,0</w:t>
      </w:r>
      <w:r w:rsidR="00BF4346" w:rsidRPr="00B51AB2">
        <w:rPr>
          <w:rFonts w:asciiTheme="minorHAnsi" w:hAnsiTheme="minorHAnsi" w:cstheme="minorHAnsi"/>
          <w:sz w:val="18"/>
          <w:szCs w:val="18"/>
          <w:lang w:val="uk-UA"/>
        </w:rPr>
        <w:t>00</w:t>
      </w:r>
      <w:r w:rsidR="00C27AA8" w:rsidRPr="00B51AB2">
        <w:rPr>
          <w:rFonts w:asciiTheme="minorHAnsi" w:hAnsiTheme="minorHAnsi" w:cstheme="minorHAnsi"/>
          <w:sz w:val="18"/>
          <w:szCs w:val="18"/>
          <w:lang w:val="uk-UA"/>
        </w:rPr>
        <w:t>12 Δ</w:t>
      </w:r>
      <w:r w:rsidR="007C675A" w:rsidRPr="00B51AB2">
        <w:rPr>
          <w:rFonts w:asciiTheme="minorHAnsi" w:hAnsiTheme="minorHAnsi" w:cstheme="minorHAnsi"/>
          <w:sz w:val="18"/>
          <w:szCs w:val="18"/>
          <w:lang w:val="uk-UA"/>
        </w:rPr>
        <w:t>А</w:t>
      </w:r>
      <w:r w:rsidR="00C27AA8" w:rsidRPr="00B51AB2">
        <w:rPr>
          <w:rFonts w:asciiTheme="minorHAnsi" w:hAnsiTheme="minorHAnsi" w:cstheme="minorHAnsi"/>
          <w:sz w:val="18"/>
          <w:szCs w:val="18"/>
          <w:lang w:val="uk-UA"/>
        </w:rPr>
        <w:t>/хвил.</w:t>
      </w:r>
      <w:r w:rsidR="007C4136" w:rsidRPr="00B51AB2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9466A3" w:rsidRPr="00B51AB2" w:rsidRDefault="009466A3" w:rsidP="009466A3">
      <w:pPr>
        <w:pStyle w:val="2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       Точність</w:t>
      </w:r>
      <w:r w:rsidR="007C675A" w:rsidRPr="00B51AB2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Результати, отримані за допомогою реагентів MonlabTest (y), не показали систематичних відмінностей у порівнянні з іншими комерційними реагентами (x).</w:t>
      </w:r>
    </w:p>
    <w:p w:rsidR="009466A3" w:rsidRPr="00B51AB2" w:rsidRDefault="009466A3" w:rsidP="009466A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Результати, отримані за допомогою 50 зразків, були такими:</w:t>
      </w:r>
    </w:p>
    <w:p w:rsidR="004B172B" w:rsidRPr="00B51AB2" w:rsidRDefault="009466A3" w:rsidP="009466A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Коефіціє</w:t>
      </w:r>
      <w:r w:rsidR="004B172B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нт коре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4B172B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яції (r)</w:t>
      </w:r>
      <w:r w:rsidR="004B172B" w:rsidRPr="00B51AB2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2</w:t>
      </w:r>
      <w:r w:rsidR="00BF4346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=0,999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5</w:t>
      </w:r>
    </w:p>
    <w:p w:rsidR="00EC2B33" w:rsidRPr="00B51AB2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C27AA8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</w:t>
      </w:r>
      <w:r w:rsidR="00BF4346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,</w:t>
      </w:r>
      <w:r w:rsidR="0032581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0846</w:t>
      </w:r>
      <w:r w:rsidR="007C4136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х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BF4346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–</w:t>
      </w: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325814"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0,3512</w:t>
      </w:r>
    </w:p>
    <w:p w:rsidR="007C675A" w:rsidRPr="00B51AB2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B51AB2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B51AB2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BF4346" w:rsidRPr="00B51AB2" w:rsidRDefault="00D4045F" w:rsidP="00D4045F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>Спотворення</w:t>
      </w:r>
      <w:r w:rsidR="009466A3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не спостерігалося з глюкозою до 7 г/л, гемоглобіном до 5 г/л і тригліцеридами 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>7 ммоль/</w:t>
      </w:r>
      <w:r w:rsidR="00325814" w:rsidRPr="00B51AB2">
        <w:rPr>
          <w:rFonts w:asciiTheme="minorHAnsi" w:hAnsiTheme="minorHAnsi" w:cstheme="minorHAnsi"/>
          <w:sz w:val="18"/>
          <w:szCs w:val="18"/>
          <w:lang w:val="uk-UA"/>
        </w:rPr>
        <w:t>л.</w:t>
      </w:r>
    </w:p>
    <w:p w:rsidR="00BF4346" w:rsidRPr="00B51AB2" w:rsidRDefault="00BF4346" w:rsidP="00BF4346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Fonts w:asciiTheme="minorHAnsi" w:hAnsiTheme="minorHAnsi" w:cstheme="minorHAnsi"/>
          <w:sz w:val="18"/>
          <w:szCs w:val="18"/>
          <w:lang w:val="uk-UA"/>
        </w:rPr>
        <w:t>Опублікований список</w:t>
      </w:r>
      <w:r w:rsidR="00D4045F" w:rsidRPr="00B51AB2">
        <w:rPr>
          <w:rFonts w:asciiTheme="minorHAnsi" w:hAnsiTheme="minorHAnsi" w:cstheme="minorHAnsi"/>
          <w:sz w:val="18"/>
          <w:szCs w:val="18"/>
          <w:vertAlign w:val="superscript"/>
          <w:lang w:val="uk-UA"/>
        </w:rPr>
        <w:t>3,4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медикаментів та інших </w:t>
      </w:r>
      <w:r w:rsidR="00D4045F" w:rsidRPr="00B51AB2">
        <w:rPr>
          <w:rFonts w:asciiTheme="minorHAnsi" w:hAnsiTheme="minorHAnsi" w:cstheme="minorHAnsi"/>
          <w:sz w:val="18"/>
          <w:szCs w:val="18"/>
          <w:lang w:val="uk-UA"/>
        </w:rPr>
        <w:t>спотроюючих субст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>анцій при виявленні СК.</w:t>
      </w:r>
    </w:p>
    <w:p w:rsidR="00BF4346" w:rsidRPr="00B51AB2" w:rsidRDefault="00BF4346" w:rsidP="00BF4346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B51AB2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ПРИМ</w:t>
      </w:r>
      <w:r w:rsidR="006E746B"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6416E1" w:rsidRPr="00B51AB2" w:rsidRDefault="006416E1" w:rsidP="00BF4346">
      <w:pPr>
        <w:pStyle w:val="20"/>
        <w:shd w:val="clear" w:color="auto" w:fill="auto"/>
        <w:tabs>
          <w:tab w:val="left" w:pos="359"/>
        </w:tabs>
        <w:spacing w:after="0" w:line="240" w:lineRule="auto"/>
        <w:ind w:left="720"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</w:p>
    <w:p w:rsidR="00E41777" w:rsidRPr="00B51AB2" w:rsidRDefault="00E41777" w:rsidP="00325814">
      <w:pPr>
        <w:spacing w:after="0" w:line="240" w:lineRule="auto"/>
        <w:jc w:val="both"/>
        <w:rPr>
          <w:rFonts w:cstheme="minorHAnsi"/>
          <w:b/>
          <w:sz w:val="18"/>
          <w:szCs w:val="18"/>
          <w:lang w:val="uk-UA"/>
        </w:rPr>
      </w:pPr>
      <w:r w:rsidRPr="00B51AB2">
        <w:rPr>
          <w:rFonts w:cstheme="minorHAnsi"/>
          <w:b/>
          <w:sz w:val="18"/>
          <w:szCs w:val="18"/>
          <w:lang w:val="uk-UA"/>
        </w:rPr>
        <w:t>У MONLAB є інструкції для кількох автоматичних аналізаторів</w:t>
      </w:r>
      <w:r w:rsidR="004B172B" w:rsidRPr="00B51AB2">
        <w:rPr>
          <w:rFonts w:cstheme="minorHAnsi"/>
          <w:b/>
          <w:sz w:val="18"/>
          <w:szCs w:val="18"/>
          <w:lang w:val="uk-UA"/>
        </w:rPr>
        <w:t>. Інструкції для багатої з них можна отримати за замовленням.</w:t>
      </w:r>
    </w:p>
    <w:p w:rsidR="00E41777" w:rsidRPr="00B51AB2" w:rsidRDefault="00E41777" w:rsidP="00933624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B51AB2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БІ</w:t>
      </w:r>
      <w:r w:rsidR="00897DA5"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БЛ</w:t>
      </w: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ОГРАФ</w:t>
      </w:r>
      <w:r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B51AB2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</w:p>
    <w:p w:rsidR="00E41777" w:rsidRPr="00B51AB2" w:rsidRDefault="00E41777" w:rsidP="00EC2B33">
      <w:pPr>
        <w:pStyle w:val="50"/>
        <w:shd w:val="clear" w:color="auto" w:fill="auto"/>
        <w:tabs>
          <w:tab w:val="left" w:pos="350"/>
        </w:tabs>
        <w:spacing w:before="0" w:after="0" w:line="240" w:lineRule="auto"/>
        <w:ind w:left="352"/>
        <w:rPr>
          <w:rFonts w:asciiTheme="minorHAnsi" w:hAnsiTheme="minorHAnsi" w:cstheme="minorHAnsi"/>
          <w:sz w:val="18"/>
          <w:szCs w:val="18"/>
          <w:lang w:val="uk-UA"/>
        </w:rPr>
      </w:pPr>
    </w:p>
    <w:p w:rsidR="00BF4346" w:rsidRPr="00B51AB2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26"/>
        </w:tabs>
        <w:spacing w:before="0" w:after="0" w:line="240" w:lineRule="auto"/>
        <w:ind w:left="180" w:hanging="180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Abbot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B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Creatinine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kinase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Kaplan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Chem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The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Mosby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Co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St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Louis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Toronto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Princeton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1984: 1112-116.</w:t>
      </w:r>
    </w:p>
    <w:p w:rsidR="00BF4346" w:rsidRPr="00B51AB2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40"/>
        </w:tabs>
        <w:spacing w:before="0" w:after="0" w:line="240" w:lineRule="auto"/>
        <w:ind w:left="180" w:hanging="180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Gerhardt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W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Creatine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kinase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B-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Subunit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activity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in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serum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after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immunohinhibition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M-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Subunit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activity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Chem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lastRenderedPageBreak/>
        <w:t>1979;(25/7): 1274-1280.</w:t>
      </w:r>
    </w:p>
    <w:p w:rsidR="00BF4346" w:rsidRPr="00B51AB2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36"/>
        </w:tabs>
        <w:spacing w:before="0" w:after="0" w:line="240" w:lineRule="auto"/>
        <w:ind w:left="180" w:hanging="180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Young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Effects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drugs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Lab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Tests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Press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, 1995.</w:t>
      </w:r>
    </w:p>
    <w:p w:rsidR="00BF4346" w:rsidRPr="00B51AB2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36"/>
        </w:tabs>
        <w:spacing w:before="0" w:after="0" w:line="240" w:lineRule="auto"/>
        <w:ind w:left="180" w:hanging="180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Young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Effects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disease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Lab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Tests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AACC 2001.</w:t>
      </w:r>
    </w:p>
    <w:p w:rsidR="00BF4346" w:rsidRPr="00B51AB2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40"/>
        </w:tabs>
        <w:spacing w:before="0" w:after="0" w:line="240" w:lineRule="auto"/>
        <w:ind w:left="181" w:hanging="181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Burtis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Tietz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Textbook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of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Chemistry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AACC 1999.</w:t>
      </w:r>
    </w:p>
    <w:p w:rsidR="00BF4346" w:rsidRPr="00B51AB2" w:rsidRDefault="00BF4346" w:rsidP="00BF4346">
      <w:pPr>
        <w:pStyle w:val="50"/>
        <w:numPr>
          <w:ilvl w:val="0"/>
          <w:numId w:val="24"/>
        </w:numPr>
        <w:shd w:val="clear" w:color="auto" w:fill="auto"/>
        <w:tabs>
          <w:tab w:val="left" w:pos="131"/>
        </w:tabs>
        <w:spacing w:before="0" w:after="0" w:line="240" w:lineRule="auto"/>
        <w:ind w:left="181" w:hanging="181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Tietz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al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Clinical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Guide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to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Laboratory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Tests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ed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AACC 1995.</w:t>
      </w:r>
    </w:p>
    <w:p w:rsidR="00BF4346" w:rsidRPr="00B51AB2" w:rsidRDefault="00BF4346" w:rsidP="0051735A">
      <w:pPr>
        <w:pStyle w:val="50"/>
        <w:numPr>
          <w:ilvl w:val="0"/>
          <w:numId w:val="24"/>
        </w:numPr>
        <w:shd w:val="clear" w:color="auto" w:fill="auto"/>
        <w:tabs>
          <w:tab w:val="left" w:pos="145"/>
        </w:tabs>
        <w:spacing w:before="0" w:after="0" w:line="240" w:lineRule="auto"/>
        <w:ind w:left="181" w:hanging="181"/>
        <w:rPr>
          <w:rFonts w:asciiTheme="minorHAnsi" w:hAnsiTheme="minorHAnsi" w:cstheme="minorHAnsi"/>
          <w:i w:val="0"/>
          <w:sz w:val="18"/>
          <w:szCs w:val="18"/>
          <w:lang w:val="uk-UA"/>
        </w:rPr>
      </w:pP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Mathieu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M.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et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coll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Recommandation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pour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mesure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concentration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catalytique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creatinine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kinase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dans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la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serum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humain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Ann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Biol</w:t>
      </w:r>
      <w:proofErr w:type="spellEnd"/>
      <w:r w:rsidRPr="00B51AB2">
        <w:rPr>
          <w:rFonts w:asciiTheme="minorHAnsi" w:hAnsiTheme="minorHAnsi" w:cstheme="minorHAnsi"/>
          <w:i w:val="0"/>
          <w:color w:val="000000"/>
          <w:sz w:val="18"/>
          <w:szCs w:val="18"/>
          <w:lang w:val="uk-UA" w:bidi="en-US"/>
        </w:rPr>
        <w:t>. Clin.,40, (1482), 87.</w:t>
      </w:r>
    </w:p>
    <w:p w:rsidR="00BF4346" w:rsidRPr="00B51AB2" w:rsidRDefault="00BF4346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B51AB2" w:rsidRDefault="006E746B" w:rsidP="00517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ПАКУВАННЯ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0C0263" w:rsidRPr="00B51AB2" w:rsidTr="00AD6BD5">
        <w:trPr>
          <w:trHeight w:val="449"/>
        </w:trPr>
        <w:tc>
          <w:tcPr>
            <w:tcW w:w="5070" w:type="dxa"/>
          </w:tcPr>
          <w:p w:rsidR="000C0263" w:rsidRPr="00B51AB2" w:rsidRDefault="00325814" w:rsidP="00933624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B51AB2">
              <w:rPr>
                <w:rFonts w:cstheme="minorHAnsi"/>
                <w:sz w:val="18"/>
                <w:szCs w:val="18"/>
                <w:lang w:val="uk-UA"/>
              </w:rPr>
              <w:t>МО -165080</w:t>
            </w:r>
          </w:p>
        </w:tc>
      </w:tr>
      <w:tr w:rsidR="000C0263" w:rsidRPr="00B51AB2" w:rsidTr="00AD6BD5">
        <w:tc>
          <w:tcPr>
            <w:tcW w:w="5070" w:type="dxa"/>
          </w:tcPr>
          <w:p w:rsidR="000C0263" w:rsidRPr="00B51AB2" w:rsidRDefault="000C0263" w:rsidP="00EC2B33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B51AB2">
              <w:rPr>
                <w:rFonts w:cstheme="minorHAnsi"/>
                <w:sz w:val="18"/>
                <w:szCs w:val="18"/>
                <w:lang w:val="uk-UA"/>
              </w:rPr>
              <w:t>R</w:t>
            </w:r>
            <w:r w:rsidR="00AD6BD5" w:rsidRPr="00B51AB2">
              <w:rPr>
                <w:rFonts w:cstheme="minorHAnsi"/>
                <w:sz w:val="18"/>
                <w:szCs w:val="18"/>
                <w:lang w:val="uk-UA"/>
              </w:rPr>
              <w:t>1</w:t>
            </w:r>
            <w:r w:rsidRPr="00B51AB2">
              <w:rPr>
                <w:rFonts w:cstheme="minorHAnsi"/>
                <w:sz w:val="18"/>
                <w:szCs w:val="18"/>
                <w:lang w:val="uk-UA"/>
              </w:rPr>
              <w:t xml:space="preserve">  </w:t>
            </w:r>
            <w:r w:rsidR="00AD6BD5" w:rsidRPr="00B51AB2">
              <w:rPr>
                <w:rFonts w:cstheme="minorHAnsi"/>
                <w:sz w:val="18"/>
                <w:szCs w:val="18"/>
                <w:lang w:val="uk-UA"/>
              </w:rPr>
              <w:t>1</w:t>
            </w:r>
            <w:r w:rsidRPr="00B51AB2">
              <w:rPr>
                <w:rFonts w:cstheme="minorHAnsi"/>
                <w:sz w:val="18"/>
                <w:szCs w:val="18"/>
                <w:lang w:val="uk-UA"/>
              </w:rPr>
              <w:t>x</w:t>
            </w:r>
            <w:r w:rsidR="00BF4346" w:rsidRPr="00B51AB2">
              <w:rPr>
                <w:rFonts w:cstheme="minorHAnsi"/>
                <w:sz w:val="18"/>
                <w:szCs w:val="18"/>
                <w:lang w:val="uk-UA"/>
              </w:rPr>
              <w:t>60</w:t>
            </w:r>
            <w:r w:rsidRPr="00B51AB2">
              <w:rPr>
                <w:rFonts w:cstheme="minorHAnsi"/>
                <w:sz w:val="18"/>
                <w:szCs w:val="18"/>
                <w:lang w:val="uk-UA"/>
              </w:rPr>
              <w:t xml:space="preserve"> мл</w:t>
            </w:r>
          </w:p>
        </w:tc>
      </w:tr>
      <w:tr w:rsidR="00AD6BD5" w:rsidRPr="00B51AB2" w:rsidTr="00AD6BD5">
        <w:tc>
          <w:tcPr>
            <w:tcW w:w="5070" w:type="dxa"/>
          </w:tcPr>
          <w:p w:rsidR="00AD6BD5" w:rsidRPr="00B51AB2" w:rsidRDefault="00AD6BD5" w:rsidP="00EC2B33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B51AB2">
              <w:rPr>
                <w:rFonts w:cstheme="minorHAnsi"/>
                <w:sz w:val="18"/>
                <w:szCs w:val="18"/>
                <w:lang w:val="uk-UA"/>
              </w:rPr>
              <w:t>R2  1x</w:t>
            </w:r>
            <w:r w:rsidR="00BF4346" w:rsidRPr="00B51AB2">
              <w:rPr>
                <w:rFonts w:cstheme="minorHAnsi"/>
                <w:sz w:val="18"/>
                <w:szCs w:val="18"/>
                <w:lang w:val="uk-UA"/>
              </w:rPr>
              <w:t>15</w:t>
            </w:r>
            <w:r w:rsidRPr="00B51AB2">
              <w:rPr>
                <w:rFonts w:cstheme="minorHAnsi"/>
                <w:sz w:val="18"/>
                <w:szCs w:val="18"/>
                <w:lang w:val="uk-UA"/>
              </w:rPr>
              <w:t>мл</w:t>
            </w:r>
          </w:p>
        </w:tc>
      </w:tr>
    </w:tbl>
    <w:p w:rsidR="00933624" w:rsidRPr="00B51AB2" w:rsidRDefault="00933624" w:rsidP="00933624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B51AB2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И</w:t>
      </w:r>
      <w:r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ТА</w:t>
      </w:r>
      <w:r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B51AB2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B51AB2" w:rsidRDefault="00840E69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840E69" w:rsidRPr="00B51AB2" w:rsidRDefault="00E8547C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  <w:r w:rsidRPr="00B51AB2">
        <w:rPr>
          <w:rFonts w:cstheme="minorHAnsi"/>
          <w:b/>
          <w:noProof/>
          <w:sz w:val="18"/>
          <w:szCs w:val="18"/>
          <w:lang w:val="uk-UA" w:eastAsia="uk-UA"/>
        </w:rPr>
        <w:drawing>
          <wp:inline distT="0" distB="0" distL="0" distR="0">
            <wp:extent cx="3214272" cy="95250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443" cy="95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136" w:rsidRPr="00B51AB2" w:rsidRDefault="006E746B" w:rsidP="004B144C">
      <w:pPr>
        <w:pStyle w:val="120"/>
        <w:shd w:val="clear" w:color="auto" w:fill="auto"/>
        <w:spacing w:line="240" w:lineRule="auto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Style w:val="126pt"/>
          <w:rFonts w:asciiTheme="minorHAnsi" w:hAnsiTheme="minorHAnsi" w:cstheme="minorHAnsi"/>
          <w:sz w:val="18"/>
          <w:szCs w:val="18"/>
          <w:lang w:val="uk-UA"/>
        </w:rPr>
        <w:t>Посилання</w:t>
      </w:r>
      <w:r w:rsidR="008F32DD" w:rsidRPr="00B51AB2">
        <w:rPr>
          <w:rStyle w:val="126pt"/>
          <w:rFonts w:asciiTheme="minorHAnsi" w:hAnsiTheme="minorHAnsi" w:cstheme="minorHAnsi"/>
          <w:sz w:val="18"/>
          <w:szCs w:val="18"/>
          <w:lang w:val="uk-UA"/>
        </w:rPr>
        <w:t>: MO-165</w:t>
      </w:r>
      <w:r w:rsidR="00E94547" w:rsidRPr="00B51AB2">
        <w:rPr>
          <w:rStyle w:val="126pt"/>
          <w:rFonts w:asciiTheme="minorHAnsi" w:hAnsiTheme="minorHAnsi" w:cstheme="minorHAnsi"/>
          <w:sz w:val="18"/>
          <w:szCs w:val="18"/>
          <w:lang w:val="uk-UA"/>
        </w:rPr>
        <w:t>0</w:t>
      </w:r>
      <w:r w:rsidR="00325814" w:rsidRPr="00B51AB2">
        <w:rPr>
          <w:rStyle w:val="126pt"/>
          <w:rFonts w:asciiTheme="minorHAnsi" w:hAnsiTheme="minorHAnsi" w:cstheme="minorHAnsi"/>
          <w:sz w:val="18"/>
          <w:szCs w:val="18"/>
          <w:lang w:val="uk-UA"/>
        </w:rPr>
        <w:t>80</w:t>
      </w:r>
    </w:p>
    <w:p w:rsidR="004B144C" w:rsidRPr="00B51AB2" w:rsidRDefault="008F32DD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B51AB2">
        <w:rPr>
          <w:rStyle w:val="126pt"/>
          <w:rFonts w:asciiTheme="minorHAnsi" w:hAnsiTheme="minorHAnsi" w:cstheme="minorHAnsi"/>
          <w:sz w:val="18"/>
          <w:szCs w:val="18"/>
          <w:lang w:val="uk-UA"/>
        </w:rPr>
        <w:t xml:space="preserve"> </w:t>
      </w:r>
      <w:proofErr w:type="spellStart"/>
      <w:r w:rsidR="004B144C" w:rsidRPr="00B51AB2">
        <w:rPr>
          <w:rFonts w:asciiTheme="minorHAnsi" w:hAnsiTheme="minorHAnsi" w:cstheme="minorHAnsi"/>
          <w:sz w:val="18"/>
          <w:szCs w:val="18"/>
          <w:lang w:val="uk-UA"/>
        </w:rPr>
        <w:t>Rev</w:t>
      </w:r>
      <w:proofErr w:type="spellEnd"/>
      <w:r w:rsidR="004B144C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="00325814" w:rsidRPr="00B51AB2">
        <w:rPr>
          <w:rFonts w:asciiTheme="minorHAnsi" w:hAnsiTheme="minorHAnsi" w:cstheme="minorHAnsi"/>
          <w:sz w:val="18"/>
          <w:szCs w:val="18"/>
          <w:lang w:val="uk-UA"/>
        </w:rPr>
        <w:t>січень</w:t>
      </w:r>
      <w:r w:rsidR="000C0263" w:rsidRPr="00B51AB2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B51AB2">
        <w:rPr>
          <w:rFonts w:asciiTheme="minorHAnsi" w:hAnsiTheme="minorHAnsi" w:cstheme="minorHAnsi"/>
          <w:sz w:val="18"/>
          <w:szCs w:val="18"/>
          <w:lang w:val="uk-UA"/>
        </w:rPr>
        <w:t>20</w:t>
      </w:r>
      <w:r w:rsidR="00325814" w:rsidRPr="00B51AB2">
        <w:rPr>
          <w:rFonts w:asciiTheme="minorHAnsi" w:hAnsiTheme="minorHAnsi" w:cstheme="minorHAnsi"/>
          <w:sz w:val="18"/>
          <w:szCs w:val="18"/>
          <w:lang w:val="uk-UA"/>
        </w:rPr>
        <w:t>19</w:t>
      </w:r>
    </w:p>
    <w:p w:rsidR="004B144C" w:rsidRPr="00B51AB2" w:rsidRDefault="004B144C" w:rsidP="004B144C">
      <w:pPr>
        <w:spacing w:after="0" w:line="240" w:lineRule="auto"/>
        <w:rPr>
          <w:rFonts w:cstheme="minorHAnsi"/>
          <w:sz w:val="18"/>
          <w:szCs w:val="18"/>
          <w:lang w:val="uk-UA"/>
        </w:rPr>
      </w:pPr>
      <w:proofErr w:type="spellStart"/>
      <w:r w:rsidRPr="00B51AB2">
        <w:rPr>
          <w:rFonts w:cstheme="minorHAnsi"/>
          <w:sz w:val="18"/>
          <w:szCs w:val="18"/>
          <w:lang w:val="uk-UA"/>
        </w:rPr>
        <w:t>Monlab</w:t>
      </w:r>
      <w:proofErr w:type="spellEnd"/>
      <w:r w:rsidRPr="00B51AB2">
        <w:rPr>
          <w:rFonts w:cstheme="minorHAnsi"/>
          <w:sz w:val="18"/>
          <w:szCs w:val="18"/>
          <w:lang w:val="uk-UA"/>
        </w:rPr>
        <w:t xml:space="preserve"> SL </w:t>
      </w:r>
      <w:r w:rsidR="006E746B" w:rsidRPr="00B51AB2">
        <w:rPr>
          <w:rFonts w:cstheme="minorHAnsi"/>
          <w:sz w:val="18"/>
          <w:szCs w:val="18"/>
          <w:lang w:val="uk-UA"/>
        </w:rPr>
        <w:t>Сельва де Мар</w:t>
      </w:r>
      <w:r w:rsidRPr="00B51AB2">
        <w:rPr>
          <w:rFonts w:cstheme="minorHAnsi"/>
          <w:sz w:val="18"/>
          <w:szCs w:val="18"/>
          <w:lang w:val="uk-UA"/>
        </w:rPr>
        <w:t xml:space="preserve"> 48 08019 </w:t>
      </w:r>
      <w:r w:rsidR="006E746B" w:rsidRPr="00B51AB2">
        <w:rPr>
          <w:rFonts w:cstheme="minorHAnsi"/>
          <w:sz w:val="18"/>
          <w:szCs w:val="18"/>
          <w:lang w:val="uk-UA"/>
        </w:rPr>
        <w:t>Барселона</w:t>
      </w:r>
      <w:r w:rsidRPr="00B51AB2">
        <w:rPr>
          <w:rFonts w:cstheme="minorHAnsi"/>
          <w:sz w:val="18"/>
          <w:szCs w:val="18"/>
          <w:lang w:val="uk-UA"/>
        </w:rPr>
        <w:t xml:space="preserve"> (</w:t>
      </w:r>
      <w:r w:rsidR="006E746B" w:rsidRPr="00B51AB2">
        <w:rPr>
          <w:rFonts w:cstheme="minorHAnsi"/>
          <w:sz w:val="18"/>
          <w:szCs w:val="18"/>
          <w:lang w:val="uk-UA"/>
        </w:rPr>
        <w:t>Іспанія) тел</w:t>
      </w:r>
      <w:r w:rsidRPr="00B51AB2">
        <w:rPr>
          <w:rFonts w:cstheme="minorHAnsi"/>
          <w:sz w:val="18"/>
          <w:szCs w:val="18"/>
          <w:lang w:val="uk-UA"/>
        </w:rPr>
        <w:t xml:space="preserve">. +34 93 433 58 60 </w:t>
      </w:r>
      <w:r w:rsidR="006E746B" w:rsidRPr="00B51AB2">
        <w:rPr>
          <w:rFonts w:cstheme="minorHAnsi"/>
          <w:sz w:val="18"/>
          <w:szCs w:val="18"/>
          <w:lang w:val="uk-UA"/>
        </w:rPr>
        <w:t>факс</w:t>
      </w:r>
      <w:r w:rsidRPr="00B51AB2">
        <w:rPr>
          <w:rFonts w:cstheme="minorHAnsi"/>
          <w:sz w:val="18"/>
          <w:szCs w:val="18"/>
          <w:lang w:val="uk-UA"/>
        </w:rPr>
        <w:t xml:space="preserve"> +34 93 436 38 94 </w:t>
      </w:r>
      <w:r w:rsidRPr="00B51AB2">
        <w:rPr>
          <w:rStyle w:val="110"/>
          <w:rFonts w:asciiTheme="minorHAnsi" w:hAnsiTheme="minorHAnsi" w:cstheme="minorHAnsi"/>
          <w:sz w:val="18"/>
          <w:szCs w:val="18"/>
          <w:lang w:val="uk-UA"/>
        </w:rPr>
        <w:t>p</w:t>
      </w:r>
      <w:hyperlink r:id="rId11" w:history="1">
        <w:r w:rsidRPr="00B51AB2">
          <w:rPr>
            <w:rStyle w:val="a8"/>
            <w:rFonts w:cstheme="minorHAnsi"/>
            <w:sz w:val="18"/>
            <w:szCs w:val="18"/>
            <w:lang w:val="uk-UA"/>
          </w:rPr>
          <w:t>edidos@monlab.com</w:t>
        </w:r>
      </w:hyperlink>
      <w:r w:rsidRPr="00B51AB2">
        <w:rPr>
          <w:rStyle w:val="110"/>
          <w:rFonts w:asciiTheme="minorHAnsi" w:hAnsiTheme="minorHAnsi" w:cstheme="minorHAnsi"/>
          <w:sz w:val="18"/>
          <w:szCs w:val="18"/>
          <w:lang w:val="uk-UA"/>
        </w:rPr>
        <w:t xml:space="preserve"> </w:t>
      </w:r>
      <w:hyperlink r:id="rId12" w:history="1">
        <w:r w:rsidRPr="00B51AB2">
          <w:rPr>
            <w:rStyle w:val="a8"/>
            <w:rFonts w:cstheme="minorHAnsi"/>
            <w:sz w:val="18"/>
            <w:szCs w:val="18"/>
            <w:lang w:val="uk-UA"/>
          </w:rPr>
          <w:t>www.monlab.com</w:t>
        </w:r>
      </w:hyperlink>
    </w:p>
    <w:p w:rsidR="004B144C" w:rsidRPr="004F5704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4F5704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4F5704" w:rsidSect="0051735A">
      <w:pgSz w:w="11906" w:h="16838"/>
      <w:pgMar w:top="709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1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2"/>
  </w:num>
  <w:num w:numId="3">
    <w:abstractNumId w:val="16"/>
  </w:num>
  <w:num w:numId="4">
    <w:abstractNumId w:val="20"/>
  </w:num>
  <w:num w:numId="5">
    <w:abstractNumId w:val="1"/>
  </w:num>
  <w:num w:numId="6">
    <w:abstractNumId w:val="9"/>
  </w:num>
  <w:num w:numId="7">
    <w:abstractNumId w:val="19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8"/>
  </w:num>
  <w:num w:numId="14">
    <w:abstractNumId w:val="11"/>
  </w:num>
  <w:num w:numId="15">
    <w:abstractNumId w:val="17"/>
  </w:num>
  <w:num w:numId="16">
    <w:abstractNumId w:val="10"/>
  </w:num>
  <w:num w:numId="17">
    <w:abstractNumId w:val="6"/>
  </w:num>
  <w:num w:numId="18">
    <w:abstractNumId w:val="12"/>
  </w:num>
  <w:num w:numId="19">
    <w:abstractNumId w:val="0"/>
  </w:num>
  <w:num w:numId="20">
    <w:abstractNumId w:val="23"/>
  </w:num>
  <w:num w:numId="21">
    <w:abstractNumId w:val="8"/>
  </w:num>
  <w:num w:numId="22">
    <w:abstractNumId w:val="2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11AF"/>
    <w:rsid w:val="00013691"/>
    <w:rsid w:val="0007676A"/>
    <w:rsid w:val="000C0263"/>
    <w:rsid w:val="000F7011"/>
    <w:rsid w:val="001819AA"/>
    <w:rsid w:val="00185EFF"/>
    <w:rsid w:val="00281DB7"/>
    <w:rsid w:val="002F7E64"/>
    <w:rsid w:val="00301D96"/>
    <w:rsid w:val="00325814"/>
    <w:rsid w:val="00372693"/>
    <w:rsid w:val="00396DC4"/>
    <w:rsid w:val="004B144C"/>
    <w:rsid w:val="004B172B"/>
    <w:rsid w:val="004F5704"/>
    <w:rsid w:val="0051735A"/>
    <w:rsid w:val="0052678B"/>
    <w:rsid w:val="005E64A1"/>
    <w:rsid w:val="006075E4"/>
    <w:rsid w:val="006416E1"/>
    <w:rsid w:val="00642C57"/>
    <w:rsid w:val="006537C2"/>
    <w:rsid w:val="0067124C"/>
    <w:rsid w:val="0069480A"/>
    <w:rsid w:val="006E746B"/>
    <w:rsid w:val="006F7925"/>
    <w:rsid w:val="0071458E"/>
    <w:rsid w:val="00772665"/>
    <w:rsid w:val="00777880"/>
    <w:rsid w:val="007C4136"/>
    <w:rsid w:val="007C675A"/>
    <w:rsid w:val="00840E69"/>
    <w:rsid w:val="00897DA5"/>
    <w:rsid w:val="008D0449"/>
    <w:rsid w:val="008F32DD"/>
    <w:rsid w:val="00907183"/>
    <w:rsid w:val="00933624"/>
    <w:rsid w:val="009466A3"/>
    <w:rsid w:val="00AD6BD5"/>
    <w:rsid w:val="00B51AB2"/>
    <w:rsid w:val="00B61347"/>
    <w:rsid w:val="00B70A34"/>
    <w:rsid w:val="00BF4346"/>
    <w:rsid w:val="00C27AA8"/>
    <w:rsid w:val="00CB5AD9"/>
    <w:rsid w:val="00D104E5"/>
    <w:rsid w:val="00D10693"/>
    <w:rsid w:val="00D4045F"/>
    <w:rsid w:val="00D96D4B"/>
    <w:rsid w:val="00DB4658"/>
    <w:rsid w:val="00DB72EB"/>
    <w:rsid w:val="00E275D1"/>
    <w:rsid w:val="00E41777"/>
    <w:rsid w:val="00E60C96"/>
    <w:rsid w:val="00E8547C"/>
    <w:rsid w:val="00E94547"/>
    <w:rsid w:val="00EB4107"/>
    <w:rsid w:val="00EC2B33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97CF1-AFDE-47FE-B2FF-3827EE97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4922</Words>
  <Characters>2806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24</cp:revision>
  <dcterms:created xsi:type="dcterms:W3CDTF">2022-01-21T10:40:00Z</dcterms:created>
  <dcterms:modified xsi:type="dcterms:W3CDTF">2022-10-13T14:08:00Z</dcterms:modified>
</cp:coreProperties>
</file>